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508A7" w:rsidRDefault="00F851E6">
      <w:pPr>
        <w:jc w:val="right"/>
        <w:rPr>
          <w:rFonts w:ascii="Times New Roman" w:hAnsi="Times New Roman" w:cs="Times New Roman"/>
          <w:sz w:val="28"/>
          <w:szCs w:val="28"/>
        </w:rPr>
      </w:pPr>
      <w:r>
        <w:rPr>
          <w:rFonts w:ascii="Times New Roman" w:hAnsi="Times New Roman" w:cs="Times New Roman"/>
          <w:sz w:val="28"/>
          <w:szCs w:val="28"/>
        </w:rPr>
        <w:t>Ф.7</w:t>
      </w:r>
      <w:r>
        <w:rPr>
          <w:rFonts w:ascii="Times New Roman" w:hAnsi="Times New Roman" w:cs="Times New Roman"/>
          <w:sz w:val="28"/>
          <w:szCs w:val="28"/>
          <w:lang w:val="kk-KZ"/>
        </w:rPr>
        <w:t>.03-03</w:t>
      </w:r>
    </w:p>
    <w:p w:rsidR="000508A7" w:rsidRDefault="000508A7">
      <w:pPr>
        <w:jc w:val="both"/>
        <w:rPr>
          <w:rFonts w:ascii="Times New Roman" w:hAnsi="Times New Roman" w:cs="Times New Roman"/>
          <w:sz w:val="28"/>
          <w:szCs w:val="28"/>
        </w:rPr>
      </w:pPr>
    </w:p>
    <w:p w:rsidR="000508A7" w:rsidRDefault="000508A7">
      <w:pPr>
        <w:jc w:val="both"/>
        <w:rPr>
          <w:rFonts w:ascii="Times New Roman" w:hAnsi="Times New Roman" w:cs="Times New Roman"/>
          <w:sz w:val="28"/>
          <w:szCs w:val="28"/>
        </w:rPr>
      </w:pPr>
    </w:p>
    <w:p w:rsidR="000508A7" w:rsidRDefault="000508A7">
      <w:pPr>
        <w:jc w:val="both"/>
        <w:rPr>
          <w:rFonts w:ascii="Times New Roman" w:hAnsi="Times New Roman" w:cs="Times New Roman"/>
          <w:sz w:val="28"/>
          <w:szCs w:val="28"/>
          <w:lang w:val="kk-KZ"/>
        </w:rPr>
      </w:pPr>
    </w:p>
    <w:p w:rsidR="000508A7" w:rsidRDefault="000508A7">
      <w:pPr>
        <w:jc w:val="both"/>
        <w:rPr>
          <w:rFonts w:ascii="Times New Roman" w:hAnsi="Times New Roman" w:cs="Times New Roman"/>
          <w:sz w:val="28"/>
          <w:szCs w:val="28"/>
          <w:lang w:val="kk-KZ"/>
        </w:rPr>
      </w:pPr>
    </w:p>
    <w:p w:rsidR="000508A7" w:rsidRDefault="000508A7">
      <w:pPr>
        <w:jc w:val="both"/>
        <w:rPr>
          <w:rFonts w:ascii="Times New Roman" w:hAnsi="Times New Roman" w:cs="Times New Roman"/>
          <w:sz w:val="28"/>
          <w:szCs w:val="28"/>
          <w:lang w:val="kk-KZ"/>
        </w:rPr>
      </w:pPr>
    </w:p>
    <w:p w:rsidR="000508A7" w:rsidRDefault="00F851E6">
      <w:pPr>
        <w:jc w:val="center"/>
        <w:rPr>
          <w:rFonts w:ascii="Times New Roman" w:hAnsi="Times New Roman" w:cs="Times New Roman"/>
          <w:sz w:val="28"/>
          <w:szCs w:val="28"/>
        </w:rPr>
      </w:pPr>
      <w:r>
        <w:rPr>
          <w:rFonts w:ascii="Times New Roman" w:hAnsi="Times New Roman" w:cs="Times New Roman"/>
          <w:b/>
          <w:sz w:val="28"/>
          <w:szCs w:val="28"/>
        </w:rPr>
        <w:t>Айтбаева А.Ж., Касымова М.К., Кантуреева Г.О.</w:t>
      </w:r>
    </w:p>
    <w:p w:rsidR="000508A7" w:rsidRDefault="000508A7">
      <w:pPr>
        <w:rPr>
          <w:rFonts w:ascii="Times New Roman" w:hAnsi="Times New Roman" w:cs="Times New Roman"/>
          <w:sz w:val="28"/>
          <w:szCs w:val="28"/>
          <w:lang w:val="kk-KZ"/>
        </w:rPr>
      </w:pPr>
    </w:p>
    <w:p w:rsidR="000508A7" w:rsidRDefault="000508A7">
      <w:pPr>
        <w:rPr>
          <w:rFonts w:ascii="Times New Roman" w:hAnsi="Times New Roman" w:cs="Times New Roman"/>
          <w:sz w:val="28"/>
          <w:szCs w:val="28"/>
          <w:lang w:val="kk-KZ"/>
        </w:rPr>
      </w:pPr>
    </w:p>
    <w:p w:rsidR="000508A7" w:rsidRDefault="00F851E6">
      <w:pPr>
        <w:jc w:val="center"/>
        <w:rPr>
          <w:rFonts w:ascii="Times New Roman" w:hAnsi="Times New Roman" w:cs="Times New Roman"/>
          <w:b/>
          <w:sz w:val="24"/>
          <w:szCs w:val="24"/>
        </w:rPr>
      </w:pPr>
      <w:r>
        <w:rPr>
          <w:rFonts w:ascii="Times New Roman" w:hAnsi="Times New Roman" w:cs="Times New Roman"/>
          <w:b/>
          <w:sz w:val="28"/>
          <w:szCs w:val="28"/>
        </w:rPr>
        <w:t>КОНСПЕКТ ЛЕКЦИЙ</w:t>
      </w:r>
    </w:p>
    <w:p w:rsidR="000508A7" w:rsidRDefault="00F851E6">
      <w:pPr>
        <w:jc w:val="center"/>
        <w:rPr>
          <w:rFonts w:ascii="Times New Roman" w:hAnsi="Times New Roman" w:cs="Times New Roman"/>
          <w:sz w:val="28"/>
          <w:szCs w:val="28"/>
          <w:lang w:val="kk-KZ"/>
        </w:rPr>
      </w:pPr>
      <w:r>
        <w:rPr>
          <w:rFonts w:ascii="Times New Roman" w:hAnsi="Times New Roman" w:cs="Times New Roman"/>
          <w:b/>
          <w:sz w:val="28"/>
          <w:szCs w:val="28"/>
        </w:rPr>
        <w:t>по дисциплине</w:t>
      </w:r>
    </w:p>
    <w:p w:rsidR="000508A7" w:rsidRDefault="00F851E6">
      <w:pPr>
        <w:jc w:val="center"/>
        <w:rPr>
          <w:rFonts w:ascii="Times New Roman" w:hAnsi="Times New Roman" w:cs="Times New Roman"/>
          <w:b/>
          <w:sz w:val="28"/>
          <w:szCs w:val="28"/>
          <w:lang w:val="kk-KZ"/>
        </w:rPr>
      </w:pPr>
      <w:r>
        <w:rPr>
          <w:rFonts w:ascii="Times New Roman" w:hAnsi="Times New Roman" w:cs="Times New Roman"/>
          <w:b/>
          <w:bCs/>
          <w:sz w:val="28"/>
          <w:szCs w:val="28"/>
        </w:rPr>
        <w:t>«Микробиология и биохимия продуктов перерабатывающих производств»</w:t>
      </w:r>
    </w:p>
    <w:p w:rsidR="000508A7" w:rsidRDefault="000508A7">
      <w:pPr>
        <w:jc w:val="both"/>
        <w:rPr>
          <w:rFonts w:ascii="Times New Roman" w:hAnsi="Times New Roman" w:cs="Times New Roman"/>
          <w:sz w:val="28"/>
          <w:szCs w:val="28"/>
          <w:lang w:val="kk-KZ"/>
        </w:rPr>
      </w:pPr>
    </w:p>
    <w:p w:rsidR="000508A7" w:rsidRDefault="000508A7">
      <w:pPr>
        <w:jc w:val="center"/>
        <w:rPr>
          <w:rFonts w:ascii="Times New Roman" w:hAnsi="Times New Roman" w:cs="Times New Roman"/>
          <w:sz w:val="28"/>
          <w:szCs w:val="28"/>
          <w:lang w:val="kk-KZ"/>
        </w:rPr>
      </w:pPr>
    </w:p>
    <w:p w:rsidR="000508A7" w:rsidRDefault="000508A7">
      <w:pPr>
        <w:jc w:val="both"/>
        <w:rPr>
          <w:rFonts w:ascii="Times New Roman" w:hAnsi="Times New Roman" w:cs="Times New Roman"/>
          <w:sz w:val="28"/>
          <w:szCs w:val="28"/>
          <w:lang w:val="kk-KZ"/>
        </w:rPr>
      </w:pPr>
    </w:p>
    <w:p w:rsidR="000508A7" w:rsidRDefault="000508A7">
      <w:pPr>
        <w:jc w:val="center"/>
        <w:rPr>
          <w:rFonts w:ascii="Times New Roman" w:hAnsi="Times New Roman" w:cs="Times New Roman"/>
          <w:b/>
          <w:sz w:val="28"/>
          <w:szCs w:val="28"/>
          <w:lang w:val="kk-KZ"/>
        </w:rPr>
      </w:pPr>
    </w:p>
    <w:p w:rsidR="000508A7" w:rsidRDefault="000508A7">
      <w:pPr>
        <w:jc w:val="center"/>
        <w:rPr>
          <w:rFonts w:ascii="Times New Roman" w:hAnsi="Times New Roman" w:cs="Times New Roman"/>
          <w:b/>
          <w:sz w:val="28"/>
          <w:szCs w:val="28"/>
          <w:lang w:val="kk-KZ"/>
        </w:rPr>
      </w:pPr>
    </w:p>
    <w:p w:rsidR="000508A7" w:rsidRDefault="000508A7">
      <w:pPr>
        <w:jc w:val="center"/>
        <w:rPr>
          <w:rFonts w:ascii="Times New Roman" w:hAnsi="Times New Roman" w:cs="Times New Roman"/>
          <w:b/>
          <w:sz w:val="28"/>
          <w:szCs w:val="28"/>
          <w:lang w:val="kk-KZ"/>
        </w:rPr>
      </w:pPr>
    </w:p>
    <w:p w:rsidR="000508A7" w:rsidRDefault="000508A7">
      <w:pPr>
        <w:jc w:val="center"/>
        <w:rPr>
          <w:rFonts w:ascii="Times New Roman" w:hAnsi="Times New Roman" w:cs="Times New Roman"/>
          <w:b/>
          <w:sz w:val="28"/>
          <w:szCs w:val="28"/>
          <w:lang w:val="kk-KZ"/>
        </w:rPr>
      </w:pPr>
    </w:p>
    <w:p w:rsidR="000508A7" w:rsidRDefault="000508A7">
      <w:pPr>
        <w:jc w:val="center"/>
        <w:rPr>
          <w:rFonts w:ascii="Times New Roman" w:hAnsi="Times New Roman" w:cs="Times New Roman"/>
          <w:b/>
          <w:sz w:val="28"/>
          <w:szCs w:val="28"/>
          <w:lang w:val="kk-KZ"/>
        </w:rPr>
      </w:pPr>
    </w:p>
    <w:p w:rsidR="000508A7" w:rsidRDefault="000508A7">
      <w:pPr>
        <w:jc w:val="center"/>
        <w:rPr>
          <w:rFonts w:ascii="Times New Roman" w:hAnsi="Times New Roman" w:cs="Times New Roman"/>
          <w:b/>
          <w:sz w:val="28"/>
          <w:szCs w:val="28"/>
          <w:lang w:val="kk-KZ"/>
        </w:rPr>
      </w:pPr>
    </w:p>
    <w:p w:rsidR="000508A7" w:rsidRDefault="000508A7">
      <w:pPr>
        <w:jc w:val="center"/>
        <w:rPr>
          <w:rFonts w:ascii="Times New Roman" w:hAnsi="Times New Roman" w:cs="Times New Roman"/>
          <w:b/>
          <w:sz w:val="28"/>
          <w:szCs w:val="28"/>
          <w:lang w:val="kk-KZ"/>
        </w:rPr>
      </w:pPr>
    </w:p>
    <w:p w:rsidR="000508A7" w:rsidRDefault="000508A7">
      <w:pPr>
        <w:jc w:val="center"/>
        <w:rPr>
          <w:rFonts w:ascii="Times New Roman" w:hAnsi="Times New Roman" w:cs="Times New Roman"/>
          <w:b/>
          <w:sz w:val="28"/>
          <w:szCs w:val="28"/>
          <w:lang w:val="kk-KZ"/>
        </w:rPr>
      </w:pPr>
    </w:p>
    <w:p w:rsidR="000508A7" w:rsidRDefault="000508A7">
      <w:pPr>
        <w:jc w:val="center"/>
        <w:rPr>
          <w:rFonts w:ascii="Times New Roman" w:hAnsi="Times New Roman" w:cs="Times New Roman"/>
          <w:b/>
          <w:sz w:val="28"/>
          <w:szCs w:val="28"/>
          <w:lang w:val="kk-KZ"/>
        </w:rPr>
      </w:pPr>
    </w:p>
    <w:p w:rsidR="000508A7" w:rsidRDefault="003B763C">
      <w:pPr>
        <w:jc w:val="center"/>
        <w:rPr>
          <w:rFonts w:ascii="Times New Roman" w:hAnsi="Times New Roman" w:cs="Times New Roman"/>
          <w:sz w:val="28"/>
          <w:szCs w:val="28"/>
          <w:lang w:val="kk-KZ"/>
        </w:rPr>
      </w:pPr>
      <w:r w:rsidRPr="003B763C">
        <w:rPr>
          <w:rFonts w:ascii="Times New Roman" w:hAnsi="Times New Roman" w:cs="Times New Roman"/>
          <w:b/>
          <w:noProof/>
          <w:sz w:val="28"/>
          <w:szCs w:val="28"/>
          <w:lang w:eastAsia="ru-RU"/>
        </w:rPr>
        <w:pict>
          <v:rect id="_x0000_s1026" style="position:absolute;left:0;text-align:left;margin-left:226.8pt;margin-top:32.15pt;width:34.35pt;height:25.45pt;z-index:251912192" strokecolor="white [3212]"/>
        </w:pict>
      </w:r>
      <w:r w:rsidR="00F851E6">
        <w:rPr>
          <w:rFonts w:ascii="Times New Roman" w:hAnsi="Times New Roman" w:cs="Times New Roman"/>
          <w:b/>
          <w:sz w:val="28"/>
          <w:szCs w:val="28"/>
          <w:lang w:val="kk-KZ"/>
        </w:rPr>
        <w:t>Шымкент 2020 ж</w:t>
      </w:r>
    </w:p>
    <w:p w:rsidR="000508A7" w:rsidRPr="000712E1" w:rsidRDefault="000508A7">
      <w:pPr>
        <w:jc w:val="center"/>
        <w:rPr>
          <w:rFonts w:ascii="Times New Roman" w:hAnsi="Times New Roman" w:cs="Times New Roman"/>
          <w:b/>
          <w:sz w:val="28"/>
          <w:szCs w:val="28"/>
        </w:rPr>
      </w:pPr>
    </w:p>
    <w:p w:rsidR="000508A7" w:rsidRDefault="000508A7">
      <w:pPr>
        <w:jc w:val="center"/>
        <w:rPr>
          <w:rFonts w:ascii="Times New Roman" w:hAnsi="Times New Roman" w:cs="Times New Roman"/>
          <w:b/>
          <w:sz w:val="28"/>
          <w:szCs w:val="28"/>
          <w:lang w:val="kk-KZ"/>
        </w:rPr>
      </w:pPr>
    </w:p>
    <w:p w:rsidR="000508A7" w:rsidRDefault="000508A7">
      <w:pPr>
        <w:jc w:val="center"/>
        <w:rPr>
          <w:rFonts w:ascii="Times New Roman" w:hAnsi="Times New Roman" w:cs="Times New Roman"/>
          <w:b/>
          <w:sz w:val="28"/>
          <w:szCs w:val="28"/>
          <w:lang w:val="kk-KZ"/>
        </w:rPr>
      </w:pPr>
    </w:p>
    <w:p w:rsidR="000508A7" w:rsidRDefault="000508A7">
      <w:pPr>
        <w:jc w:val="center"/>
        <w:rPr>
          <w:rFonts w:ascii="Times New Roman" w:hAnsi="Times New Roman" w:cs="Times New Roman"/>
          <w:b/>
          <w:sz w:val="28"/>
          <w:szCs w:val="28"/>
          <w:lang w:val="kk-KZ"/>
        </w:rPr>
      </w:pPr>
    </w:p>
    <w:p w:rsidR="000508A7" w:rsidRDefault="000508A7">
      <w:pPr>
        <w:jc w:val="center"/>
        <w:rPr>
          <w:rFonts w:ascii="Times New Roman" w:hAnsi="Times New Roman" w:cs="Times New Roman"/>
          <w:b/>
          <w:sz w:val="28"/>
          <w:szCs w:val="28"/>
          <w:lang w:val="kk-KZ"/>
        </w:rPr>
      </w:pPr>
    </w:p>
    <w:p w:rsidR="000508A7" w:rsidRDefault="000508A7">
      <w:pPr>
        <w:jc w:val="center"/>
        <w:rPr>
          <w:rFonts w:ascii="Times New Roman" w:hAnsi="Times New Roman" w:cs="Times New Roman"/>
          <w:b/>
          <w:sz w:val="28"/>
          <w:szCs w:val="28"/>
          <w:lang w:val="kk-KZ"/>
        </w:rPr>
      </w:pPr>
    </w:p>
    <w:p w:rsidR="000508A7" w:rsidRDefault="000508A7">
      <w:pPr>
        <w:jc w:val="center"/>
        <w:rPr>
          <w:rFonts w:ascii="Times New Roman" w:hAnsi="Times New Roman" w:cs="Times New Roman"/>
          <w:b/>
          <w:sz w:val="28"/>
          <w:szCs w:val="28"/>
          <w:lang w:val="kk-KZ"/>
        </w:rPr>
      </w:pPr>
    </w:p>
    <w:p w:rsidR="000508A7" w:rsidRDefault="000508A7">
      <w:pPr>
        <w:jc w:val="center"/>
        <w:rPr>
          <w:rFonts w:ascii="Times New Roman" w:hAnsi="Times New Roman" w:cs="Times New Roman"/>
          <w:b/>
          <w:sz w:val="28"/>
          <w:szCs w:val="28"/>
          <w:lang w:val="kk-KZ"/>
        </w:rPr>
      </w:pPr>
    </w:p>
    <w:p w:rsidR="000508A7" w:rsidRDefault="000508A7">
      <w:pPr>
        <w:jc w:val="center"/>
        <w:rPr>
          <w:rFonts w:ascii="Times New Roman" w:hAnsi="Times New Roman" w:cs="Times New Roman"/>
          <w:b/>
          <w:sz w:val="28"/>
          <w:szCs w:val="28"/>
          <w:lang w:val="kk-KZ"/>
        </w:rPr>
      </w:pPr>
    </w:p>
    <w:p w:rsidR="000508A7" w:rsidRDefault="000508A7">
      <w:pPr>
        <w:jc w:val="center"/>
        <w:rPr>
          <w:rFonts w:ascii="Times New Roman" w:hAnsi="Times New Roman" w:cs="Times New Roman"/>
          <w:b/>
          <w:sz w:val="28"/>
          <w:szCs w:val="28"/>
          <w:lang w:val="kk-KZ"/>
        </w:rPr>
      </w:pPr>
    </w:p>
    <w:p w:rsidR="000508A7" w:rsidRDefault="000508A7">
      <w:pPr>
        <w:jc w:val="center"/>
        <w:rPr>
          <w:rFonts w:ascii="Times New Roman" w:hAnsi="Times New Roman" w:cs="Times New Roman"/>
          <w:b/>
          <w:sz w:val="28"/>
          <w:szCs w:val="28"/>
          <w:lang w:val="kk-KZ"/>
        </w:rPr>
      </w:pPr>
    </w:p>
    <w:p w:rsidR="000508A7" w:rsidRDefault="000508A7">
      <w:pPr>
        <w:jc w:val="center"/>
        <w:rPr>
          <w:rFonts w:ascii="Times New Roman" w:hAnsi="Times New Roman" w:cs="Times New Roman"/>
          <w:b/>
          <w:sz w:val="28"/>
          <w:szCs w:val="28"/>
          <w:lang w:val="kk-KZ"/>
        </w:rPr>
      </w:pPr>
    </w:p>
    <w:p w:rsidR="000508A7" w:rsidRDefault="000508A7">
      <w:pPr>
        <w:jc w:val="center"/>
        <w:rPr>
          <w:rFonts w:ascii="Times New Roman" w:hAnsi="Times New Roman" w:cs="Times New Roman"/>
          <w:b/>
          <w:sz w:val="28"/>
          <w:szCs w:val="28"/>
          <w:lang w:val="kk-KZ"/>
        </w:rPr>
      </w:pPr>
    </w:p>
    <w:p w:rsidR="000508A7" w:rsidRDefault="000508A7">
      <w:pPr>
        <w:jc w:val="center"/>
        <w:rPr>
          <w:rFonts w:ascii="Times New Roman" w:hAnsi="Times New Roman" w:cs="Times New Roman"/>
          <w:b/>
          <w:sz w:val="28"/>
          <w:szCs w:val="28"/>
          <w:lang w:val="kk-KZ"/>
        </w:rPr>
      </w:pPr>
    </w:p>
    <w:p w:rsidR="000508A7" w:rsidRDefault="000508A7">
      <w:pPr>
        <w:rPr>
          <w:rFonts w:ascii="Times New Roman" w:hAnsi="Times New Roman" w:cs="Times New Roman"/>
          <w:sz w:val="28"/>
          <w:szCs w:val="28"/>
          <w:lang w:val="kk-KZ"/>
        </w:rPr>
      </w:pPr>
    </w:p>
    <w:p w:rsidR="000508A7" w:rsidRDefault="000508A7">
      <w:pPr>
        <w:jc w:val="center"/>
        <w:rPr>
          <w:rFonts w:ascii="Times New Roman" w:hAnsi="Times New Roman" w:cs="Times New Roman"/>
          <w:b/>
          <w:sz w:val="28"/>
          <w:szCs w:val="28"/>
          <w:lang w:val="kk-KZ"/>
        </w:rPr>
      </w:pPr>
    </w:p>
    <w:p w:rsidR="000508A7" w:rsidRDefault="000508A7">
      <w:pPr>
        <w:jc w:val="center"/>
        <w:rPr>
          <w:rFonts w:ascii="Times New Roman" w:hAnsi="Times New Roman" w:cs="Times New Roman"/>
          <w:b/>
          <w:sz w:val="28"/>
          <w:szCs w:val="28"/>
          <w:lang w:val="kk-KZ"/>
        </w:rPr>
      </w:pPr>
    </w:p>
    <w:p w:rsidR="000508A7" w:rsidRDefault="000508A7">
      <w:pPr>
        <w:jc w:val="center"/>
        <w:rPr>
          <w:rFonts w:ascii="Times New Roman" w:hAnsi="Times New Roman" w:cs="Times New Roman"/>
          <w:b/>
          <w:sz w:val="28"/>
          <w:szCs w:val="28"/>
          <w:lang w:val="kk-KZ"/>
        </w:rPr>
      </w:pPr>
    </w:p>
    <w:p w:rsidR="000508A7" w:rsidRDefault="000508A7">
      <w:pPr>
        <w:jc w:val="center"/>
        <w:rPr>
          <w:rFonts w:ascii="Times New Roman" w:hAnsi="Times New Roman" w:cs="Times New Roman"/>
          <w:b/>
          <w:sz w:val="28"/>
          <w:szCs w:val="28"/>
          <w:lang w:val="kk-KZ"/>
        </w:rPr>
      </w:pPr>
    </w:p>
    <w:p w:rsidR="000508A7" w:rsidRDefault="000508A7">
      <w:pPr>
        <w:jc w:val="center"/>
        <w:rPr>
          <w:rFonts w:ascii="Times New Roman" w:hAnsi="Times New Roman" w:cs="Times New Roman"/>
          <w:b/>
          <w:sz w:val="28"/>
          <w:szCs w:val="28"/>
          <w:lang w:val="kk-KZ"/>
        </w:rPr>
      </w:pPr>
    </w:p>
    <w:p w:rsidR="000508A7" w:rsidRDefault="000508A7">
      <w:pPr>
        <w:jc w:val="center"/>
        <w:rPr>
          <w:rFonts w:ascii="Times New Roman" w:hAnsi="Times New Roman" w:cs="Times New Roman"/>
          <w:b/>
          <w:sz w:val="28"/>
          <w:szCs w:val="28"/>
          <w:lang w:val="kk-KZ"/>
        </w:rPr>
      </w:pPr>
    </w:p>
    <w:p w:rsidR="000508A7" w:rsidRDefault="000508A7">
      <w:pPr>
        <w:jc w:val="center"/>
        <w:rPr>
          <w:rFonts w:ascii="Times New Roman" w:hAnsi="Times New Roman" w:cs="Times New Roman"/>
          <w:b/>
          <w:sz w:val="28"/>
          <w:szCs w:val="28"/>
          <w:lang w:val="kk-KZ"/>
        </w:rPr>
      </w:pPr>
    </w:p>
    <w:p w:rsidR="000508A7" w:rsidRDefault="000508A7">
      <w:pPr>
        <w:jc w:val="center"/>
        <w:rPr>
          <w:rFonts w:ascii="Times New Roman" w:hAnsi="Times New Roman" w:cs="Times New Roman"/>
          <w:b/>
          <w:sz w:val="28"/>
          <w:szCs w:val="28"/>
          <w:lang w:val="kk-KZ"/>
        </w:rPr>
      </w:pPr>
    </w:p>
    <w:p w:rsidR="000508A7" w:rsidRDefault="000508A7">
      <w:pPr>
        <w:jc w:val="center"/>
        <w:rPr>
          <w:rFonts w:ascii="Times New Roman" w:hAnsi="Times New Roman" w:cs="Times New Roman"/>
          <w:b/>
          <w:sz w:val="28"/>
          <w:szCs w:val="28"/>
          <w:lang w:val="kk-KZ"/>
        </w:rPr>
      </w:pPr>
    </w:p>
    <w:p w:rsidR="000508A7" w:rsidRDefault="003B763C">
      <w:pPr>
        <w:jc w:val="center"/>
        <w:rPr>
          <w:rFonts w:ascii="Times New Roman" w:hAnsi="Times New Roman" w:cs="Times New Roman"/>
          <w:b/>
          <w:sz w:val="28"/>
          <w:szCs w:val="28"/>
          <w:lang w:val="kk-KZ"/>
        </w:rPr>
      </w:pPr>
      <w:r>
        <w:rPr>
          <w:rFonts w:ascii="Times New Roman" w:hAnsi="Times New Roman" w:cs="Times New Roman"/>
          <w:b/>
          <w:noProof/>
          <w:sz w:val="28"/>
          <w:szCs w:val="28"/>
          <w:lang w:eastAsia="ru-RU"/>
        </w:rPr>
        <w:pict>
          <v:rect id="_x0000_s1027" style="position:absolute;left:0;text-align:left;margin-left:223.3pt;margin-top:44.15pt;width:34.35pt;height:25.45pt;z-index:251913216" strokecolor="white [3212]"/>
        </w:pict>
      </w:r>
    </w:p>
    <w:p w:rsidR="000508A7" w:rsidRDefault="00F851E6">
      <w:pPr>
        <w:shd w:val="clear" w:color="auto" w:fill="FFFFFF"/>
        <w:spacing w:line="360" w:lineRule="auto"/>
        <w:jc w:val="center"/>
        <w:rPr>
          <w:rFonts w:ascii="Times New Roman" w:hAnsi="Times New Roman" w:cs="Times New Roman"/>
          <w:bCs/>
          <w:color w:val="000000"/>
          <w:spacing w:val="-2"/>
          <w:sz w:val="28"/>
          <w:szCs w:val="28"/>
        </w:rPr>
      </w:pPr>
      <w:r>
        <w:rPr>
          <w:rFonts w:ascii="Times New Roman" w:hAnsi="Times New Roman" w:cs="Times New Roman"/>
          <w:bCs/>
          <w:color w:val="000000"/>
          <w:spacing w:val="-2"/>
          <w:sz w:val="28"/>
          <w:szCs w:val="28"/>
        </w:rPr>
        <w:lastRenderedPageBreak/>
        <w:t>МИНИСТЕРСТВО ОБРАЗОВАНИЯ И НАУКИ РЕСПУБЛИКИ КАЗАХСТАН</w:t>
      </w:r>
    </w:p>
    <w:p w:rsidR="000508A7" w:rsidRDefault="00F851E6">
      <w:pPr>
        <w:shd w:val="clear" w:color="auto" w:fill="FFFFFF"/>
        <w:spacing w:line="360" w:lineRule="auto"/>
        <w:jc w:val="center"/>
        <w:rPr>
          <w:rFonts w:ascii="Times New Roman" w:hAnsi="Times New Roman" w:cs="Times New Roman"/>
          <w:bCs/>
          <w:color w:val="000000"/>
          <w:spacing w:val="-2"/>
          <w:sz w:val="28"/>
          <w:szCs w:val="28"/>
          <w:lang w:val="kk-KZ"/>
        </w:rPr>
      </w:pPr>
      <w:r>
        <w:rPr>
          <w:rFonts w:ascii="Times New Roman" w:hAnsi="Times New Roman" w:cs="Times New Roman"/>
          <w:bCs/>
          <w:color w:val="000000"/>
          <w:spacing w:val="-2"/>
          <w:sz w:val="28"/>
          <w:szCs w:val="28"/>
        </w:rPr>
        <w:t>ЮЖНО-КАЗАХСТАНСКИЙ ГОСУДАРСТВЕННЫЙ УНИВЕРСИТЕТ</w:t>
      </w:r>
    </w:p>
    <w:p w:rsidR="000508A7" w:rsidRDefault="00F851E6">
      <w:pPr>
        <w:shd w:val="clear" w:color="auto" w:fill="FFFFFF"/>
        <w:spacing w:line="360" w:lineRule="auto"/>
        <w:jc w:val="center"/>
        <w:rPr>
          <w:rFonts w:ascii="Times New Roman" w:hAnsi="Times New Roman" w:cs="Times New Roman"/>
          <w:bCs/>
          <w:color w:val="000000"/>
          <w:spacing w:val="-2"/>
          <w:sz w:val="28"/>
          <w:szCs w:val="28"/>
        </w:rPr>
      </w:pPr>
      <w:r>
        <w:rPr>
          <w:rFonts w:ascii="Times New Roman" w:hAnsi="Times New Roman" w:cs="Times New Roman"/>
          <w:bCs/>
          <w:color w:val="000000"/>
          <w:spacing w:val="-2"/>
          <w:sz w:val="28"/>
          <w:szCs w:val="28"/>
        </w:rPr>
        <w:t xml:space="preserve"> им. М. О. АУ</w:t>
      </w:r>
      <w:r>
        <w:rPr>
          <w:rFonts w:ascii="Times New Roman" w:hAnsi="Times New Roman" w:cs="Times New Roman"/>
          <w:bCs/>
          <w:color w:val="000000"/>
          <w:spacing w:val="-2"/>
          <w:sz w:val="28"/>
          <w:szCs w:val="28"/>
          <w:lang w:val="kk-KZ"/>
        </w:rPr>
        <w:t>Э</w:t>
      </w:r>
      <w:r>
        <w:rPr>
          <w:rFonts w:ascii="Times New Roman" w:hAnsi="Times New Roman" w:cs="Times New Roman"/>
          <w:bCs/>
          <w:color w:val="000000"/>
          <w:spacing w:val="-2"/>
          <w:sz w:val="28"/>
          <w:szCs w:val="28"/>
        </w:rPr>
        <w:t>ЗОВА</w:t>
      </w:r>
    </w:p>
    <w:p w:rsidR="000508A7" w:rsidRDefault="000508A7">
      <w:pPr>
        <w:shd w:val="clear" w:color="auto" w:fill="FFFFFF"/>
        <w:spacing w:line="360" w:lineRule="auto"/>
        <w:ind w:firstLine="720"/>
        <w:jc w:val="center"/>
        <w:rPr>
          <w:rFonts w:ascii="Times New Roman" w:hAnsi="Times New Roman" w:cs="Times New Roman"/>
          <w:bCs/>
          <w:color w:val="000000"/>
          <w:spacing w:val="-2"/>
          <w:sz w:val="28"/>
          <w:szCs w:val="28"/>
        </w:rPr>
      </w:pPr>
    </w:p>
    <w:p w:rsidR="000508A7" w:rsidRDefault="00F851E6">
      <w:pPr>
        <w:pStyle w:val="4"/>
        <w:ind w:firstLine="0"/>
        <w:rPr>
          <w:rFonts w:ascii="Times New Roman" w:hAnsi="Times New Roman" w:cs="Times New Roman"/>
          <w:b w:val="0"/>
          <w:bCs/>
          <w:sz w:val="28"/>
          <w:szCs w:val="28"/>
        </w:rPr>
      </w:pPr>
      <w:r>
        <w:rPr>
          <w:rFonts w:ascii="Times New Roman" w:hAnsi="Times New Roman" w:cs="Times New Roman"/>
          <w:b w:val="0"/>
          <w:bCs/>
          <w:sz w:val="28"/>
          <w:szCs w:val="28"/>
        </w:rPr>
        <w:t>Кафедра «Пищевая инженерия»</w:t>
      </w:r>
    </w:p>
    <w:p w:rsidR="000508A7" w:rsidRDefault="000508A7">
      <w:pPr>
        <w:jc w:val="center"/>
        <w:rPr>
          <w:rFonts w:ascii="Times New Roman" w:hAnsi="Times New Roman" w:cs="Times New Roman"/>
          <w:bCs/>
          <w:sz w:val="28"/>
          <w:szCs w:val="28"/>
          <w:lang w:val="kk-KZ"/>
        </w:rPr>
      </w:pPr>
    </w:p>
    <w:p w:rsidR="000508A7" w:rsidRDefault="000508A7">
      <w:pPr>
        <w:ind w:left="5760"/>
        <w:jc w:val="center"/>
        <w:rPr>
          <w:rFonts w:ascii="Times New Roman" w:hAnsi="Times New Roman" w:cs="Times New Roman"/>
          <w:bCs/>
          <w:sz w:val="28"/>
          <w:szCs w:val="28"/>
          <w:lang w:val="kk-KZ"/>
        </w:rPr>
      </w:pPr>
    </w:p>
    <w:p w:rsidR="000508A7" w:rsidRDefault="00F851E6">
      <w:pPr>
        <w:jc w:val="center"/>
        <w:rPr>
          <w:rFonts w:ascii="Times New Roman" w:hAnsi="Times New Roman" w:cs="Times New Roman"/>
          <w:bCs/>
          <w:sz w:val="28"/>
          <w:szCs w:val="28"/>
        </w:rPr>
      </w:pPr>
      <w:r>
        <w:rPr>
          <w:rFonts w:ascii="Times New Roman" w:hAnsi="Times New Roman" w:cs="Times New Roman"/>
          <w:bCs/>
          <w:sz w:val="28"/>
          <w:szCs w:val="28"/>
        </w:rPr>
        <w:t>Айтбаева А.Ж., Касымова М.К., Кантуреева Г.О.</w:t>
      </w:r>
    </w:p>
    <w:p w:rsidR="000508A7" w:rsidRDefault="000508A7">
      <w:pPr>
        <w:jc w:val="center"/>
        <w:rPr>
          <w:rFonts w:ascii="Times New Roman" w:hAnsi="Times New Roman" w:cs="Times New Roman"/>
          <w:bCs/>
          <w:sz w:val="28"/>
          <w:szCs w:val="28"/>
          <w:lang w:val="kk-KZ"/>
        </w:rPr>
      </w:pPr>
    </w:p>
    <w:p w:rsidR="000508A7" w:rsidRDefault="00F851E6">
      <w:pPr>
        <w:jc w:val="center"/>
        <w:rPr>
          <w:rFonts w:ascii="Times New Roman" w:hAnsi="Times New Roman" w:cs="Times New Roman"/>
          <w:bCs/>
          <w:sz w:val="24"/>
          <w:szCs w:val="24"/>
        </w:rPr>
      </w:pPr>
      <w:r>
        <w:rPr>
          <w:rFonts w:ascii="Times New Roman" w:hAnsi="Times New Roman" w:cs="Times New Roman"/>
          <w:bCs/>
          <w:sz w:val="28"/>
          <w:szCs w:val="28"/>
        </w:rPr>
        <w:t>КОНСПЕКТ ЛЕКЦИЙ</w:t>
      </w:r>
    </w:p>
    <w:p w:rsidR="000508A7" w:rsidRDefault="00F851E6">
      <w:pPr>
        <w:jc w:val="center"/>
        <w:rPr>
          <w:rFonts w:ascii="Times New Roman" w:hAnsi="Times New Roman" w:cs="Times New Roman"/>
          <w:bCs/>
          <w:sz w:val="28"/>
          <w:szCs w:val="28"/>
          <w:lang w:val="kk-KZ"/>
        </w:rPr>
      </w:pPr>
      <w:r>
        <w:rPr>
          <w:rFonts w:ascii="Times New Roman" w:hAnsi="Times New Roman" w:cs="Times New Roman"/>
          <w:bCs/>
          <w:sz w:val="28"/>
          <w:szCs w:val="28"/>
        </w:rPr>
        <w:t>по дисциплине</w:t>
      </w:r>
    </w:p>
    <w:p w:rsidR="000508A7" w:rsidRDefault="00F851E6">
      <w:pPr>
        <w:pStyle w:val="4"/>
        <w:rPr>
          <w:b w:val="0"/>
          <w:bCs/>
          <w:sz w:val="24"/>
          <w:szCs w:val="24"/>
        </w:rPr>
      </w:pPr>
      <w:r>
        <w:rPr>
          <w:rFonts w:ascii="Times New Roman" w:hAnsi="Times New Roman" w:cs="Times New Roman"/>
          <w:b w:val="0"/>
          <w:bCs/>
          <w:sz w:val="28"/>
          <w:szCs w:val="28"/>
        </w:rPr>
        <w:t xml:space="preserve">«Микробиология и биохимия продуктов перерабатывающих производств» </w:t>
      </w:r>
    </w:p>
    <w:p w:rsidR="000508A7" w:rsidRDefault="00F851E6">
      <w:pPr>
        <w:jc w:val="both"/>
        <w:rPr>
          <w:rFonts w:ascii="Times New Roman" w:hAnsi="Times New Roman" w:cs="Times New Roman"/>
          <w:sz w:val="28"/>
          <w:szCs w:val="28"/>
        </w:rPr>
      </w:pPr>
      <w:r>
        <w:rPr>
          <w:rFonts w:ascii="Times New Roman" w:hAnsi="Times New Roman" w:cs="Times New Roman"/>
          <w:sz w:val="28"/>
          <w:szCs w:val="28"/>
        </w:rPr>
        <w:t>Специальность 5В072800- Технология</w:t>
      </w:r>
      <w:r>
        <w:rPr>
          <w:rFonts w:ascii="Times New Roman" w:hAnsi="Times New Roman" w:cs="Times New Roman"/>
          <w:sz w:val="28"/>
          <w:szCs w:val="28"/>
          <w:lang w:val="kk-KZ"/>
        </w:rPr>
        <w:t xml:space="preserve"> перерабатывающих производств</w:t>
      </w:r>
    </w:p>
    <w:p w:rsidR="000508A7" w:rsidRDefault="000508A7">
      <w:pPr>
        <w:jc w:val="center"/>
        <w:rPr>
          <w:rFonts w:ascii="Times New Roman" w:hAnsi="Times New Roman" w:cs="Times New Roman"/>
          <w:sz w:val="28"/>
          <w:szCs w:val="28"/>
          <w:lang w:val="kk-KZ"/>
        </w:rPr>
      </w:pPr>
    </w:p>
    <w:p w:rsidR="000508A7" w:rsidRDefault="00F851E6">
      <w:pPr>
        <w:jc w:val="center"/>
        <w:rPr>
          <w:rFonts w:ascii="Times New Roman" w:hAnsi="Times New Roman" w:cs="Times New Roman"/>
          <w:sz w:val="28"/>
          <w:szCs w:val="28"/>
        </w:rPr>
      </w:pPr>
      <w:r>
        <w:rPr>
          <w:rFonts w:ascii="Times New Roman" w:hAnsi="Times New Roman" w:cs="Times New Roman"/>
          <w:sz w:val="28"/>
          <w:szCs w:val="28"/>
        </w:rPr>
        <w:t>Вид обучения</w:t>
      </w:r>
      <w:r>
        <w:rPr>
          <w:rFonts w:ascii="Times New Roman" w:hAnsi="Times New Roman" w:cs="Times New Roman"/>
          <w:sz w:val="28"/>
          <w:szCs w:val="28"/>
          <w:lang w:val="kk-KZ"/>
        </w:rPr>
        <w:t xml:space="preserve">: </w:t>
      </w:r>
      <w:r>
        <w:rPr>
          <w:rFonts w:ascii="Times New Roman" w:hAnsi="Times New Roman" w:cs="Times New Roman"/>
          <w:sz w:val="28"/>
          <w:szCs w:val="28"/>
        </w:rPr>
        <w:t>дневной</w:t>
      </w:r>
    </w:p>
    <w:p w:rsidR="000508A7" w:rsidRDefault="000508A7">
      <w:pPr>
        <w:jc w:val="center"/>
        <w:rPr>
          <w:rFonts w:ascii="Times New Roman" w:hAnsi="Times New Roman" w:cs="Times New Roman"/>
          <w:b/>
          <w:sz w:val="28"/>
          <w:szCs w:val="28"/>
          <w:lang w:val="kk-KZ"/>
        </w:rPr>
      </w:pPr>
    </w:p>
    <w:p w:rsidR="000508A7" w:rsidRDefault="000508A7">
      <w:pPr>
        <w:rPr>
          <w:rFonts w:ascii="Times New Roman" w:hAnsi="Times New Roman" w:cs="Times New Roman"/>
          <w:b/>
          <w:sz w:val="28"/>
          <w:szCs w:val="28"/>
          <w:lang w:val="kk-KZ"/>
        </w:rPr>
      </w:pPr>
    </w:p>
    <w:p w:rsidR="000508A7" w:rsidRDefault="000508A7">
      <w:pPr>
        <w:rPr>
          <w:rFonts w:ascii="Times New Roman" w:hAnsi="Times New Roman" w:cs="Times New Roman"/>
          <w:b/>
          <w:sz w:val="28"/>
          <w:szCs w:val="28"/>
          <w:lang w:val="kk-KZ"/>
        </w:rPr>
      </w:pPr>
    </w:p>
    <w:p w:rsidR="000508A7" w:rsidRDefault="000508A7">
      <w:pPr>
        <w:rPr>
          <w:rFonts w:ascii="Times New Roman" w:hAnsi="Times New Roman" w:cs="Times New Roman"/>
          <w:b/>
          <w:sz w:val="28"/>
          <w:szCs w:val="28"/>
          <w:lang w:val="kk-KZ"/>
        </w:rPr>
      </w:pPr>
    </w:p>
    <w:p w:rsidR="000508A7" w:rsidRDefault="000508A7">
      <w:pPr>
        <w:rPr>
          <w:rFonts w:ascii="Times New Roman" w:hAnsi="Times New Roman" w:cs="Times New Roman"/>
          <w:b/>
          <w:sz w:val="28"/>
          <w:szCs w:val="28"/>
          <w:lang w:val="kk-KZ"/>
        </w:rPr>
      </w:pPr>
    </w:p>
    <w:p w:rsidR="000508A7" w:rsidRDefault="000508A7">
      <w:pPr>
        <w:rPr>
          <w:rFonts w:ascii="Times New Roman" w:hAnsi="Times New Roman" w:cs="Times New Roman"/>
          <w:b/>
          <w:sz w:val="28"/>
          <w:szCs w:val="28"/>
          <w:lang w:val="kk-KZ"/>
        </w:rPr>
      </w:pPr>
    </w:p>
    <w:p w:rsidR="000508A7" w:rsidRDefault="000508A7">
      <w:pPr>
        <w:rPr>
          <w:rFonts w:ascii="Times New Roman" w:hAnsi="Times New Roman" w:cs="Times New Roman"/>
          <w:bCs/>
          <w:sz w:val="28"/>
          <w:szCs w:val="28"/>
          <w:lang w:val="kk-KZ"/>
        </w:rPr>
      </w:pPr>
    </w:p>
    <w:p w:rsidR="000508A7" w:rsidRDefault="00F851E6">
      <w:pPr>
        <w:jc w:val="center"/>
        <w:rPr>
          <w:rFonts w:ascii="Times New Roman" w:hAnsi="Times New Roman" w:cs="Times New Roman"/>
          <w:bCs/>
          <w:sz w:val="28"/>
          <w:szCs w:val="28"/>
          <w:lang w:val="kk-KZ"/>
        </w:rPr>
      </w:pPr>
      <w:r>
        <w:rPr>
          <w:rFonts w:ascii="Times New Roman" w:hAnsi="Times New Roman" w:cs="Times New Roman"/>
          <w:bCs/>
          <w:sz w:val="28"/>
          <w:szCs w:val="28"/>
          <w:lang w:val="kk-KZ"/>
        </w:rPr>
        <w:t>Шымкент</w:t>
      </w:r>
      <w:r>
        <w:rPr>
          <w:rFonts w:ascii="Times New Roman" w:hAnsi="Times New Roman" w:cs="Times New Roman"/>
          <w:bCs/>
          <w:sz w:val="28"/>
          <w:szCs w:val="28"/>
        </w:rPr>
        <w:t xml:space="preserve">, </w:t>
      </w:r>
      <w:r>
        <w:rPr>
          <w:rFonts w:ascii="Times New Roman" w:hAnsi="Times New Roman" w:cs="Times New Roman"/>
          <w:bCs/>
          <w:sz w:val="28"/>
          <w:szCs w:val="28"/>
          <w:lang w:val="kk-KZ"/>
        </w:rPr>
        <w:t xml:space="preserve"> 2020ж.</w:t>
      </w:r>
    </w:p>
    <w:p w:rsidR="000508A7" w:rsidRDefault="003B763C">
      <w:pPr>
        <w:rPr>
          <w:rFonts w:ascii="Times New Roman" w:hAnsi="Times New Roman" w:cs="Times New Roman"/>
          <w:b/>
          <w:sz w:val="28"/>
          <w:szCs w:val="28"/>
          <w:lang w:val="kk-KZ"/>
        </w:rPr>
      </w:pPr>
      <w:r>
        <w:rPr>
          <w:rFonts w:ascii="Times New Roman" w:hAnsi="Times New Roman" w:cs="Times New Roman"/>
          <w:b/>
          <w:noProof/>
          <w:sz w:val="28"/>
          <w:szCs w:val="28"/>
          <w:lang w:eastAsia="ru-RU"/>
        </w:rPr>
        <w:pict>
          <v:rect id="_x0000_s1029" style="position:absolute;margin-left:216.65pt;margin-top:27.75pt;width:34.35pt;height:25.45pt;z-index:251914240" strokecolor="white [3212]"/>
        </w:pict>
      </w:r>
    </w:p>
    <w:p w:rsidR="000508A7" w:rsidRDefault="00F851E6">
      <w:pPr>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УДК     579.22</w:t>
      </w:r>
    </w:p>
    <w:p w:rsidR="000508A7" w:rsidRDefault="00F851E6">
      <w:pPr>
        <w:spacing w:after="0" w:line="240" w:lineRule="auto"/>
        <w:rPr>
          <w:rFonts w:ascii="Times New Roman" w:hAnsi="Times New Roman" w:cs="Times New Roman"/>
          <w:sz w:val="24"/>
          <w:szCs w:val="24"/>
        </w:rPr>
      </w:pPr>
      <w:r>
        <w:rPr>
          <w:rFonts w:ascii="Times New Roman" w:hAnsi="Times New Roman" w:cs="Times New Roman"/>
          <w:sz w:val="24"/>
          <w:szCs w:val="24"/>
        </w:rPr>
        <w:t>ББК      28.4</w:t>
      </w:r>
    </w:p>
    <w:p w:rsidR="000508A7" w:rsidRDefault="000508A7">
      <w:pPr>
        <w:spacing w:after="0" w:line="240" w:lineRule="auto"/>
        <w:jc w:val="both"/>
        <w:rPr>
          <w:rFonts w:ascii="Times New Roman" w:hAnsi="Times New Roman" w:cs="Times New Roman"/>
          <w:sz w:val="28"/>
          <w:szCs w:val="28"/>
          <w:lang w:val="kk-KZ"/>
        </w:rPr>
      </w:pPr>
    </w:p>
    <w:p w:rsidR="000508A7" w:rsidRDefault="00F851E6">
      <w:pPr>
        <w:pStyle w:val="FR1"/>
        <w:widowControl/>
        <w:jc w:val="left"/>
        <w:rPr>
          <w:szCs w:val="28"/>
          <w:lang w:val="kk-KZ"/>
        </w:rPr>
      </w:pPr>
      <w:r>
        <w:rPr>
          <w:szCs w:val="28"/>
          <w:lang w:eastAsia="ko-KR"/>
        </w:rPr>
        <w:t>Составил</w:t>
      </w:r>
      <w:r>
        <w:rPr>
          <w:szCs w:val="28"/>
          <w:lang w:val="kk-KZ" w:eastAsia="ko-KR"/>
        </w:rPr>
        <w:t>и</w:t>
      </w:r>
      <w:r>
        <w:rPr>
          <w:szCs w:val="28"/>
          <w:lang w:eastAsia="ko-KR"/>
        </w:rPr>
        <w:t>: ст. преподаватель</w:t>
      </w:r>
      <w:r>
        <w:rPr>
          <w:szCs w:val="28"/>
          <w:lang w:val="kk-KZ"/>
        </w:rPr>
        <w:t xml:space="preserve">Айтбаева А.Ж., </w:t>
      </w:r>
    </w:p>
    <w:p w:rsidR="000508A7" w:rsidRDefault="00F851E6">
      <w:pPr>
        <w:pStyle w:val="FR1"/>
        <w:widowControl/>
        <w:jc w:val="left"/>
        <w:rPr>
          <w:szCs w:val="28"/>
          <w:lang w:val="kk-KZ"/>
        </w:rPr>
      </w:pPr>
      <w:r>
        <w:rPr>
          <w:szCs w:val="28"/>
          <w:lang w:val="kk-KZ"/>
        </w:rPr>
        <w:t xml:space="preserve">к.х.н., доцент Касымова М.К. </w:t>
      </w:r>
    </w:p>
    <w:p w:rsidR="000508A7" w:rsidRDefault="00F851E6">
      <w:pPr>
        <w:pStyle w:val="FR1"/>
        <w:widowControl/>
        <w:ind w:firstLineChars="450" w:firstLine="1260"/>
        <w:jc w:val="left"/>
        <w:rPr>
          <w:szCs w:val="28"/>
          <w:lang w:val="kk-KZ"/>
        </w:rPr>
      </w:pPr>
      <w:r>
        <w:rPr>
          <w:szCs w:val="28"/>
          <w:lang w:eastAsia="ko-KR"/>
        </w:rPr>
        <w:t>ст. преподаватель</w:t>
      </w:r>
    </w:p>
    <w:p w:rsidR="000508A7" w:rsidRDefault="000508A7">
      <w:pPr>
        <w:ind w:right="101"/>
        <w:jc w:val="both"/>
        <w:rPr>
          <w:rFonts w:ascii="Times New Roman" w:hAnsi="Times New Roman" w:cs="Times New Roman"/>
          <w:sz w:val="28"/>
          <w:szCs w:val="28"/>
          <w:lang w:eastAsia="ko-KR"/>
        </w:rPr>
      </w:pPr>
    </w:p>
    <w:p w:rsidR="000508A7" w:rsidRDefault="00F851E6">
      <w:pPr>
        <w:spacing w:after="0" w:line="240" w:lineRule="auto"/>
        <w:ind w:firstLineChars="125" w:firstLine="350"/>
        <w:jc w:val="both"/>
        <w:rPr>
          <w:rFonts w:ascii="Times New Roman" w:hAnsi="Times New Roman" w:cs="Times New Roman"/>
          <w:sz w:val="28"/>
          <w:szCs w:val="28"/>
          <w:lang w:val="kk-KZ" w:eastAsia="ko-KR"/>
        </w:rPr>
      </w:pPr>
      <w:r>
        <w:rPr>
          <w:rFonts w:ascii="Times New Roman" w:hAnsi="Times New Roman" w:cs="Times New Roman"/>
          <w:sz w:val="28"/>
          <w:szCs w:val="28"/>
          <w:lang w:eastAsia="ko-KR"/>
        </w:rPr>
        <w:t>Конспект лекций по дисциплине</w:t>
      </w:r>
      <w:r w:rsidR="00291F8D">
        <w:rPr>
          <w:rFonts w:ascii="Times New Roman" w:hAnsi="Times New Roman" w:cs="Times New Roman"/>
          <w:sz w:val="28"/>
          <w:szCs w:val="28"/>
          <w:lang w:eastAsia="ko-KR"/>
        </w:rPr>
        <w:t xml:space="preserve"> </w:t>
      </w:r>
      <w:r>
        <w:rPr>
          <w:rFonts w:ascii="Times New Roman" w:hAnsi="Times New Roman" w:cs="Times New Roman"/>
          <w:bCs/>
          <w:sz w:val="28"/>
          <w:szCs w:val="28"/>
        </w:rPr>
        <w:t>«Микробиология и биохимия продуктов перерабатывающих производств»</w:t>
      </w:r>
      <w:r w:rsidR="00291F8D">
        <w:rPr>
          <w:rFonts w:ascii="Times New Roman" w:hAnsi="Times New Roman" w:cs="Times New Roman"/>
          <w:bCs/>
          <w:sz w:val="28"/>
          <w:szCs w:val="28"/>
        </w:rPr>
        <w:t xml:space="preserve"> </w:t>
      </w:r>
      <w:r>
        <w:rPr>
          <w:rFonts w:ascii="Times New Roman" w:hAnsi="Times New Roman" w:cs="Times New Roman"/>
          <w:sz w:val="28"/>
          <w:szCs w:val="28"/>
          <w:lang w:eastAsia="ko-KR"/>
        </w:rPr>
        <w:t>для студентов специальности 5В072</w:t>
      </w:r>
      <w:r>
        <w:rPr>
          <w:rFonts w:ascii="Times New Roman" w:hAnsi="Times New Roman" w:cs="Times New Roman"/>
          <w:sz w:val="28"/>
          <w:szCs w:val="28"/>
          <w:lang w:val="kk-KZ" w:eastAsia="ko-KR"/>
        </w:rPr>
        <w:t>8</w:t>
      </w:r>
      <w:r>
        <w:rPr>
          <w:rFonts w:ascii="Times New Roman" w:hAnsi="Times New Roman" w:cs="Times New Roman"/>
          <w:sz w:val="28"/>
          <w:szCs w:val="28"/>
          <w:lang w:eastAsia="ko-KR"/>
        </w:rPr>
        <w:t>00</w:t>
      </w:r>
      <w:r>
        <w:rPr>
          <w:rFonts w:ascii="Times New Roman" w:hAnsi="Times New Roman" w:cs="Times New Roman"/>
          <w:sz w:val="28"/>
          <w:szCs w:val="28"/>
          <w:lang w:val="kk-KZ" w:eastAsia="ko-KR"/>
        </w:rPr>
        <w:t xml:space="preserve"> – «Технология перерабатывающих производств». </w:t>
      </w:r>
      <w:r>
        <w:rPr>
          <w:rFonts w:ascii="Times New Roman" w:hAnsi="Times New Roman" w:cs="Times New Roman"/>
          <w:sz w:val="28"/>
          <w:szCs w:val="28"/>
          <w:lang w:eastAsia="ko-KR"/>
        </w:rPr>
        <w:t>Шымкент: ЮКГУ, 2020г.- 48 с.</w:t>
      </w:r>
    </w:p>
    <w:p w:rsidR="000508A7" w:rsidRDefault="000508A7">
      <w:pPr>
        <w:pStyle w:val="5"/>
        <w:tabs>
          <w:tab w:val="left" w:pos="9540"/>
        </w:tabs>
        <w:ind w:left="0" w:firstLineChars="125" w:firstLine="350"/>
        <w:jc w:val="both"/>
        <w:rPr>
          <w:rFonts w:ascii="Times New Roman" w:hAnsi="Times New Roman"/>
          <w:szCs w:val="28"/>
          <w:lang w:eastAsia="ko-KR"/>
        </w:rPr>
      </w:pPr>
    </w:p>
    <w:p w:rsidR="000508A7" w:rsidRDefault="00F851E6">
      <w:pPr>
        <w:pStyle w:val="5"/>
        <w:tabs>
          <w:tab w:val="left" w:pos="9540"/>
        </w:tabs>
        <w:ind w:left="0" w:firstLineChars="125" w:firstLine="350"/>
        <w:jc w:val="both"/>
        <w:rPr>
          <w:rFonts w:ascii="Times New Roman" w:hAnsi="Times New Roman"/>
          <w:szCs w:val="28"/>
        </w:rPr>
      </w:pPr>
      <w:r>
        <w:rPr>
          <w:rFonts w:ascii="Times New Roman" w:hAnsi="Times New Roman"/>
          <w:szCs w:val="28"/>
          <w:lang w:eastAsia="ko-KR"/>
        </w:rPr>
        <w:t>Конспект лекций составлены в с</w:t>
      </w:r>
      <w:bookmarkStart w:id="0" w:name="_GoBack"/>
      <w:bookmarkEnd w:id="0"/>
      <w:r>
        <w:rPr>
          <w:rFonts w:ascii="Times New Roman" w:hAnsi="Times New Roman"/>
          <w:szCs w:val="28"/>
          <w:lang w:eastAsia="ko-KR"/>
        </w:rPr>
        <w:t xml:space="preserve">оответствии с требованиями рабочего учебного плана и программой дисциплины </w:t>
      </w:r>
      <w:r>
        <w:rPr>
          <w:rFonts w:ascii="Times New Roman" w:hAnsi="Times New Roman"/>
          <w:bCs/>
          <w:szCs w:val="28"/>
        </w:rPr>
        <w:t>«Микробиология и биохимия продуктов перерабатывающих производств</w:t>
      </w:r>
      <w:proofErr w:type="gramStart"/>
      <w:r>
        <w:rPr>
          <w:rFonts w:ascii="Times New Roman" w:hAnsi="Times New Roman"/>
          <w:bCs/>
          <w:szCs w:val="28"/>
        </w:rPr>
        <w:t>»</w:t>
      </w:r>
      <w:r>
        <w:rPr>
          <w:rFonts w:ascii="Times New Roman" w:hAnsi="Times New Roman"/>
          <w:szCs w:val="28"/>
          <w:lang w:eastAsia="ko-KR"/>
        </w:rPr>
        <w:t>в</w:t>
      </w:r>
      <w:proofErr w:type="gramEnd"/>
      <w:r>
        <w:rPr>
          <w:rFonts w:ascii="Times New Roman" w:hAnsi="Times New Roman"/>
          <w:szCs w:val="28"/>
          <w:lang w:eastAsia="ko-KR"/>
        </w:rPr>
        <w:t>ключает все необходимые материалы</w:t>
      </w:r>
      <w:r>
        <w:rPr>
          <w:rFonts w:ascii="Times New Roman" w:hAnsi="Times New Roman"/>
          <w:szCs w:val="28"/>
        </w:rPr>
        <w:t>, которые позволяют глубоко и детально изучить наиболее сложные разделы курса.</w:t>
      </w:r>
    </w:p>
    <w:p w:rsidR="000508A7" w:rsidRDefault="000508A7">
      <w:pPr>
        <w:ind w:right="-79"/>
        <w:jc w:val="both"/>
        <w:rPr>
          <w:rFonts w:ascii="Times New Roman" w:hAnsi="Times New Roman" w:cs="Times New Roman"/>
          <w:sz w:val="28"/>
          <w:szCs w:val="28"/>
          <w:lang w:eastAsia="ko-KR"/>
        </w:rPr>
      </w:pPr>
    </w:p>
    <w:p w:rsidR="000508A7" w:rsidRDefault="00F851E6">
      <w:pPr>
        <w:spacing w:after="0" w:line="240" w:lineRule="auto"/>
        <w:ind w:firstLine="709"/>
        <w:jc w:val="both"/>
        <w:rPr>
          <w:sz w:val="28"/>
          <w:szCs w:val="28"/>
          <w:lang w:val="kk-KZ"/>
        </w:rPr>
      </w:pPr>
      <w:r>
        <w:rPr>
          <w:rFonts w:ascii="Times New Roman" w:hAnsi="Times New Roman" w:cs="Times New Roman"/>
          <w:sz w:val="28"/>
          <w:szCs w:val="28"/>
          <w:lang w:eastAsia="ko-KR"/>
        </w:rPr>
        <w:t>Рецензент:</w:t>
      </w:r>
    </w:p>
    <w:p w:rsidR="000508A7" w:rsidRDefault="00F851E6">
      <w:pPr>
        <w:spacing w:after="0" w:line="240" w:lineRule="auto"/>
        <w:ind w:firstLine="709"/>
        <w:jc w:val="both"/>
        <w:rPr>
          <w:rFonts w:ascii="Times New Roman" w:hAnsi="Times New Roman" w:cs="Times New Roman"/>
          <w:sz w:val="24"/>
          <w:szCs w:val="24"/>
        </w:rPr>
      </w:pPr>
      <w:r>
        <w:rPr>
          <w:rFonts w:ascii="Times New Roman" w:hAnsi="Times New Roman" w:cs="Times New Roman"/>
          <w:sz w:val="28"/>
          <w:szCs w:val="28"/>
        </w:rPr>
        <w:t xml:space="preserve">Доцент </w:t>
      </w:r>
      <w:r>
        <w:rPr>
          <w:rFonts w:ascii="Times New Roman" w:hAnsi="Times New Roman" w:cs="Times New Roman"/>
          <w:sz w:val="28"/>
          <w:szCs w:val="28"/>
          <w:lang w:val="kk-KZ"/>
        </w:rPr>
        <w:t>ЮКГУ</w:t>
      </w:r>
      <w:proofErr w:type="gramStart"/>
      <w:r>
        <w:rPr>
          <w:rFonts w:ascii="Times New Roman" w:hAnsi="Times New Roman" w:cs="Times New Roman"/>
          <w:sz w:val="28"/>
          <w:szCs w:val="28"/>
          <w:lang w:val="kk-KZ"/>
        </w:rPr>
        <w:t xml:space="preserve"> </w:t>
      </w:r>
      <w:r>
        <w:rPr>
          <w:rFonts w:ascii="Times New Roman" w:hAnsi="Times New Roman" w:cs="Times New Roman"/>
          <w:sz w:val="28"/>
          <w:szCs w:val="28"/>
        </w:rPr>
        <w:t>,</w:t>
      </w:r>
      <w:proofErr w:type="gramEnd"/>
      <w:r>
        <w:rPr>
          <w:rFonts w:ascii="Times New Roman" w:hAnsi="Times New Roman" w:cs="Times New Roman"/>
          <w:sz w:val="28"/>
          <w:szCs w:val="28"/>
        </w:rPr>
        <w:t xml:space="preserve"> к.т.н.</w:t>
      </w:r>
      <w:r>
        <w:rPr>
          <w:rFonts w:ascii="Times New Roman" w:hAnsi="Times New Roman" w:cs="Times New Roman"/>
          <w:sz w:val="24"/>
          <w:szCs w:val="24"/>
          <w:lang w:val="kk-KZ"/>
        </w:rPr>
        <w:tab/>
      </w:r>
      <w:r>
        <w:rPr>
          <w:rFonts w:ascii="Times New Roman" w:hAnsi="Times New Roman" w:cs="Times New Roman"/>
          <w:sz w:val="24"/>
          <w:szCs w:val="24"/>
          <w:lang w:val="kk-KZ"/>
        </w:rPr>
        <w:tab/>
      </w:r>
      <w:r>
        <w:rPr>
          <w:rFonts w:ascii="Times New Roman" w:hAnsi="Times New Roman" w:cs="Times New Roman"/>
          <w:sz w:val="24"/>
          <w:szCs w:val="24"/>
          <w:lang w:val="kk-KZ"/>
        </w:rPr>
        <w:tab/>
      </w:r>
      <w:r>
        <w:rPr>
          <w:rFonts w:ascii="Times New Roman" w:hAnsi="Times New Roman" w:cs="Times New Roman"/>
          <w:sz w:val="24"/>
          <w:szCs w:val="24"/>
          <w:lang w:val="kk-KZ"/>
        </w:rPr>
        <w:tab/>
      </w:r>
      <w:r>
        <w:rPr>
          <w:rFonts w:ascii="Times New Roman" w:hAnsi="Times New Roman" w:cs="Times New Roman"/>
          <w:sz w:val="24"/>
          <w:szCs w:val="24"/>
          <w:lang w:val="kk-KZ"/>
        </w:rPr>
        <w:tab/>
      </w:r>
      <w:r>
        <w:rPr>
          <w:rFonts w:ascii="Times New Roman" w:hAnsi="Times New Roman" w:cs="Times New Roman"/>
          <w:sz w:val="28"/>
          <w:szCs w:val="28"/>
        </w:rPr>
        <w:t>Орымбетова Г.Э.</w:t>
      </w:r>
    </w:p>
    <w:p w:rsidR="000508A7" w:rsidRDefault="000508A7">
      <w:pPr>
        <w:spacing w:after="0" w:line="240" w:lineRule="auto"/>
        <w:ind w:firstLine="709"/>
        <w:jc w:val="both"/>
        <w:rPr>
          <w:rFonts w:ascii="Times New Roman" w:hAnsi="Times New Roman" w:cs="Times New Roman"/>
          <w:sz w:val="24"/>
          <w:szCs w:val="24"/>
          <w:lang w:val="kk-KZ"/>
        </w:rPr>
      </w:pPr>
    </w:p>
    <w:p w:rsidR="000508A7" w:rsidRDefault="00F851E6">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Доцент </w:t>
      </w:r>
      <w:r>
        <w:rPr>
          <w:rFonts w:ascii="Times New Roman" w:hAnsi="Times New Roman" w:cs="Times New Roman"/>
          <w:sz w:val="28"/>
          <w:szCs w:val="28"/>
          <w:lang w:val="kk-KZ"/>
        </w:rPr>
        <w:t xml:space="preserve">кафедры </w:t>
      </w:r>
    </w:p>
    <w:p w:rsidR="000508A7" w:rsidRDefault="00F851E6">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rPr>
        <w:t xml:space="preserve">«Пищевая инженерия», </w:t>
      </w:r>
    </w:p>
    <w:p w:rsidR="000508A7" w:rsidRDefault="00F851E6">
      <w:pPr>
        <w:spacing w:after="0" w:line="240" w:lineRule="auto"/>
        <w:ind w:firstLine="709"/>
        <w:jc w:val="both"/>
        <w:rPr>
          <w:rFonts w:ascii="Times New Roman" w:hAnsi="Times New Roman" w:cs="Times New Roman"/>
          <w:sz w:val="24"/>
          <w:szCs w:val="24"/>
          <w:lang w:val="kk-KZ"/>
        </w:rPr>
      </w:pPr>
      <w:r>
        <w:rPr>
          <w:rFonts w:ascii="Times New Roman" w:hAnsi="Times New Roman" w:cs="Times New Roman"/>
          <w:sz w:val="28"/>
          <w:szCs w:val="28"/>
        </w:rPr>
        <w:t>к.</w:t>
      </w:r>
      <w:r>
        <w:rPr>
          <w:rFonts w:ascii="Times New Roman" w:hAnsi="Times New Roman" w:cs="Times New Roman"/>
          <w:sz w:val="28"/>
          <w:szCs w:val="28"/>
          <w:lang w:val="kk-KZ"/>
        </w:rPr>
        <w:t>т</w:t>
      </w:r>
      <w:r>
        <w:rPr>
          <w:rFonts w:ascii="Times New Roman" w:hAnsi="Times New Roman" w:cs="Times New Roman"/>
          <w:sz w:val="28"/>
          <w:szCs w:val="28"/>
        </w:rPr>
        <w:t xml:space="preserve">.н.      </w:t>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t>Кобжасарова З.И.</w:t>
      </w:r>
    </w:p>
    <w:p w:rsidR="000508A7" w:rsidRDefault="000508A7">
      <w:pPr>
        <w:jc w:val="both"/>
        <w:rPr>
          <w:rFonts w:ascii="Times New Roman" w:hAnsi="Times New Roman" w:cs="Times New Roman"/>
          <w:sz w:val="28"/>
          <w:szCs w:val="28"/>
          <w:lang w:val="kk-KZ"/>
        </w:rPr>
      </w:pPr>
    </w:p>
    <w:p w:rsidR="000508A7" w:rsidRDefault="00F851E6">
      <w:pPr>
        <w:ind w:right="-79"/>
        <w:jc w:val="both"/>
        <w:rPr>
          <w:rFonts w:ascii="Times New Roman" w:hAnsi="Times New Roman" w:cs="Times New Roman"/>
          <w:sz w:val="28"/>
          <w:szCs w:val="28"/>
          <w:lang w:eastAsia="ko-KR"/>
        </w:rPr>
      </w:pPr>
      <w:r>
        <w:rPr>
          <w:rFonts w:ascii="Times New Roman" w:hAnsi="Times New Roman" w:cs="Times New Roman"/>
          <w:sz w:val="28"/>
          <w:szCs w:val="28"/>
          <w:lang w:eastAsia="ko-KR"/>
        </w:rPr>
        <w:t>Рассмотрено и рекомендовано к печати заседанием кафедры «</w:t>
      </w:r>
      <w:r>
        <w:rPr>
          <w:rFonts w:ascii="Times New Roman" w:hAnsi="Times New Roman" w:cs="Times New Roman"/>
          <w:sz w:val="28"/>
          <w:szCs w:val="28"/>
          <w:lang w:val="kk-KZ"/>
        </w:rPr>
        <w:t>Пищевая инженерия</w:t>
      </w:r>
      <w:r>
        <w:rPr>
          <w:rFonts w:ascii="Times New Roman" w:hAnsi="Times New Roman" w:cs="Times New Roman"/>
          <w:sz w:val="28"/>
          <w:szCs w:val="28"/>
          <w:lang w:eastAsia="ko-KR"/>
        </w:rPr>
        <w:t>» (протокол №, от «  » 201г.</w:t>
      </w:r>
      <w:proofErr w:type="gramStart"/>
      <w:r>
        <w:rPr>
          <w:rFonts w:ascii="Times New Roman" w:hAnsi="Times New Roman" w:cs="Times New Roman"/>
          <w:sz w:val="28"/>
          <w:szCs w:val="28"/>
          <w:lang w:eastAsia="ko-KR"/>
        </w:rPr>
        <w:t>)и</w:t>
      </w:r>
      <w:proofErr w:type="gramEnd"/>
      <w:r>
        <w:rPr>
          <w:rFonts w:ascii="Times New Roman" w:hAnsi="Times New Roman" w:cs="Times New Roman"/>
          <w:sz w:val="28"/>
          <w:szCs w:val="28"/>
          <w:lang w:eastAsia="ko-KR"/>
        </w:rPr>
        <w:t xml:space="preserve"> комитетом по инновационным технологиям обучения и методическому обеспечению ВШ </w:t>
      </w:r>
      <w:r>
        <w:rPr>
          <w:rFonts w:ascii="Times New Roman" w:hAnsi="Times New Roman" w:cs="Times New Roman"/>
          <w:sz w:val="28"/>
          <w:szCs w:val="28"/>
          <w:lang w:val="kk-KZ" w:eastAsia="ko-KR"/>
        </w:rPr>
        <w:t>«</w:t>
      </w:r>
      <w:r>
        <w:rPr>
          <w:rFonts w:ascii="Times New Roman" w:hAnsi="Times New Roman" w:cs="Times New Roman"/>
          <w:sz w:val="28"/>
          <w:szCs w:val="28"/>
          <w:lang w:eastAsia="ko-KR"/>
        </w:rPr>
        <w:t>Текстильной и пищевой инженерии»</w:t>
      </w:r>
    </w:p>
    <w:p w:rsidR="000508A7" w:rsidRDefault="00F851E6">
      <w:pPr>
        <w:ind w:right="-79"/>
        <w:jc w:val="both"/>
        <w:rPr>
          <w:rFonts w:ascii="Times New Roman" w:hAnsi="Times New Roman" w:cs="Times New Roman"/>
          <w:sz w:val="28"/>
          <w:szCs w:val="28"/>
          <w:lang w:eastAsia="ko-KR"/>
        </w:rPr>
      </w:pPr>
      <w:r>
        <w:rPr>
          <w:rFonts w:ascii="Times New Roman" w:hAnsi="Times New Roman" w:cs="Times New Roman"/>
          <w:sz w:val="28"/>
          <w:szCs w:val="28"/>
          <w:lang w:eastAsia="ko-KR"/>
        </w:rPr>
        <w:t>Протокол №  от  «» 20</w:t>
      </w:r>
      <w:r>
        <w:rPr>
          <w:rFonts w:ascii="Times New Roman" w:hAnsi="Times New Roman" w:cs="Times New Roman"/>
          <w:sz w:val="28"/>
          <w:szCs w:val="28"/>
          <w:lang w:val="kk-KZ" w:eastAsia="ko-KR"/>
        </w:rPr>
        <w:t>1</w:t>
      </w:r>
      <w:r>
        <w:rPr>
          <w:rFonts w:ascii="Times New Roman" w:hAnsi="Times New Roman" w:cs="Times New Roman"/>
          <w:sz w:val="28"/>
          <w:szCs w:val="28"/>
          <w:lang w:eastAsia="ko-KR"/>
        </w:rPr>
        <w:t>г.</w:t>
      </w:r>
    </w:p>
    <w:p w:rsidR="000508A7" w:rsidRDefault="000508A7">
      <w:pPr>
        <w:ind w:right="-79"/>
        <w:jc w:val="both"/>
        <w:rPr>
          <w:rFonts w:ascii="Times New Roman" w:hAnsi="Times New Roman" w:cs="Times New Roman"/>
          <w:sz w:val="28"/>
          <w:szCs w:val="28"/>
          <w:lang w:eastAsia="ko-KR"/>
        </w:rPr>
      </w:pPr>
    </w:p>
    <w:p w:rsidR="000508A7" w:rsidRDefault="00F851E6">
      <w:pPr>
        <w:ind w:right="-79"/>
        <w:jc w:val="both"/>
        <w:rPr>
          <w:rFonts w:ascii="Times New Roman" w:hAnsi="Times New Roman" w:cs="Times New Roman"/>
          <w:sz w:val="28"/>
          <w:szCs w:val="28"/>
          <w:lang w:eastAsia="ko-KR"/>
        </w:rPr>
      </w:pPr>
      <w:r>
        <w:rPr>
          <w:rFonts w:ascii="Times New Roman" w:hAnsi="Times New Roman" w:cs="Times New Roman"/>
          <w:sz w:val="28"/>
          <w:szCs w:val="28"/>
          <w:lang w:eastAsia="ko-KR"/>
        </w:rPr>
        <w:t>Рекомендовано к изданию Учебно-методическим советом ЮКГУ им. М.Ауезова  (протокол № от   « » 20</w:t>
      </w:r>
      <w:r>
        <w:rPr>
          <w:rFonts w:ascii="Times New Roman" w:hAnsi="Times New Roman" w:cs="Times New Roman"/>
          <w:sz w:val="28"/>
          <w:szCs w:val="28"/>
          <w:lang w:val="kk-KZ" w:eastAsia="ko-KR"/>
        </w:rPr>
        <w:t>1</w:t>
      </w:r>
      <w:r>
        <w:rPr>
          <w:rFonts w:ascii="Times New Roman" w:hAnsi="Times New Roman" w:cs="Times New Roman"/>
          <w:sz w:val="28"/>
          <w:szCs w:val="28"/>
          <w:lang w:eastAsia="ko-KR"/>
        </w:rPr>
        <w:t>г.)</w:t>
      </w:r>
    </w:p>
    <w:p w:rsidR="000508A7" w:rsidRDefault="000508A7">
      <w:pPr>
        <w:shd w:val="clear" w:color="auto" w:fill="FFFFFF"/>
        <w:tabs>
          <w:tab w:val="left" w:pos="8364"/>
        </w:tabs>
        <w:spacing w:after="0" w:line="240" w:lineRule="auto"/>
        <w:ind w:right="-79"/>
        <w:jc w:val="both"/>
        <w:rPr>
          <w:rFonts w:ascii="Times New Roman" w:hAnsi="Times New Roman" w:cs="Times New Roman"/>
          <w:color w:val="000000"/>
          <w:spacing w:val="2"/>
          <w:sz w:val="28"/>
          <w:szCs w:val="28"/>
        </w:rPr>
      </w:pPr>
    </w:p>
    <w:p w:rsidR="000508A7" w:rsidRDefault="000508A7">
      <w:pPr>
        <w:shd w:val="clear" w:color="auto" w:fill="FFFFFF"/>
        <w:tabs>
          <w:tab w:val="left" w:pos="8364"/>
        </w:tabs>
        <w:spacing w:after="0" w:line="240" w:lineRule="auto"/>
        <w:ind w:right="-79"/>
        <w:jc w:val="both"/>
        <w:rPr>
          <w:rFonts w:ascii="Times New Roman" w:hAnsi="Times New Roman" w:cs="Times New Roman"/>
          <w:color w:val="000000"/>
          <w:spacing w:val="2"/>
          <w:sz w:val="28"/>
          <w:szCs w:val="28"/>
        </w:rPr>
      </w:pPr>
    </w:p>
    <w:p w:rsidR="000508A7" w:rsidRDefault="000508A7">
      <w:pPr>
        <w:shd w:val="clear" w:color="auto" w:fill="FFFFFF"/>
        <w:tabs>
          <w:tab w:val="left" w:pos="8364"/>
        </w:tabs>
        <w:spacing w:after="0" w:line="240" w:lineRule="auto"/>
        <w:ind w:right="-79"/>
        <w:jc w:val="both"/>
        <w:rPr>
          <w:rFonts w:ascii="Times New Roman" w:hAnsi="Times New Roman" w:cs="Times New Roman"/>
          <w:color w:val="000000"/>
          <w:spacing w:val="2"/>
          <w:sz w:val="28"/>
          <w:szCs w:val="28"/>
        </w:rPr>
      </w:pPr>
    </w:p>
    <w:p w:rsidR="000508A7" w:rsidRDefault="00F851E6">
      <w:pPr>
        <w:shd w:val="clear" w:color="auto" w:fill="FFFFFF"/>
        <w:tabs>
          <w:tab w:val="left" w:pos="8364"/>
        </w:tabs>
        <w:spacing w:after="0" w:line="240" w:lineRule="auto"/>
        <w:ind w:right="-79"/>
        <w:jc w:val="both"/>
        <w:rPr>
          <w:rFonts w:ascii="Times New Roman" w:hAnsi="Times New Roman" w:cs="Times New Roman"/>
          <w:color w:val="000000"/>
          <w:spacing w:val="1"/>
          <w:sz w:val="28"/>
          <w:szCs w:val="28"/>
        </w:rPr>
      </w:pPr>
      <w:r>
        <w:rPr>
          <w:rFonts w:ascii="Times New Roman" w:hAnsi="Times New Roman" w:cs="Times New Roman"/>
          <w:color w:val="000000"/>
          <w:spacing w:val="2"/>
          <w:sz w:val="28"/>
          <w:szCs w:val="28"/>
        </w:rPr>
        <w:t xml:space="preserve">©Южно-Казахстанский государственный университет </w:t>
      </w:r>
      <w:r>
        <w:rPr>
          <w:rFonts w:ascii="Times New Roman" w:hAnsi="Times New Roman" w:cs="Times New Roman"/>
          <w:color w:val="000000"/>
          <w:spacing w:val="1"/>
          <w:sz w:val="28"/>
          <w:szCs w:val="28"/>
        </w:rPr>
        <w:t>им.М.Ауезова,2020</w:t>
      </w:r>
      <w:r>
        <w:rPr>
          <w:rFonts w:ascii="Times New Roman" w:hAnsi="Times New Roman" w:cs="Times New Roman"/>
          <w:color w:val="000000"/>
          <w:spacing w:val="1"/>
          <w:sz w:val="28"/>
          <w:szCs w:val="28"/>
          <w:lang w:val="kk-KZ"/>
        </w:rPr>
        <w:t>г.</w:t>
      </w:r>
    </w:p>
    <w:p w:rsidR="000508A7" w:rsidRDefault="00F851E6">
      <w:pPr>
        <w:shd w:val="clear" w:color="auto" w:fill="FFFFFF"/>
        <w:tabs>
          <w:tab w:val="left" w:pos="8364"/>
        </w:tabs>
        <w:spacing w:after="0" w:line="240" w:lineRule="auto"/>
        <w:ind w:right="-79"/>
        <w:jc w:val="both"/>
        <w:rPr>
          <w:rFonts w:ascii="Times New Roman" w:hAnsi="Times New Roman" w:cs="Times New Roman"/>
          <w:snapToGrid w:val="0"/>
          <w:sz w:val="28"/>
          <w:szCs w:val="28"/>
          <w:u w:val="single"/>
        </w:rPr>
      </w:pPr>
      <w:proofErr w:type="gramStart"/>
      <w:r>
        <w:rPr>
          <w:rFonts w:ascii="Times New Roman" w:hAnsi="Times New Roman" w:cs="Times New Roman"/>
          <w:snapToGrid w:val="0"/>
          <w:sz w:val="28"/>
          <w:szCs w:val="28"/>
        </w:rPr>
        <w:t xml:space="preserve">Ответственный за выпуск  </w:t>
      </w:r>
      <w:r>
        <w:rPr>
          <w:rFonts w:ascii="Times New Roman" w:hAnsi="Times New Roman" w:cs="Times New Roman"/>
          <w:sz w:val="28"/>
          <w:szCs w:val="28"/>
          <w:lang w:val="kk-KZ"/>
        </w:rPr>
        <w:t>Айтбаева А.Ж.</w:t>
      </w:r>
      <w:proofErr w:type="gramEnd"/>
    </w:p>
    <w:p w:rsidR="000508A7" w:rsidRDefault="003B763C">
      <w:pPr>
        <w:jc w:val="center"/>
        <w:rPr>
          <w:rFonts w:ascii="Times New Roman" w:hAnsi="Times New Roman" w:cs="Times New Roman"/>
          <w:b/>
          <w:sz w:val="28"/>
          <w:szCs w:val="28"/>
          <w:lang w:val="kk-KZ"/>
        </w:rPr>
      </w:pPr>
      <w:r>
        <w:rPr>
          <w:rFonts w:ascii="Times New Roman" w:hAnsi="Times New Roman" w:cs="Times New Roman"/>
          <w:b/>
          <w:noProof/>
          <w:sz w:val="28"/>
          <w:szCs w:val="28"/>
          <w:lang w:eastAsia="ru-RU"/>
        </w:rPr>
        <w:pict>
          <v:rect id="_x0000_s1030" style="position:absolute;left:0;text-align:left;margin-left:224.4pt;margin-top:43.15pt;width:34.35pt;height:25.45pt;z-index:251915264" strokecolor="white [3212]"/>
        </w:pict>
      </w:r>
    </w:p>
    <w:p w:rsidR="000508A7" w:rsidRDefault="00F851E6">
      <w:pPr>
        <w:shd w:val="clear" w:color="auto" w:fill="FFFFFF"/>
        <w:spacing w:before="100" w:beforeAutospacing="1" w:after="100" w:afterAutospacing="1" w:line="240" w:lineRule="auto"/>
        <w:outlineLvl w:val="2"/>
        <w:rPr>
          <w:rFonts w:ascii="Times New Roman" w:hAnsi="Times New Roman" w:cs="Times New Roman"/>
          <w:sz w:val="28"/>
          <w:szCs w:val="28"/>
        </w:rPr>
      </w:pPr>
      <w:r>
        <w:rPr>
          <w:rFonts w:ascii="Times New Roman" w:hAnsi="Times New Roman" w:cs="Times New Roman"/>
          <w:b/>
          <w:bCs/>
          <w:sz w:val="28"/>
          <w:szCs w:val="28"/>
        </w:rPr>
        <w:lastRenderedPageBreak/>
        <w:t>Содержание</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7959"/>
        <w:gridCol w:w="1063"/>
      </w:tblGrid>
      <w:tr w:rsidR="000508A7">
        <w:tc>
          <w:tcPr>
            <w:tcW w:w="7959" w:type="dxa"/>
          </w:tcPr>
          <w:p w:rsidR="000508A7" w:rsidRDefault="00F851E6">
            <w:pPr>
              <w:spacing w:before="100" w:beforeAutospacing="1" w:after="100" w:afterAutospacing="1" w:line="240" w:lineRule="auto"/>
              <w:outlineLvl w:val="2"/>
              <w:rPr>
                <w:rFonts w:ascii="Times New Roman" w:hAnsi="Times New Roman" w:cs="Times New Roman"/>
                <w:b/>
                <w:bCs/>
                <w:sz w:val="26"/>
                <w:szCs w:val="26"/>
              </w:rPr>
            </w:pPr>
            <w:r>
              <w:rPr>
                <w:rFonts w:ascii="Times New Roman" w:hAnsi="Times New Roman" w:cs="Times New Roman"/>
                <w:b/>
                <w:bCs/>
                <w:sz w:val="26"/>
                <w:szCs w:val="26"/>
              </w:rPr>
              <w:t xml:space="preserve">Введение </w:t>
            </w:r>
          </w:p>
        </w:tc>
        <w:tc>
          <w:tcPr>
            <w:tcW w:w="1063" w:type="dxa"/>
          </w:tcPr>
          <w:p w:rsidR="000508A7" w:rsidRDefault="00F851E6">
            <w:pPr>
              <w:spacing w:before="100" w:beforeAutospacing="1" w:after="100" w:afterAutospacing="1" w:line="240" w:lineRule="auto"/>
              <w:jc w:val="center"/>
              <w:outlineLvl w:val="2"/>
              <w:rPr>
                <w:rFonts w:ascii="Times New Roman" w:hAnsi="Times New Roman" w:cs="Times New Roman"/>
                <w:sz w:val="26"/>
                <w:szCs w:val="26"/>
              </w:rPr>
            </w:pPr>
            <w:r>
              <w:rPr>
                <w:rFonts w:ascii="Times New Roman" w:hAnsi="Times New Roman" w:cs="Times New Roman"/>
                <w:sz w:val="26"/>
                <w:szCs w:val="26"/>
              </w:rPr>
              <w:t>6</w:t>
            </w:r>
          </w:p>
        </w:tc>
      </w:tr>
      <w:tr w:rsidR="000508A7">
        <w:tc>
          <w:tcPr>
            <w:tcW w:w="7959" w:type="dxa"/>
          </w:tcPr>
          <w:p w:rsidR="000508A7" w:rsidRDefault="00F851E6">
            <w:pPr>
              <w:spacing w:before="100" w:beforeAutospacing="1" w:after="100" w:afterAutospacing="1" w:line="240" w:lineRule="auto"/>
              <w:outlineLvl w:val="2"/>
              <w:rPr>
                <w:rFonts w:ascii="Times New Roman" w:hAnsi="Times New Roman" w:cs="Times New Roman"/>
                <w:color w:val="000000"/>
                <w:spacing w:val="4"/>
                <w:sz w:val="26"/>
                <w:szCs w:val="26"/>
                <w:lang w:val="kk-KZ"/>
              </w:rPr>
            </w:pPr>
            <w:r>
              <w:rPr>
                <w:rFonts w:ascii="Times New Roman" w:hAnsi="Times New Roman" w:cs="Times New Roman"/>
                <w:b/>
                <w:bCs/>
                <w:sz w:val="26"/>
                <w:szCs w:val="26"/>
              </w:rPr>
              <w:t>Глава 1. Микробиология продуктов перерабатывающих производств</w:t>
            </w:r>
          </w:p>
        </w:tc>
        <w:tc>
          <w:tcPr>
            <w:tcW w:w="1063" w:type="dxa"/>
          </w:tcPr>
          <w:p w:rsidR="000508A7" w:rsidRDefault="00F851E6">
            <w:pPr>
              <w:spacing w:before="100" w:beforeAutospacing="1" w:after="100" w:afterAutospacing="1" w:line="240" w:lineRule="auto"/>
              <w:jc w:val="center"/>
              <w:outlineLvl w:val="2"/>
              <w:rPr>
                <w:rFonts w:ascii="Times New Roman" w:hAnsi="Times New Roman" w:cs="Times New Roman"/>
                <w:sz w:val="26"/>
                <w:szCs w:val="26"/>
              </w:rPr>
            </w:pPr>
            <w:r>
              <w:rPr>
                <w:rFonts w:ascii="Times New Roman" w:hAnsi="Times New Roman" w:cs="Times New Roman"/>
                <w:sz w:val="26"/>
                <w:szCs w:val="26"/>
              </w:rPr>
              <w:t>7</w:t>
            </w:r>
          </w:p>
        </w:tc>
      </w:tr>
      <w:tr w:rsidR="000508A7">
        <w:tc>
          <w:tcPr>
            <w:tcW w:w="7959" w:type="dxa"/>
          </w:tcPr>
          <w:p w:rsidR="000508A7" w:rsidRDefault="00F851E6">
            <w:pPr>
              <w:spacing w:after="0" w:line="240" w:lineRule="auto"/>
              <w:rPr>
                <w:rFonts w:ascii="Times New Roman" w:hAnsi="Times New Roman" w:cs="Times New Roman"/>
                <w:sz w:val="26"/>
                <w:szCs w:val="26"/>
              </w:rPr>
            </w:pPr>
            <w:r>
              <w:rPr>
                <w:rFonts w:ascii="Times New Roman" w:hAnsi="Times New Roman" w:cs="Times New Roman"/>
                <w:sz w:val="26"/>
                <w:szCs w:val="26"/>
              </w:rPr>
              <w:t>Тема 1. Микрофлора воздуха</w:t>
            </w:r>
          </w:p>
        </w:tc>
        <w:tc>
          <w:tcPr>
            <w:tcW w:w="1063" w:type="dxa"/>
          </w:tcPr>
          <w:p w:rsidR="000508A7" w:rsidRDefault="00F851E6">
            <w:pPr>
              <w:spacing w:before="100" w:beforeAutospacing="1" w:after="100" w:afterAutospacing="1" w:line="240" w:lineRule="auto"/>
              <w:jc w:val="center"/>
              <w:outlineLvl w:val="2"/>
              <w:rPr>
                <w:rFonts w:ascii="Times New Roman" w:hAnsi="Times New Roman" w:cs="Times New Roman"/>
                <w:sz w:val="26"/>
                <w:szCs w:val="26"/>
              </w:rPr>
            </w:pPr>
            <w:r>
              <w:rPr>
                <w:rFonts w:ascii="Times New Roman" w:hAnsi="Times New Roman" w:cs="Times New Roman"/>
                <w:sz w:val="26"/>
                <w:szCs w:val="26"/>
              </w:rPr>
              <w:t>7</w:t>
            </w:r>
          </w:p>
        </w:tc>
      </w:tr>
      <w:tr w:rsidR="000508A7">
        <w:tc>
          <w:tcPr>
            <w:tcW w:w="7959" w:type="dxa"/>
          </w:tcPr>
          <w:p w:rsidR="000508A7" w:rsidRDefault="00F851E6">
            <w:pPr>
              <w:spacing w:after="0" w:line="240" w:lineRule="auto"/>
              <w:rPr>
                <w:rFonts w:ascii="Times New Roman" w:hAnsi="Times New Roman" w:cs="Times New Roman"/>
                <w:sz w:val="26"/>
                <w:szCs w:val="26"/>
              </w:rPr>
            </w:pPr>
            <w:r>
              <w:rPr>
                <w:rFonts w:ascii="Times New Roman" w:hAnsi="Times New Roman" w:cs="Times New Roman"/>
                <w:sz w:val="26"/>
                <w:szCs w:val="26"/>
              </w:rPr>
              <w:t>Тема 2. Микробиологическое исследование воды</w:t>
            </w:r>
          </w:p>
        </w:tc>
        <w:tc>
          <w:tcPr>
            <w:tcW w:w="1063" w:type="dxa"/>
          </w:tcPr>
          <w:p w:rsidR="000508A7" w:rsidRDefault="00F851E6">
            <w:pPr>
              <w:spacing w:before="100" w:beforeAutospacing="1" w:after="100" w:afterAutospacing="1" w:line="240" w:lineRule="auto"/>
              <w:jc w:val="center"/>
              <w:outlineLvl w:val="2"/>
              <w:rPr>
                <w:rFonts w:ascii="Times New Roman" w:hAnsi="Times New Roman" w:cs="Times New Roman"/>
                <w:sz w:val="26"/>
                <w:szCs w:val="26"/>
              </w:rPr>
            </w:pPr>
            <w:r>
              <w:rPr>
                <w:rFonts w:ascii="Times New Roman" w:hAnsi="Times New Roman" w:cs="Times New Roman"/>
                <w:sz w:val="26"/>
                <w:szCs w:val="26"/>
              </w:rPr>
              <w:t>10</w:t>
            </w:r>
          </w:p>
        </w:tc>
      </w:tr>
      <w:tr w:rsidR="000508A7">
        <w:tc>
          <w:tcPr>
            <w:tcW w:w="7959" w:type="dxa"/>
          </w:tcPr>
          <w:p w:rsidR="000508A7" w:rsidRDefault="00F851E6">
            <w:pPr>
              <w:spacing w:after="0" w:line="240" w:lineRule="auto"/>
              <w:rPr>
                <w:rFonts w:ascii="Times New Roman" w:hAnsi="Times New Roman" w:cs="Times New Roman"/>
                <w:sz w:val="26"/>
                <w:szCs w:val="26"/>
              </w:rPr>
            </w:pPr>
            <w:r>
              <w:rPr>
                <w:rFonts w:ascii="Times New Roman" w:hAnsi="Times New Roman" w:cs="Times New Roman"/>
                <w:sz w:val="26"/>
                <w:szCs w:val="26"/>
              </w:rPr>
              <w:t>Тема 3. Санитарно-бактериологическое исследование оборудования</w:t>
            </w:r>
            <w:proofErr w:type="gramStart"/>
            <w:r>
              <w:rPr>
                <w:rFonts w:ascii="Times New Roman" w:hAnsi="Times New Roman" w:cs="Times New Roman"/>
                <w:sz w:val="26"/>
                <w:szCs w:val="26"/>
              </w:rPr>
              <w:t>,и</w:t>
            </w:r>
            <w:proofErr w:type="gramEnd"/>
            <w:r>
              <w:rPr>
                <w:rFonts w:ascii="Times New Roman" w:hAnsi="Times New Roman" w:cs="Times New Roman"/>
                <w:sz w:val="26"/>
                <w:szCs w:val="26"/>
              </w:rPr>
              <w:t>нвентаря, рук персонала и других объектов, связанных спроизводством продуктов</w:t>
            </w:r>
          </w:p>
        </w:tc>
        <w:tc>
          <w:tcPr>
            <w:tcW w:w="1063" w:type="dxa"/>
          </w:tcPr>
          <w:p w:rsidR="000508A7" w:rsidRDefault="00F851E6">
            <w:pPr>
              <w:spacing w:before="100" w:beforeAutospacing="1" w:after="100" w:afterAutospacing="1" w:line="240" w:lineRule="auto"/>
              <w:jc w:val="center"/>
              <w:outlineLvl w:val="2"/>
              <w:rPr>
                <w:rFonts w:ascii="Times New Roman" w:hAnsi="Times New Roman" w:cs="Times New Roman"/>
                <w:sz w:val="26"/>
                <w:szCs w:val="26"/>
              </w:rPr>
            </w:pPr>
            <w:r>
              <w:rPr>
                <w:rFonts w:ascii="Times New Roman" w:hAnsi="Times New Roman" w:cs="Times New Roman"/>
                <w:sz w:val="26"/>
                <w:szCs w:val="26"/>
              </w:rPr>
              <w:t>15</w:t>
            </w:r>
          </w:p>
        </w:tc>
      </w:tr>
      <w:tr w:rsidR="000508A7">
        <w:tc>
          <w:tcPr>
            <w:tcW w:w="7959" w:type="dxa"/>
          </w:tcPr>
          <w:p w:rsidR="000508A7" w:rsidRDefault="00F851E6">
            <w:pPr>
              <w:spacing w:after="0" w:line="240" w:lineRule="auto"/>
              <w:rPr>
                <w:rFonts w:ascii="Times New Roman" w:hAnsi="Times New Roman" w:cs="Times New Roman"/>
                <w:sz w:val="26"/>
                <w:szCs w:val="26"/>
              </w:rPr>
            </w:pPr>
            <w:r>
              <w:rPr>
                <w:rFonts w:ascii="Times New Roman" w:hAnsi="Times New Roman" w:cs="Times New Roman"/>
                <w:sz w:val="26"/>
                <w:szCs w:val="26"/>
              </w:rPr>
              <w:t>Тема 4. Микрофлора зерна и муки</w:t>
            </w:r>
          </w:p>
        </w:tc>
        <w:tc>
          <w:tcPr>
            <w:tcW w:w="1063" w:type="dxa"/>
          </w:tcPr>
          <w:p w:rsidR="000508A7" w:rsidRDefault="00F851E6">
            <w:pPr>
              <w:spacing w:before="100" w:beforeAutospacing="1" w:after="100" w:afterAutospacing="1" w:line="240" w:lineRule="auto"/>
              <w:jc w:val="center"/>
              <w:outlineLvl w:val="2"/>
              <w:rPr>
                <w:rFonts w:ascii="Times New Roman" w:hAnsi="Times New Roman" w:cs="Times New Roman"/>
                <w:sz w:val="26"/>
                <w:szCs w:val="26"/>
              </w:rPr>
            </w:pPr>
            <w:r>
              <w:rPr>
                <w:rFonts w:ascii="Times New Roman" w:hAnsi="Times New Roman" w:cs="Times New Roman"/>
                <w:sz w:val="26"/>
                <w:szCs w:val="26"/>
              </w:rPr>
              <w:t>17</w:t>
            </w:r>
          </w:p>
        </w:tc>
      </w:tr>
      <w:tr w:rsidR="000508A7">
        <w:tc>
          <w:tcPr>
            <w:tcW w:w="7959" w:type="dxa"/>
          </w:tcPr>
          <w:p w:rsidR="000508A7" w:rsidRDefault="00F851E6">
            <w:pPr>
              <w:spacing w:after="0" w:line="240" w:lineRule="auto"/>
              <w:rPr>
                <w:rFonts w:ascii="Times New Roman" w:hAnsi="Times New Roman" w:cs="Times New Roman"/>
                <w:sz w:val="26"/>
                <w:szCs w:val="26"/>
              </w:rPr>
            </w:pPr>
            <w:r>
              <w:rPr>
                <w:rFonts w:ascii="Times New Roman" w:hAnsi="Times New Roman" w:cs="Times New Roman"/>
                <w:sz w:val="26"/>
                <w:szCs w:val="26"/>
              </w:rPr>
              <w:t xml:space="preserve">Тема 5. Микрофлора молока, молочных продуктов. </w:t>
            </w:r>
          </w:p>
        </w:tc>
        <w:tc>
          <w:tcPr>
            <w:tcW w:w="1063" w:type="dxa"/>
          </w:tcPr>
          <w:p w:rsidR="000508A7" w:rsidRDefault="00F851E6">
            <w:pPr>
              <w:spacing w:before="100" w:beforeAutospacing="1" w:after="100" w:afterAutospacing="1" w:line="240" w:lineRule="auto"/>
              <w:jc w:val="center"/>
              <w:outlineLvl w:val="2"/>
              <w:rPr>
                <w:rFonts w:ascii="Times New Roman" w:hAnsi="Times New Roman" w:cs="Times New Roman"/>
                <w:sz w:val="26"/>
                <w:szCs w:val="26"/>
              </w:rPr>
            </w:pPr>
            <w:r>
              <w:rPr>
                <w:rFonts w:ascii="Times New Roman" w:hAnsi="Times New Roman" w:cs="Times New Roman"/>
                <w:sz w:val="26"/>
                <w:szCs w:val="26"/>
              </w:rPr>
              <w:t>18</w:t>
            </w:r>
          </w:p>
        </w:tc>
      </w:tr>
      <w:tr w:rsidR="000508A7">
        <w:tc>
          <w:tcPr>
            <w:tcW w:w="7959" w:type="dxa"/>
          </w:tcPr>
          <w:p w:rsidR="000508A7" w:rsidRDefault="00F851E6">
            <w:pPr>
              <w:spacing w:after="0" w:line="240" w:lineRule="auto"/>
              <w:rPr>
                <w:rFonts w:ascii="Times New Roman" w:hAnsi="Times New Roman" w:cs="Times New Roman"/>
                <w:sz w:val="26"/>
                <w:szCs w:val="26"/>
              </w:rPr>
            </w:pPr>
            <w:r>
              <w:rPr>
                <w:rFonts w:ascii="Times New Roman" w:hAnsi="Times New Roman" w:cs="Times New Roman"/>
                <w:sz w:val="26"/>
                <w:szCs w:val="26"/>
              </w:rPr>
              <w:t>Тема 6. Микрофлора сливочного масла и маргарина</w:t>
            </w:r>
          </w:p>
        </w:tc>
        <w:tc>
          <w:tcPr>
            <w:tcW w:w="1063" w:type="dxa"/>
          </w:tcPr>
          <w:p w:rsidR="000508A7" w:rsidRDefault="00F851E6">
            <w:pPr>
              <w:spacing w:before="100" w:beforeAutospacing="1" w:after="100" w:afterAutospacing="1" w:line="240" w:lineRule="auto"/>
              <w:jc w:val="center"/>
              <w:outlineLvl w:val="2"/>
              <w:rPr>
                <w:rFonts w:ascii="Times New Roman" w:hAnsi="Times New Roman" w:cs="Times New Roman"/>
                <w:sz w:val="26"/>
                <w:szCs w:val="26"/>
              </w:rPr>
            </w:pPr>
            <w:r>
              <w:rPr>
                <w:rFonts w:ascii="Times New Roman" w:hAnsi="Times New Roman" w:cs="Times New Roman"/>
                <w:sz w:val="26"/>
                <w:szCs w:val="26"/>
              </w:rPr>
              <w:t>20</w:t>
            </w:r>
          </w:p>
        </w:tc>
      </w:tr>
      <w:tr w:rsidR="000508A7">
        <w:tc>
          <w:tcPr>
            <w:tcW w:w="7959" w:type="dxa"/>
          </w:tcPr>
          <w:p w:rsidR="000508A7" w:rsidRDefault="00F851E6">
            <w:pPr>
              <w:spacing w:after="0" w:line="240" w:lineRule="auto"/>
              <w:rPr>
                <w:rFonts w:ascii="Times New Roman" w:hAnsi="Times New Roman" w:cs="Times New Roman"/>
                <w:sz w:val="26"/>
                <w:szCs w:val="26"/>
              </w:rPr>
            </w:pPr>
            <w:r>
              <w:rPr>
                <w:rFonts w:ascii="Times New Roman" w:hAnsi="Times New Roman" w:cs="Times New Roman"/>
                <w:sz w:val="26"/>
                <w:szCs w:val="26"/>
              </w:rPr>
              <w:t>Тема 7. Микрофлора мяса</w:t>
            </w:r>
          </w:p>
        </w:tc>
        <w:tc>
          <w:tcPr>
            <w:tcW w:w="1063" w:type="dxa"/>
          </w:tcPr>
          <w:p w:rsidR="000508A7" w:rsidRDefault="00F851E6">
            <w:pPr>
              <w:spacing w:before="100" w:beforeAutospacing="1" w:after="100" w:afterAutospacing="1" w:line="240" w:lineRule="auto"/>
              <w:jc w:val="center"/>
              <w:outlineLvl w:val="2"/>
              <w:rPr>
                <w:rFonts w:ascii="Times New Roman" w:hAnsi="Times New Roman" w:cs="Times New Roman"/>
                <w:sz w:val="26"/>
                <w:szCs w:val="26"/>
              </w:rPr>
            </w:pPr>
            <w:r>
              <w:rPr>
                <w:rFonts w:ascii="Times New Roman" w:hAnsi="Times New Roman" w:cs="Times New Roman"/>
                <w:sz w:val="26"/>
                <w:szCs w:val="26"/>
              </w:rPr>
              <w:t>21</w:t>
            </w:r>
          </w:p>
        </w:tc>
      </w:tr>
      <w:tr w:rsidR="000508A7">
        <w:tc>
          <w:tcPr>
            <w:tcW w:w="7959" w:type="dxa"/>
          </w:tcPr>
          <w:p w:rsidR="000508A7" w:rsidRDefault="00F851E6">
            <w:pPr>
              <w:spacing w:after="0" w:line="240" w:lineRule="auto"/>
              <w:rPr>
                <w:rFonts w:ascii="Times New Roman" w:hAnsi="Times New Roman" w:cs="Times New Roman"/>
                <w:sz w:val="26"/>
                <w:szCs w:val="26"/>
              </w:rPr>
            </w:pPr>
            <w:r>
              <w:rPr>
                <w:rFonts w:ascii="Times New Roman" w:hAnsi="Times New Roman" w:cs="Times New Roman"/>
                <w:sz w:val="26"/>
                <w:szCs w:val="26"/>
              </w:rPr>
              <w:t>Тема 8. Микрофлора рыбы и рыбных продуктов</w:t>
            </w:r>
          </w:p>
        </w:tc>
        <w:tc>
          <w:tcPr>
            <w:tcW w:w="1063" w:type="dxa"/>
          </w:tcPr>
          <w:p w:rsidR="000508A7" w:rsidRDefault="00F851E6">
            <w:pPr>
              <w:spacing w:before="100" w:beforeAutospacing="1" w:after="100" w:afterAutospacing="1" w:line="240" w:lineRule="auto"/>
              <w:jc w:val="center"/>
              <w:outlineLvl w:val="2"/>
              <w:rPr>
                <w:rFonts w:ascii="Times New Roman" w:hAnsi="Times New Roman" w:cs="Times New Roman"/>
                <w:sz w:val="26"/>
                <w:szCs w:val="26"/>
              </w:rPr>
            </w:pPr>
            <w:r>
              <w:rPr>
                <w:rFonts w:ascii="Times New Roman" w:hAnsi="Times New Roman" w:cs="Times New Roman"/>
                <w:sz w:val="26"/>
                <w:szCs w:val="26"/>
              </w:rPr>
              <w:t>24</w:t>
            </w:r>
          </w:p>
        </w:tc>
      </w:tr>
      <w:tr w:rsidR="000508A7">
        <w:tc>
          <w:tcPr>
            <w:tcW w:w="7959" w:type="dxa"/>
          </w:tcPr>
          <w:p w:rsidR="000508A7" w:rsidRDefault="00F851E6">
            <w:pPr>
              <w:spacing w:after="0" w:line="240" w:lineRule="auto"/>
              <w:rPr>
                <w:rFonts w:ascii="Times New Roman" w:hAnsi="Times New Roman" w:cs="Times New Roman"/>
                <w:sz w:val="26"/>
                <w:szCs w:val="26"/>
              </w:rPr>
            </w:pPr>
            <w:r>
              <w:rPr>
                <w:rFonts w:ascii="Times New Roman" w:hAnsi="Times New Roman" w:cs="Times New Roman"/>
                <w:sz w:val="26"/>
                <w:szCs w:val="26"/>
              </w:rPr>
              <w:t xml:space="preserve">Тема 9. Микрофлора сахара </w:t>
            </w:r>
          </w:p>
        </w:tc>
        <w:tc>
          <w:tcPr>
            <w:tcW w:w="1063" w:type="dxa"/>
          </w:tcPr>
          <w:p w:rsidR="000508A7" w:rsidRDefault="00F851E6">
            <w:pPr>
              <w:spacing w:before="100" w:beforeAutospacing="1" w:after="100" w:afterAutospacing="1" w:line="240" w:lineRule="auto"/>
              <w:jc w:val="center"/>
              <w:outlineLvl w:val="2"/>
              <w:rPr>
                <w:rFonts w:ascii="Times New Roman" w:hAnsi="Times New Roman" w:cs="Times New Roman"/>
                <w:sz w:val="26"/>
                <w:szCs w:val="26"/>
              </w:rPr>
            </w:pPr>
            <w:r>
              <w:rPr>
                <w:rFonts w:ascii="Times New Roman" w:hAnsi="Times New Roman" w:cs="Times New Roman"/>
                <w:sz w:val="26"/>
                <w:szCs w:val="26"/>
              </w:rPr>
              <w:t>26</w:t>
            </w:r>
          </w:p>
        </w:tc>
      </w:tr>
      <w:tr w:rsidR="000508A7">
        <w:tc>
          <w:tcPr>
            <w:tcW w:w="7959" w:type="dxa"/>
          </w:tcPr>
          <w:p w:rsidR="000508A7" w:rsidRDefault="00F851E6">
            <w:pPr>
              <w:spacing w:after="0" w:line="240" w:lineRule="auto"/>
              <w:rPr>
                <w:rFonts w:ascii="Times New Roman" w:hAnsi="Times New Roman" w:cs="Times New Roman"/>
                <w:sz w:val="26"/>
                <w:szCs w:val="26"/>
              </w:rPr>
            </w:pPr>
            <w:r>
              <w:rPr>
                <w:rFonts w:ascii="Times New Roman" w:hAnsi="Times New Roman" w:cs="Times New Roman"/>
                <w:sz w:val="26"/>
                <w:szCs w:val="26"/>
              </w:rPr>
              <w:t>Тема 10. Микрофлора свежих плодов и овощей</w:t>
            </w:r>
          </w:p>
        </w:tc>
        <w:tc>
          <w:tcPr>
            <w:tcW w:w="1063" w:type="dxa"/>
          </w:tcPr>
          <w:p w:rsidR="000508A7" w:rsidRDefault="00F851E6">
            <w:pPr>
              <w:spacing w:before="100" w:beforeAutospacing="1" w:after="100" w:afterAutospacing="1" w:line="240" w:lineRule="auto"/>
              <w:jc w:val="center"/>
              <w:outlineLvl w:val="2"/>
              <w:rPr>
                <w:rFonts w:ascii="Times New Roman" w:hAnsi="Times New Roman" w:cs="Times New Roman"/>
                <w:sz w:val="26"/>
                <w:szCs w:val="26"/>
              </w:rPr>
            </w:pPr>
            <w:r>
              <w:rPr>
                <w:rFonts w:ascii="Times New Roman" w:hAnsi="Times New Roman" w:cs="Times New Roman"/>
                <w:sz w:val="26"/>
                <w:szCs w:val="26"/>
              </w:rPr>
              <w:t>27</w:t>
            </w:r>
          </w:p>
        </w:tc>
      </w:tr>
      <w:tr w:rsidR="000508A7">
        <w:tc>
          <w:tcPr>
            <w:tcW w:w="7959" w:type="dxa"/>
          </w:tcPr>
          <w:p w:rsidR="000508A7" w:rsidRDefault="00F851E6">
            <w:pPr>
              <w:spacing w:after="0" w:line="240" w:lineRule="auto"/>
              <w:rPr>
                <w:rFonts w:ascii="Times New Roman" w:hAnsi="Times New Roman" w:cs="Times New Roman"/>
                <w:sz w:val="26"/>
                <w:szCs w:val="26"/>
              </w:rPr>
            </w:pPr>
            <w:r>
              <w:rPr>
                <w:rFonts w:ascii="Times New Roman" w:hAnsi="Times New Roman" w:cs="Times New Roman"/>
                <w:sz w:val="26"/>
                <w:szCs w:val="26"/>
              </w:rPr>
              <w:t>Тема 11. Микрофлора квашеных овощей</w:t>
            </w:r>
          </w:p>
        </w:tc>
        <w:tc>
          <w:tcPr>
            <w:tcW w:w="1063" w:type="dxa"/>
          </w:tcPr>
          <w:p w:rsidR="000508A7" w:rsidRDefault="00F851E6">
            <w:pPr>
              <w:spacing w:before="100" w:beforeAutospacing="1" w:after="100" w:afterAutospacing="1" w:line="240" w:lineRule="auto"/>
              <w:jc w:val="center"/>
              <w:outlineLvl w:val="2"/>
              <w:rPr>
                <w:rFonts w:ascii="Times New Roman" w:hAnsi="Times New Roman" w:cs="Times New Roman"/>
                <w:sz w:val="26"/>
                <w:szCs w:val="26"/>
              </w:rPr>
            </w:pPr>
            <w:r>
              <w:rPr>
                <w:rFonts w:ascii="Times New Roman" w:hAnsi="Times New Roman" w:cs="Times New Roman"/>
                <w:sz w:val="26"/>
                <w:szCs w:val="26"/>
              </w:rPr>
              <w:t>31</w:t>
            </w:r>
          </w:p>
        </w:tc>
      </w:tr>
      <w:tr w:rsidR="000508A7">
        <w:tc>
          <w:tcPr>
            <w:tcW w:w="7959" w:type="dxa"/>
          </w:tcPr>
          <w:p w:rsidR="000508A7" w:rsidRDefault="00F851E6">
            <w:pPr>
              <w:spacing w:after="0" w:line="240" w:lineRule="auto"/>
              <w:rPr>
                <w:rFonts w:ascii="Times New Roman" w:hAnsi="Times New Roman" w:cs="Times New Roman"/>
                <w:sz w:val="26"/>
                <w:szCs w:val="26"/>
              </w:rPr>
            </w:pPr>
            <w:r>
              <w:rPr>
                <w:rFonts w:ascii="Times New Roman" w:hAnsi="Times New Roman" w:cs="Times New Roman"/>
                <w:sz w:val="26"/>
                <w:szCs w:val="26"/>
              </w:rPr>
              <w:t xml:space="preserve">Тема 12. Микрофлора баночных консервов </w:t>
            </w:r>
          </w:p>
        </w:tc>
        <w:tc>
          <w:tcPr>
            <w:tcW w:w="1063" w:type="dxa"/>
          </w:tcPr>
          <w:p w:rsidR="000508A7" w:rsidRDefault="00F851E6">
            <w:pPr>
              <w:spacing w:before="100" w:beforeAutospacing="1" w:after="100" w:afterAutospacing="1" w:line="240" w:lineRule="auto"/>
              <w:jc w:val="center"/>
              <w:outlineLvl w:val="2"/>
              <w:rPr>
                <w:rFonts w:ascii="Times New Roman" w:hAnsi="Times New Roman" w:cs="Times New Roman"/>
                <w:sz w:val="26"/>
                <w:szCs w:val="26"/>
              </w:rPr>
            </w:pPr>
            <w:r>
              <w:rPr>
                <w:rFonts w:ascii="Times New Roman" w:hAnsi="Times New Roman" w:cs="Times New Roman"/>
                <w:sz w:val="26"/>
                <w:szCs w:val="26"/>
              </w:rPr>
              <w:t>32</w:t>
            </w:r>
          </w:p>
        </w:tc>
      </w:tr>
      <w:tr w:rsidR="000508A7">
        <w:tc>
          <w:tcPr>
            <w:tcW w:w="7959" w:type="dxa"/>
          </w:tcPr>
          <w:p w:rsidR="000508A7" w:rsidRDefault="00F851E6">
            <w:pPr>
              <w:spacing w:after="0" w:line="240" w:lineRule="auto"/>
              <w:rPr>
                <w:rFonts w:ascii="Times New Roman" w:hAnsi="Times New Roman" w:cs="Times New Roman"/>
                <w:sz w:val="26"/>
                <w:szCs w:val="26"/>
              </w:rPr>
            </w:pPr>
            <w:r>
              <w:rPr>
                <w:rFonts w:ascii="Times New Roman" w:hAnsi="Times New Roman" w:cs="Times New Roman"/>
                <w:sz w:val="26"/>
                <w:szCs w:val="26"/>
              </w:rPr>
              <w:t>Тема 13. Микрофлора соли</w:t>
            </w:r>
          </w:p>
        </w:tc>
        <w:tc>
          <w:tcPr>
            <w:tcW w:w="1063" w:type="dxa"/>
          </w:tcPr>
          <w:p w:rsidR="000508A7" w:rsidRDefault="00F851E6">
            <w:pPr>
              <w:spacing w:before="100" w:beforeAutospacing="1" w:after="100" w:afterAutospacing="1" w:line="240" w:lineRule="auto"/>
              <w:jc w:val="center"/>
              <w:outlineLvl w:val="2"/>
              <w:rPr>
                <w:rFonts w:ascii="Times New Roman" w:hAnsi="Times New Roman" w:cs="Times New Roman"/>
                <w:sz w:val="26"/>
                <w:szCs w:val="26"/>
              </w:rPr>
            </w:pPr>
            <w:r>
              <w:rPr>
                <w:rFonts w:ascii="Times New Roman" w:hAnsi="Times New Roman" w:cs="Times New Roman"/>
                <w:sz w:val="26"/>
                <w:szCs w:val="26"/>
              </w:rPr>
              <w:t>36</w:t>
            </w:r>
          </w:p>
        </w:tc>
      </w:tr>
      <w:tr w:rsidR="000508A7">
        <w:tc>
          <w:tcPr>
            <w:tcW w:w="7959" w:type="dxa"/>
          </w:tcPr>
          <w:p w:rsidR="000508A7" w:rsidRDefault="00F851E6">
            <w:pPr>
              <w:spacing w:after="0" w:line="240" w:lineRule="auto"/>
              <w:rPr>
                <w:rFonts w:ascii="Times New Roman" w:hAnsi="Times New Roman" w:cs="Times New Roman"/>
                <w:b/>
                <w:bCs/>
                <w:sz w:val="26"/>
                <w:szCs w:val="26"/>
              </w:rPr>
            </w:pPr>
            <w:r>
              <w:rPr>
                <w:rFonts w:ascii="Times New Roman" w:hAnsi="Times New Roman" w:cs="Times New Roman"/>
                <w:b/>
                <w:bCs/>
                <w:sz w:val="26"/>
                <w:szCs w:val="26"/>
              </w:rPr>
              <w:t>Глава 2. Превращение микроорганизмами безазотистых органических веществ</w:t>
            </w:r>
          </w:p>
        </w:tc>
        <w:tc>
          <w:tcPr>
            <w:tcW w:w="1063" w:type="dxa"/>
          </w:tcPr>
          <w:p w:rsidR="000508A7" w:rsidRDefault="00F851E6">
            <w:pPr>
              <w:spacing w:before="100" w:beforeAutospacing="1" w:after="100" w:afterAutospacing="1" w:line="240" w:lineRule="auto"/>
              <w:jc w:val="center"/>
              <w:outlineLvl w:val="2"/>
              <w:rPr>
                <w:rFonts w:ascii="Times New Roman" w:hAnsi="Times New Roman" w:cs="Times New Roman"/>
                <w:sz w:val="26"/>
                <w:szCs w:val="26"/>
              </w:rPr>
            </w:pPr>
            <w:r>
              <w:rPr>
                <w:rFonts w:ascii="Times New Roman" w:hAnsi="Times New Roman" w:cs="Times New Roman"/>
                <w:sz w:val="26"/>
                <w:szCs w:val="26"/>
              </w:rPr>
              <w:t>39</w:t>
            </w:r>
          </w:p>
        </w:tc>
      </w:tr>
      <w:tr w:rsidR="000508A7">
        <w:tc>
          <w:tcPr>
            <w:tcW w:w="7959" w:type="dxa"/>
          </w:tcPr>
          <w:p w:rsidR="000508A7" w:rsidRDefault="00F851E6">
            <w:pPr>
              <w:spacing w:after="0" w:line="240" w:lineRule="auto"/>
              <w:rPr>
                <w:rFonts w:ascii="Times New Roman" w:hAnsi="Times New Roman" w:cs="Times New Roman"/>
                <w:sz w:val="26"/>
                <w:szCs w:val="26"/>
              </w:rPr>
            </w:pPr>
            <w:r>
              <w:rPr>
                <w:rFonts w:ascii="Times New Roman" w:hAnsi="Times New Roman" w:cs="Times New Roman"/>
                <w:sz w:val="26"/>
                <w:szCs w:val="26"/>
              </w:rPr>
              <w:t xml:space="preserve">Тема 14. </w:t>
            </w:r>
            <w:r>
              <w:rPr>
                <w:rFonts w:ascii="Times New Roman" w:hAnsi="Times New Roman" w:cs="Times New Roman"/>
                <w:color w:val="000000" w:themeColor="text1"/>
                <w:sz w:val="26"/>
                <w:szCs w:val="26"/>
              </w:rPr>
              <w:t>Брожение</w:t>
            </w:r>
          </w:p>
        </w:tc>
        <w:tc>
          <w:tcPr>
            <w:tcW w:w="1063" w:type="dxa"/>
          </w:tcPr>
          <w:p w:rsidR="000508A7" w:rsidRDefault="00F851E6">
            <w:pPr>
              <w:spacing w:before="100" w:beforeAutospacing="1" w:after="100" w:afterAutospacing="1" w:line="240" w:lineRule="auto"/>
              <w:jc w:val="center"/>
              <w:outlineLvl w:val="2"/>
              <w:rPr>
                <w:rFonts w:ascii="Times New Roman" w:hAnsi="Times New Roman" w:cs="Times New Roman"/>
                <w:sz w:val="26"/>
                <w:szCs w:val="26"/>
              </w:rPr>
            </w:pPr>
            <w:r>
              <w:rPr>
                <w:rFonts w:ascii="Times New Roman" w:hAnsi="Times New Roman" w:cs="Times New Roman"/>
                <w:sz w:val="26"/>
                <w:szCs w:val="26"/>
              </w:rPr>
              <w:t>39</w:t>
            </w:r>
          </w:p>
        </w:tc>
      </w:tr>
      <w:tr w:rsidR="000508A7">
        <w:tc>
          <w:tcPr>
            <w:tcW w:w="7959" w:type="dxa"/>
          </w:tcPr>
          <w:p w:rsidR="000508A7" w:rsidRDefault="00F851E6">
            <w:pPr>
              <w:spacing w:after="0" w:line="240" w:lineRule="auto"/>
              <w:rPr>
                <w:rFonts w:ascii="Times New Roman" w:hAnsi="Times New Roman" w:cs="Times New Roman"/>
                <w:color w:val="000000" w:themeColor="text1"/>
                <w:sz w:val="26"/>
                <w:szCs w:val="26"/>
              </w:rPr>
            </w:pPr>
            <w:r>
              <w:rPr>
                <w:rFonts w:ascii="Times New Roman" w:hAnsi="Times New Roman" w:cs="Times New Roman"/>
                <w:sz w:val="26"/>
                <w:szCs w:val="26"/>
              </w:rPr>
              <w:t xml:space="preserve">Тема 15. </w:t>
            </w:r>
            <w:r>
              <w:rPr>
                <w:rFonts w:ascii="Times New Roman" w:hAnsi="Times New Roman" w:cs="Times New Roman"/>
                <w:color w:val="000000" w:themeColor="text1"/>
                <w:sz w:val="26"/>
                <w:szCs w:val="26"/>
              </w:rPr>
              <w:t>Спиртовое брожение</w:t>
            </w:r>
          </w:p>
        </w:tc>
        <w:tc>
          <w:tcPr>
            <w:tcW w:w="1063" w:type="dxa"/>
          </w:tcPr>
          <w:p w:rsidR="000508A7" w:rsidRDefault="00F851E6">
            <w:pPr>
              <w:spacing w:before="100" w:beforeAutospacing="1" w:after="100" w:afterAutospacing="1" w:line="240" w:lineRule="auto"/>
              <w:jc w:val="center"/>
              <w:outlineLvl w:val="2"/>
              <w:rPr>
                <w:rFonts w:ascii="Times New Roman" w:hAnsi="Times New Roman" w:cs="Times New Roman"/>
                <w:sz w:val="26"/>
                <w:szCs w:val="26"/>
              </w:rPr>
            </w:pPr>
            <w:r>
              <w:rPr>
                <w:rFonts w:ascii="Times New Roman" w:hAnsi="Times New Roman" w:cs="Times New Roman"/>
                <w:sz w:val="26"/>
                <w:szCs w:val="26"/>
              </w:rPr>
              <w:t>39</w:t>
            </w:r>
          </w:p>
        </w:tc>
      </w:tr>
      <w:tr w:rsidR="000508A7">
        <w:tc>
          <w:tcPr>
            <w:tcW w:w="7959" w:type="dxa"/>
          </w:tcPr>
          <w:p w:rsidR="000508A7" w:rsidRDefault="00F851E6">
            <w:pPr>
              <w:spacing w:after="0" w:line="240" w:lineRule="auto"/>
              <w:rPr>
                <w:rFonts w:ascii="Times New Roman" w:hAnsi="Times New Roman" w:cs="Times New Roman"/>
                <w:color w:val="000000" w:themeColor="text1"/>
                <w:sz w:val="26"/>
                <w:szCs w:val="26"/>
              </w:rPr>
            </w:pPr>
            <w:r>
              <w:rPr>
                <w:rFonts w:ascii="Times New Roman" w:hAnsi="Times New Roman" w:cs="Times New Roman"/>
                <w:sz w:val="26"/>
                <w:szCs w:val="26"/>
              </w:rPr>
              <w:t xml:space="preserve">Тема 16. </w:t>
            </w:r>
            <w:r>
              <w:rPr>
                <w:rFonts w:ascii="Times New Roman" w:hAnsi="Times New Roman" w:cs="Times New Roman"/>
                <w:color w:val="000000" w:themeColor="text1"/>
                <w:sz w:val="26"/>
                <w:szCs w:val="26"/>
              </w:rPr>
              <w:t>Молочнокислое брожение</w:t>
            </w:r>
          </w:p>
        </w:tc>
        <w:tc>
          <w:tcPr>
            <w:tcW w:w="1063" w:type="dxa"/>
          </w:tcPr>
          <w:p w:rsidR="000508A7" w:rsidRDefault="00F851E6">
            <w:pPr>
              <w:spacing w:before="100" w:beforeAutospacing="1" w:after="100" w:afterAutospacing="1" w:line="240" w:lineRule="auto"/>
              <w:jc w:val="center"/>
              <w:outlineLvl w:val="2"/>
              <w:rPr>
                <w:rFonts w:ascii="Times New Roman" w:hAnsi="Times New Roman" w:cs="Times New Roman"/>
                <w:sz w:val="26"/>
                <w:szCs w:val="26"/>
              </w:rPr>
            </w:pPr>
            <w:r>
              <w:rPr>
                <w:rFonts w:ascii="Times New Roman" w:hAnsi="Times New Roman" w:cs="Times New Roman"/>
                <w:sz w:val="26"/>
                <w:szCs w:val="26"/>
              </w:rPr>
              <w:t>40</w:t>
            </w:r>
          </w:p>
        </w:tc>
      </w:tr>
      <w:tr w:rsidR="000508A7">
        <w:tc>
          <w:tcPr>
            <w:tcW w:w="7959" w:type="dxa"/>
          </w:tcPr>
          <w:p w:rsidR="000508A7" w:rsidRDefault="00F851E6">
            <w:pPr>
              <w:spacing w:after="0" w:line="240" w:lineRule="auto"/>
              <w:rPr>
                <w:rFonts w:ascii="Times New Roman" w:hAnsi="Times New Roman" w:cs="Times New Roman"/>
                <w:color w:val="000000" w:themeColor="text1"/>
                <w:sz w:val="26"/>
                <w:szCs w:val="26"/>
              </w:rPr>
            </w:pPr>
            <w:r>
              <w:rPr>
                <w:rFonts w:ascii="Times New Roman" w:hAnsi="Times New Roman" w:cs="Times New Roman"/>
                <w:sz w:val="26"/>
                <w:szCs w:val="26"/>
              </w:rPr>
              <w:t xml:space="preserve">Тема 17. </w:t>
            </w:r>
            <w:r>
              <w:rPr>
                <w:rFonts w:ascii="Times New Roman" w:hAnsi="Times New Roman" w:cs="Times New Roman"/>
                <w:color w:val="000000" w:themeColor="text1"/>
                <w:sz w:val="26"/>
                <w:szCs w:val="26"/>
              </w:rPr>
              <w:t>Маслянокислое брожение</w:t>
            </w:r>
          </w:p>
        </w:tc>
        <w:tc>
          <w:tcPr>
            <w:tcW w:w="1063" w:type="dxa"/>
          </w:tcPr>
          <w:p w:rsidR="000508A7" w:rsidRDefault="00F851E6">
            <w:pPr>
              <w:spacing w:before="100" w:beforeAutospacing="1" w:after="100" w:afterAutospacing="1" w:line="240" w:lineRule="auto"/>
              <w:jc w:val="center"/>
              <w:outlineLvl w:val="2"/>
              <w:rPr>
                <w:rFonts w:ascii="Times New Roman" w:hAnsi="Times New Roman" w:cs="Times New Roman"/>
                <w:sz w:val="26"/>
                <w:szCs w:val="26"/>
              </w:rPr>
            </w:pPr>
            <w:r>
              <w:rPr>
                <w:rFonts w:ascii="Times New Roman" w:hAnsi="Times New Roman" w:cs="Times New Roman"/>
                <w:sz w:val="26"/>
                <w:szCs w:val="26"/>
              </w:rPr>
              <w:t>45</w:t>
            </w:r>
          </w:p>
        </w:tc>
      </w:tr>
      <w:tr w:rsidR="000508A7">
        <w:tc>
          <w:tcPr>
            <w:tcW w:w="7959" w:type="dxa"/>
          </w:tcPr>
          <w:p w:rsidR="000508A7" w:rsidRDefault="00F851E6">
            <w:pPr>
              <w:spacing w:after="0" w:line="240" w:lineRule="auto"/>
              <w:rPr>
                <w:rFonts w:ascii="Times New Roman" w:hAnsi="Times New Roman" w:cs="Times New Roman"/>
                <w:color w:val="000000" w:themeColor="text1"/>
                <w:sz w:val="26"/>
                <w:szCs w:val="26"/>
              </w:rPr>
            </w:pPr>
            <w:r>
              <w:rPr>
                <w:rFonts w:ascii="Times New Roman" w:hAnsi="Times New Roman" w:cs="Times New Roman"/>
                <w:sz w:val="26"/>
                <w:szCs w:val="26"/>
              </w:rPr>
              <w:t xml:space="preserve">Тема 18. </w:t>
            </w:r>
            <w:r>
              <w:rPr>
                <w:rFonts w:ascii="Times New Roman" w:hAnsi="Times New Roman" w:cs="Times New Roman"/>
                <w:color w:val="000000" w:themeColor="text1"/>
                <w:sz w:val="26"/>
                <w:szCs w:val="26"/>
                <w:lang w:val="uk-UA"/>
              </w:rPr>
              <w:t>Уксуснокислое брожение</w:t>
            </w:r>
          </w:p>
        </w:tc>
        <w:tc>
          <w:tcPr>
            <w:tcW w:w="1063" w:type="dxa"/>
          </w:tcPr>
          <w:p w:rsidR="000508A7" w:rsidRDefault="00F851E6">
            <w:pPr>
              <w:spacing w:before="100" w:beforeAutospacing="1" w:after="100" w:afterAutospacing="1" w:line="240" w:lineRule="auto"/>
              <w:jc w:val="center"/>
              <w:outlineLvl w:val="2"/>
              <w:rPr>
                <w:rFonts w:ascii="Times New Roman" w:hAnsi="Times New Roman" w:cs="Times New Roman"/>
                <w:sz w:val="26"/>
                <w:szCs w:val="26"/>
              </w:rPr>
            </w:pPr>
            <w:r>
              <w:rPr>
                <w:rFonts w:ascii="Times New Roman" w:hAnsi="Times New Roman" w:cs="Times New Roman"/>
                <w:sz w:val="26"/>
                <w:szCs w:val="26"/>
              </w:rPr>
              <w:t>45</w:t>
            </w:r>
          </w:p>
        </w:tc>
      </w:tr>
      <w:tr w:rsidR="000508A7">
        <w:tc>
          <w:tcPr>
            <w:tcW w:w="7959" w:type="dxa"/>
          </w:tcPr>
          <w:p w:rsidR="000508A7" w:rsidRDefault="00F851E6">
            <w:pPr>
              <w:spacing w:after="0" w:line="240" w:lineRule="auto"/>
              <w:rPr>
                <w:rFonts w:ascii="Times New Roman" w:hAnsi="Times New Roman" w:cs="Times New Roman"/>
                <w:color w:val="000000" w:themeColor="text1"/>
                <w:sz w:val="26"/>
                <w:szCs w:val="26"/>
                <w:lang w:val="uk-UA"/>
              </w:rPr>
            </w:pPr>
            <w:r>
              <w:rPr>
                <w:rFonts w:ascii="Times New Roman" w:hAnsi="Times New Roman" w:cs="Times New Roman"/>
                <w:sz w:val="26"/>
                <w:szCs w:val="26"/>
              </w:rPr>
              <w:t xml:space="preserve">Тема 19. </w:t>
            </w:r>
            <w:r>
              <w:rPr>
                <w:rFonts w:ascii="Times New Roman" w:hAnsi="Times New Roman" w:cs="Times New Roman"/>
                <w:color w:val="000000" w:themeColor="text1"/>
                <w:sz w:val="26"/>
                <w:szCs w:val="26"/>
                <w:lang w:val="uk-UA"/>
              </w:rPr>
              <w:t>Пропионовокислое брожение</w:t>
            </w:r>
          </w:p>
        </w:tc>
        <w:tc>
          <w:tcPr>
            <w:tcW w:w="1063" w:type="dxa"/>
          </w:tcPr>
          <w:p w:rsidR="000508A7" w:rsidRDefault="00F851E6">
            <w:pPr>
              <w:spacing w:before="100" w:beforeAutospacing="1" w:after="100" w:afterAutospacing="1" w:line="240" w:lineRule="auto"/>
              <w:jc w:val="center"/>
              <w:outlineLvl w:val="2"/>
              <w:rPr>
                <w:rFonts w:ascii="Times New Roman" w:hAnsi="Times New Roman" w:cs="Times New Roman"/>
                <w:sz w:val="26"/>
                <w:szCs w:val="26"/>
              </w:rPr>
            </w:pPr>
            <w:r>
              <w:rPr>
                <w:rFonts w:ascii="Times New Roman" w:hAnsi="Times New Roman" w:cs="Times New Roman"/>
                <w:sz w:val="26"/>
                <w:szCs w:val="26"/>
              </w:rPr>
              <w:t>47</w:t>
            </w:r>
          </w:p>
        </w:tc>
      </w:tr>
      <w:tr w:rsidR="000508A7">
        <w:tc>
          <w:tcPr>
            <w:tcW w:w="7959" w:type="dxa"/>
          </w:tcPr>
          <w:p w:rsidR="000508A7" w:rsidRDefault="00F851E6">
            <w:pPr>
              <w:spacing w:after="0" w:line="240" w:lineRule="auto"/>
              <w:rPr>
                <w:rFonts w:ascii="Times New Roman" w:hAnsi="Times New Roman" w:cs="Times New Roman"/>
                <w:color w:val="000000" w:themeColor="text1"/>
                <w:sz w:val="26"/>
                <w:szCs w:val="26"/>
                <w:lang w:val="uk-UA"/>
              </w:rPr>
            </w:pPr>
            <w:r>
              <w:rPr>
                <w:rFonts w:ascii="Times New Roman" w:hAnsi="Times New Roman" w:cs="Times New Roman"/>
                <w:sz w:val="26"/>
                <w:szCs w:val="26"/>
              </w:rPr>
              <w:t xml:space="preserve">Тема 20. </w:t>
            </w:r>
            <w:r>
              <w:rPr>
                <w:rFonts w:ascii="Times New Roman" w:hAnsi="Times New Roman" w:cs="Times New Roman"/>
                <w:color w:val="000000" w:themeColor="text1"/>
                <w:sz w:val="26"/>
                <w:szCs w:val="26"/>
              </w:rPr>
              <w:t>Брожение пектиновых веществ</w:t>
            </w:r>
          </w:p>
        </w:tc>
        <w:tc>
          <w:tcPr>
            <w:tcW w:w="1063" w:type="dxa"/>
          </w:tcPr>
          <w:p w:rsidR="000508A7" w:rsidRDefault="00F851E6">
            <w:pPr>
              <w:spacing w:before="100" w:beforeAutospacing="1" w:after="100" w:afterAutospacing="1" w:line="240" w:lineRule="auto"/>
              <w:jc w:val="center"/>
              <w:outlineLvl w:val="2"/>
              <w:rPr>
                <w:rFonts w:ascii="Times New Roman" w:hAnsi="Times New Roman" w:cs="Times New Roman"/>
                <w:sz w:val="26"/>
                <w:szCs w:val="26"/>
              </w:rPr>
            </w:pPr>
            <w:r>
              <w:rPr>
                <w:rFonts w:ascii="Times New Roman" w:hAnsi="Times New Roman" w:cs="Times New Roman"/>
                <w:sz w:val="26"/>
                <w:szCs w:val="26"/>
              </w:rPr>
              <w:t>48</w:t>
            </w:r>
          </w:p>
        </w:tc>
      </w:tr>
      <w:tr w:rsidR="000508A7">
        <w:tc>
          <w:tcPr>
            <w:tcW w:w="7959" w:type="dxa"/>
          </w:tcPr>
          <w:p w:rsidR="000508A7" w:rsidRDefault="00F851E6">
            <w:pPr>
              <w:spacing w:after="0" w:line="240" w:lineRule="auto"/>
              <w:rPr>
                <w:rFonts w:ascii="Times New Roman" w:hAnsi="Times New Roman" w:cs="Times New Roman"/>
                <w:color w:val="000000" w:themeColor="text1"/>
                <w:sz w:val="26"/>
                <w:szCs w:val="26"/>
              </w:rPr>
            </w:pPr>
            <w:r>
              <w:rPr>
                <w:rFonts w:ascii="Times New Roman" w:hAnsi="Times New Roman" w:cs="Times New Roman"/>
                <w:sz w:val="26"/>
                <w:szCs w:val="26"/>
              </w:rPr>
              <w:t xml:space="preserve">Тема 21. </w:t>
            </w:r>
            <w:r>
              <w:rPr>
                <w:rFonts w:ascii="Times New Roman" w:hAnsi="Times New Roman" w:cs="Times New Roman"/>
                <w:color w:val="000000" w:themeColor="text1"/>
                <w:sz w:val="26"/>
                <w:szCs w:val="26"/>
              </w:rPr>
              <w:t>Брожение целлюлозы</w:t>
            </w:r>
          </w:p>
        </w:tc>
        <w:tc>
          <w:tcPr>
            <w:tcW w:w="1063" w:type="dxa"/>
          </w:tcPr>
          <w:p w:rsidR="000508A7" w:rsidRDefault="00F851E6">
            <w:pPr>
              <w:spacing w:before="100" w:beforeAutospacing="1" w:after="100" w:afterAutospacing="1" w:line="240" w:lineRule="auto"/>
              <w:jc w:val="center"/>
              <w:outlineLvl w:val="2"/>
              <w:rPr>
                <w:rFonts w:ascii="Times New Roman" w:hAnsi="Times New Roman" w:cs="Times New Roman"/>
                <w:sz w:val="26"/>
                <w:szCs w:val="26"/>
              </w:rPr>
            </w:pPr>
            <w:r>
              <w:rPr>
                <w:rFonts w:ascii="Times New Roman" w:hAnsi="Times New Roman" w:cs="Times New Roman"/>
                <w:sz w:val="26"/>
                <w:szCs w:val="26"/>
              </w:rPr>
              <w:t>49</w:t>
            </w:r>
          </w:p>
        </w:tc>
      </w:tr>
      <w:tr w:rsidR="000508A7">
        <w:tc>
          <w:tcPr>
            <w:tcW w:w="7959" w:type="dxa"/>
          </w:tcPr>
          <w:p w:rsidR="000508A7" w:rsidRDefault="00F851E6">
            <w:pPr>
              <w:spacing w:after="0" w:line="240" w:lineRule="auto"/>
              <w:rPr>
                <w:rFonts w:ascii="Times New Roman" w:hAnsi="Times New Roman" w:cs="Times New Roman"/>
                <w:color w:val="000000" w:themeColor="text1"/>
                <w:sz w:val="26"/>
                <w:szCs w:val="26"/>
              </w:rPr>
            </w:pPr>
            <w:r>
              <w:rPr>
                <w:rFonts w:ascii="Times New Roman" w:hAnsi="Times New Roman" w:cs="Times New Roman"/>
                <w:sz w:val="26"/>
                <w:szCs w:val="26"/>
              </w:rPr>
              <w:t xml:space="preserve">Тема 22. </w:t>
            </w:r>
            <w:r>
              <w:rPr>
                <w:rFonts w:ascii="Times New Roman" w:hAnsi="Times New Roman" w:cs="Times New Roman"/>
                <w:color w:val="000000" w:themeColor="text1"/>
                <w:sz w:val="26"/>
                <w:szCs w:val="26"/>
                <w:lang w:val="uk-UA"/>
              </w:rPr>
              <w:t>Аммонификация или гниение белковых веществ</w:t>
            </w:r>
          </w:p>
        </w:tc>
        <w:tc>
          <w:tcPr>
            <w:tcW w:w="1063" w:type="dxa"/>
          </w:tcPr>
          <w:p w:rsidR="000508A7" w:rsidRDefault="00F851E6">
            <w:pPr>
              <w:spacing w:before="100" w:beforeAutospacing="1" w:after="100" w:afterAutospacing="1" w:line="240" w:lineRule="auto"/>
              <w:jc w:val="center"/>
              <w:outlineLvl w:val="2"/>
              <w:rPr>
                <w:rFonts w:ascii="Times New Roman" w:hAnsi="Times New Roman" w:cs="Times New Roman"/>
                <w:sz w:val="26"/>
                <w:szCs w:val="26"/>
              </w:rPr>
            </w:pPr>
            <w:r>
              <w:rPr>
                <w:rFonts w:ascii="Times New Roman" w:hAnsi="Times New Roman" w:cs="Times New Roman"/>
                <w:sz w:val="26"/>
                <w:szCs w:val="26"/>
              </w:rPr>
              <w:t>50</w:t>
            </w:r>
          </w:p>
        </w:tc>
      </w:tr>
      <w:tr w:rsidR="000508A7">
        <w:tc>
          <w:tcPr>
            <w:tcW w:w="7959" w:type="dxa"/>
          </w:tcPr>
          <w:p w:rsidR="000508A7" w:rsidRDefault="00F851E6">
            <w:pPr>
              <w:spacing w:after="0" w:line="240" w:lineRule="auto"/>
              <w:rPr>
                <w:rFonts w:ascii="Times New Roman" w:hAnsi="Times New Roman" w:cs="Times New Roman"/>
                <w:color w:val="000000" w:themeColor="text1"/>
                <w:sz w:val="26"/>
                <w:szCs w:val="26"/>
                <w:lang w:val="uk-UA"/>
              </w:rPr>
            </w:pPr>
            <w:r>
              <w:rPr>
                <w:rFonts w:ascii="Times New Roman" w:hAnsi="Times New Roman" w:cs="Times New Roman"/>
                <w:sz w:val="26"/>
                <w:szCs w:val="26"/>
              </w:rPr>
              <w:t xml:space="preserve">Тема 23. </w:t>
            </w:r>
            <w:r>
              <w:rPr>
                <w:rFonts w:ascii="Times New Roman" w:hAnsi="Times New Roman" w:cs="Times New Roman"/>
                <w:color w:val="000000" w:themeColor="text1"/>
                <w:sz w:val="26"/>
                <w:szCs w:val="26"/>
              </w:rPr>
              <w:t>Окисление</w:t>
            </w:r>
            <w:r>
              <w:rPr>
                <w:rFonts w:ascii="Times New Roman" w:hAnsi="Times New Roman" w:cs="Times New Roman"/>
                <w:color w:val="000000" w:themeColor="text1"/>
                <w:sz w:val="26"/>
                <w:szCs w:val="26"/>
                <w:lang w:val="uk-UA"/>
              </w:rPr>
              <w:t>.</w:t>
            </w:r>
          </w:p>
        </w:tc>
        <w:tc>
          <w:tcPr>
            <w:tcW w:w="1063" w:type="dxa"/>
          </w:tcPr>
          <w:p w:rsidR="000508A7" w:rsidRDefault="00F851E6">
            <w:pPr>
              <w:spacing w:before="100" w:beforeAutospacing="1" w:after="100" w:afterAutospacing="1" w:line="240" w:lineRule="auto"/>
              <w:jc w:val="center"/>
              <w:outlineLvl w:val="2"/>
              <w:rPr>
                <w:rFonts w:ascii="Times New Roman" w:hAnsi="Times New Roman" w:cs="Times New Roman"/>
                <w:sz w:val="26"/>
                <w:szCs w:val="26"/>
              </w:rPr>
            </w:pPr>
            <w:r>
              <w:rPr>
                <w:rFonts w:ascii="Times New Roman" w:hAnsi="Times New Roman" w:cs="Times New Roman"/>
                <w:sz w:val="26"/>
                <w:szCs w:val="26"/>
              </w:rPr>
              <w:t>52</w:t>
            </w:r>
          </w:p>
        </w:tc>
      </w:tr>
      <w:tr w:rsidR="000508A7">
        <w:tc>
          <w:tcPr>
            <w:tcW w:w="7959" w:type="dxa"/>
          </w:tcPr>
          <w:p w:rsidR="000508A7" w:rsidRDefault="00F851E6">
            <w:pPr>
              <w:spacing w:after="0" w:line="240" w:lineRule="auto"/>
              <w:rPr>
                <w:rFonts w:ascii="Times New Roman" w:hAnsi="Times New Roman" w:cs="Times New Roman"/>
                <w:color w:val="000000" w:themeColor="text1"/>
                <w:sz w:val="26"/>
                <w:szCs w:val="26"/>
              </w:rPr>
            </w:pPr>
            <w:r>
              <w:rPr>
                <w:rFonts w:ascii="Times New Roman" w:hAnsi="Times New Roman" w:cs="Times New Roman"/>
                <w:sz w:val="26"/>
                <w:szCs w:val="26"/>
              </w:rPr>
              <w:t xml:space="preserve">Тема 24. </w:t>
            </w:r>
            <w:r>
              <w:rPr>
                <w:rFonts w:ascii="Times New Roman" w:eastAsia="SimSun" w:hAnsi="Times New Roman" w:cs="Times New Roman"/>
                <w:bCs/>
                <w:sz w:val="26"/>
                <w:szCs w:val="26"/>
                <w:lang w:eastAsia="ru-RU"/>
              </w:rPr>
              <w:t>Окисление жиров и высших жирных кислот микроорганизмами.</w:t>
            </w:r>
          </w:p>
        </w:tc>
        <w:tc>
          <w:tcPr>
            <w:tcW w:w="1063" w:type="dxa"/>
          </w:tcPr>
          <w:p w:rsidR="000508A7" w:rsidRDefault="00F851E6">
            <w:pPr>
              <w:spacing w:before="100" w:beforeAutospacing="1" w:after="100" w:afterAutospacing="1" w:line="240" w:lineRule="auto"/>
              <w:jc w:val="center"/>
              <w:outlineLvl w:val="2"/>
              <w:rPr>
                <w:rFonts w:ascii="Times New Roman" w:hAnsi="Times New Roman" w:cs="Times New Roman"/>
                <w:sz w:val="26"/>
                <w:szCs w:val="26"/>
              </w:rPr>
            </w:pPr>
            <w:r>
              <w:rPr>
                <w:rFonts w:ascii="Times New Roman" w:hAnsi="Times New Roman" w:cs="Times New Roman"/>
                <w:sz w:val="26"/>
                <w:szCs w:val="26"/>
              </w:rPr>
              <w:t>53</w:t>
            </w:r>
          </w:p>
        </w:tc>
      </w:tr>
      <w:tr w:rsidR="000508A7">
        <w:tc>
          <w:tcPr>
            <w:tcW w:w="7959" w:type="dxa"/>
          </w:tcPr>
          <w:p w:rsidR="000508A7" w:rsidRDefault="00F851E6">
            <w:pPr>
              <w:spacing w:after="0" w:line="240" w:lineRule="auto"/>
              <w:rPr>
                <w:rFonts w:ascii="Times New Roman" w:eastAsia="SimSun" w:hAnsi="Times New Roman" w:cs="Times New Roman"/>
                <w:bCs/>
                <w:sz w:val="26"/>
                <w:szCs w:val="26"/>
                <w:lang w:eastAsia="ru-RU"/>
              </w:rPr>
            </w:pPr>
            <w:r>
              <w:rPr>
                <w:rFonts w:ascii="Times New Roman" w:hAnsi="Times New Roman" w:cs="Times New Roman"/>
                <w:sz w:val="26"/>
                <w:szCs w:val="26"/>
              </w:rPr>
              <w:t xml:space="preserve">Тема 25. </w:t>
            </w:r>
            <w:r>
              <w:rPr>
                <w:rFonts w:ascii="Times New Roman" w:eastAsia="SimSun" w:hAnsi="Times New Roman" w:cs="Times New Roman"/>
                <w:bCs/>
                <w:sz w:val="26"/>
                <w:szCs w:val="26"/>
                <w:lang w:eastAsia="ru-RU"/>
              </w:rPr>
              <w:t>Микроорганизмы - возбудители порчи жиров</w:t>
            </w:r>
          </w:p>
        </w:tc>
        <w:tc>
          <w:tcPr>
            <w:tcW w:w="1063" w:type="dxa"/>
          </w:tcPr>
          <w:p w:rsidR="000508A7" w:rsidRDefault="00F851E6">
            <w:pPr>
              <w:spacing w:before="100" w:beforeAutospacing="1" w:after="100" w:afterAutospacing="1" w:line="240" w:lineRule="auto"/>
              <w:jc w:val="center"/>
              <w:outlineLvl w:val="2"/>
              <w:rPr>
                <w:rFonts w:ascii="Times New Roman" w:hAnsi="Times New Roman" w:cs="Times New Roman"/>
                <w:sz w:val="26"/>
                <w:szCs w:val="26"/>
              </w:rPr>
            </w:pPr>
            <w:r>
              <w:rPr>
                <w:rFonts w:ascii="Times New Roman" w:hAnsi="Times New Roman" w:cs="Times New Roman"/>
                <w:sz w:val="26"/>
                <w:szCs w:val="26"/>
              </w:rPr>
              <w:t>54</w:t>
            </w:r>
          </w:p>
        </w:tc>
      </w:tr>
      <w:tr w:rsidR="000508A7">
        <w:tc>
          <w:tcPr>
            <w:tcW w:w="7959" w:type="dxa"/>
          </w:tcPr>
          <w:p w:rsidR="000508A7" w:rsidRDefault="00F851E6">
            <w:pPr>
              <w:spacing w:after="0" w:line="240" w:lineRule="auto"/>
              <w:rPr>
                <w:rFonts w:ascii="Times New Roman" w:eastAsia="SimSun" w:hAnsi="Times New Roman" w:cs="Times New Roman"/>
                <w:bCs/>
                <w:sz w:val="26"/>
                <w:szCs w:val="26"/>
                <w:lang w:eastAsia="ru-RU"/>
              </w:rPr>
            </w:pPr>
            <w:r>
              <w:rPr>
                <w:rFonts w:ascii="Times New Roman" w:hAnsi="Times New Roman" w:cs="Times New Roman"/>
                <w:sz w:val="26"/>
                <w:szCs w:val="26"/>
              </w:rPr>
              <w:t xml:space="preserve">Тема 26. </w:t>
            </w:r>
            <w:r>
              <w:rPr>
                <w:rFonts w:ascii="Times New Roman" w:hAnsi="Times New Roman" w:cs="Times New Roman"/>
                <w:color w:val="000000" w:themeColor="text1"/>
                <w:sz w:val="26"/>
                <w:szCs w:val="26"/>
                <w:lang w:val="uk-UA"/>
              </w:rPr>
              <w:t>Взаимодействия между микроорганизмами</w:t>
            </w:r>
          </w:p>
        </w:tc>
        <w:tc>
          <w:tcPr>
            <w:tcW w:w="1063" w:type="dxa"/>
          </w:tcPr>
          <w:p w:rsidR="000508A7" w:rsidRDefault="00F851E6">
            <w:pPr>
              <w:spacing w:before="100" w:beforeAutospacing="1" w:after="100" w:afterAutospacing="1" w:line="240" w:lineRule="auto"/>
              <w:jc w:val="center"/>
              <w:outlineLvl w:val="2"/>
              <w:rPr>
                <w:rFonts w:ascii="Times New Roman" w:hAnsi="Times New Roman" w:cs="Times New Roman"/>
                <w:sz w:val="26"/>
                <w:szCs w:val="26"/>
              </w:rPr>
            </w:pPr>
            <w:r>
              <w:rPr>
                <w:rFonts w:ascii="Times New Roman" w:hAnsi="Times New Roman" w:cs="Times New Roman"/>
                <w:sz w:val="26"/>
                <w:szCs w:val="26"/>
              </w:rPr>
              <w:t>55</w:t>
            </w:r>
          </w:p>
        </w:tc>
      </w:tr>
      <w:tr w:rsidR="000508A7">
        <w:tc>
          <w:tcPr>
            <w:tcW w:w="7959" w:type="dxa"/>
          </w:tcPr>
          <w:p w:rsidR="000508A7" w:rsidRDefault="00F851E6">
            <w:pPr>
              <w:spacing w:after="0" w:line="240" w:lineRule="auto"/>
              <w:rPr>
                <w:rFonts w:ascii="Times New Roman" w:hAnsi="Times New Roman" w:cs="Times New Roman"/>
                <w:color w:val="000000" w:themeColor="text1"/>
                <w:sz w:val="26"/>
                <w:szCs w:val="26"/>
                <w:lang w:val="uk-UA"/>
              </w:rPr>
            </w:pPr>
            <w:r>
              <w:rPr>
                <w:rFonts w:ascii="Times New Roman" w:hAnsi="Times New Roman" w:cs="Times New Roman"/>
                <w:sz w:val="26"/>
                <w:szCs w:val="26"/>
              </w:rPr>
              <w:t xml:space="preserve">Тема 27. </w:t>
            </w:r>
            <w:r>
              <w:rPr>
                <w:rFonts w:ascii="Times New Roman" w:hAnsi="Times New Roman" w:cs="Times New Roman"/>
                <w:bCs/>
                <w:sz w:val="26"/>
                <w:szCs w:val="26"/>
              </w:rPr>
              <w:t>Возможные пути регулирования жизнедеятельности микроорганизмовпри хранении пищевых продуктов</w:t>
            </w:r>
          </w:p>
        </w:tc>
        <w:tc>
          <w:tcPr>
            <w:tcW w:w="1063" w:type="dxa"/>
          </w:tcPr>
          <w:p w:rsidR="000508A7" w:rsidRDefault="00F851E6">
            <w:pPr>
              <w:spacing w:before="100" w:beforeAutospacing="1" w:after="100" w:afterAutospacing="1" w:line="240" w:lineRule="auto"/>
              <w:jc w:val="center"/>
              <w:outlineLvl w:val="2"/>
              <w:rPr>
                <w:rFonts w:ascii="Times New Roman" w:hAnsi="Times New Roman" w:cs="Times New Roman"/>
                <w:sz w:val="26"/>
                <w:szCs w:val="26"/>
              </w:rPr>
            </w:pPr>
            <w:r>
              <w:rPr>
                <w:rFonts w:ascii="Times New Roman" w:hAnsi="Times New Roman" w:cs="Times New Roman"/>
                <w:sz w:val="26"/>
                <w:szCs w:val="26"/>
              </w:rPr>
              <w:t>60</w:t>
            </w:r>
          </w:p>
        </w:tc>
      </w:tr>
      <w:tr w:rsidR="000508A7">
        <w:tc>
          <w:tcPr>
            <w:tcW w:w="7959" w:type="dxa"/>
          </w:tcPr>
          <w:p w:rsidR="000508A7" w:rsidRDefault="00F851E6">
            <w:pPr>
              <w:spacing w:after="0" w:line="240" w:lineRule="auto"/>
              <w:rPr>
                <w:rFonts w:ascii="Times New Roman" w:hAnsi="Times New Roman" w:cs="Times New Roman"/>
                <w:sz w:val="26"/>
                <w:szCs w:val="26"/>
              </w:rPr>
            </w:pPr>
            <w:r>
              <w:rPr>
                <w:rFonts w:ascii="Times New Roman" w:hAnsi="Times New Roman" w:cs="Times New Roman"/>
                <w:sz w:val="26"/>
                <w:szCs w:val="26"/>
              </w:rPr>
              <w:t xml:space="preserve">Тема 28. </w:t>
            </w:r>
            <w:r>
              <w:rPr>
                <w:rFonts w:ascii="Times New Roman" w:eastAsia="Times New Roman,Bold" w:hAnsi="Times New Roman" w:cs="Times New Roman"/>
                <w:bCs/>
                <w:sz w:val="26"/>
                <w:szCs w:val="26"/>
              </w:rPr>
              <w:t>Ферменты</w:t>
            </w:r>
            <w:r>
              <w:rPr>
                <w:rFonts w:ascii="Times New Roman" w:eastAsia="Times New Roman,Bold" w:hAnsi="Times New Roman" w:cs="Times New Roman"/>
                <w:bCs/>
                <w:sz w:val="26"/>
                <w:szCs w:val="26"/>
                <w:lang w:val="kk-KZ"/>
              </w:rPr>
              <w:t xml:space="preserve">, </w:t>
            </w:r>
            <w:r>
              <w:rPr>
                <w:rFonts w:ascii="Times New Roman" w:eastAsia="Times New Roman,Bold" w:hAnsi="Times New Roman" w:cs="Times New Roman"/>
                <w:bCs/>
                <w:sz w:val="26"/>
                <w:szCs w:val="26"/>
              </w:rPr>
              <w:t>роль ферментативныхреакций в технологических процессах приготовления пищи</w:t>
            </w:r>
          </w:p>
        </w:tc>
        <w:tc>
          <w:tcPr>
            <w:tcW w:w="1063" w:type="dxa"/>
          </w:tcPr>
          <w:p w:rsidR="000508A7" w:rsidRDefault="00F851E6">
            <w:pPr>
              <w:spacing w:before="100" w:beforeAutospacing="1" w:after="100" w:afterAutospacing="1" w:line="240" w:lineRule="auto"/>
              <w:jc w:val="center"/>
              <w:outlineLvl w:val="2"/>
              <w:rPr>
                <w:rFonts w:ascii="Times New Roman" w:hAnsi="Times New Roman" w:cs="Times New Roman"/>
                <w:sz w:val="26"/>
                <w:szCs w:val="26"/>
              </w:rPr>
            </w:pPr>
            <w:r>
              <w:rPr>
                <w:rFonts w:ascii="Times New Roman" w:hAnsi="Times New Roman" w:cs="Times New Roman"/>
                <w:sz w:val="26"/>
                <w:szCs w:val="26"/>
              </w:rPr>
              <w:t>62</w:t>
            </w:r>
          </w:p>
        </w:tc>
      </w:tr>
      <w:tr w:rsidR="000508A7">
        <w:tc>
          <w:tcPr>
            <w:tcW w:w="7959" w:type="dxa"/>
          </w:tcPr>
          <w:p w:rsidR="000508A7" w:rsidRDefault="00F851E6">
            <w:pPr>
              <w:spacing w:after="0" w:line="240" w:lineRule="auto"/>
              <w:rPr>
                <w:rFonts w:ascii="Times New Roman" w:hAnsi="Times New Roman" w:cs="Times New Roman"/>
                <w:sz w:val="26"/>
                <w:szCs w:val="26"/>
              </w:rPr>
            </w:pPr>
            <w:r>
              <w:rPr>
                <w:rFonts w:ascii="Times New Roman" w:hAnsi="Times New Roman" w:cs="Times New Roman"/>
                <w:sz w:val="26"/>
                <w:szCs w:val="26"/>
              </w:rPr>
              <w:t xml:space="preserve">Тема 29. </w:t>
            </w:r>
            <w:r>
              <w:rPr>
                <w:rFonts w:ascii="Times New Roman" w:eastAsia="Times New Roman,Bold" w:hAnsi="Times New Roman" w:cs="Times New Roman"/>
                <w:bCs/>
                <w:sz w:val="26"/>
                <w:szCs w:val="26"/>
              </w:rPr>
              <w:t>Углеводы пищевого сырья и продуктов питания</w:t>
            </w:r>
          </w:p>
        </w:tc>
        <w:tc>
          <w:tcPr>
            <w:tcW w:w="1063" w:type="dxa"/>
          </w:tcPr>
          <w:p w:rsidR="000508A7" w:rsidRDefault="00F851E6">
            <w:pPr>
              <w:spacing w:before="100" w:beforeAutospacing="1" w:after="100" w:afterAutospacing="1" w:line="240" w:lineRule="auto"/>
              <w:jc w:val="center"/>
              <w:outlineLvl w:val="2"/>
              <w:rPr>
                <w:rFonts w:ascii="Times New Roman" w:hAnsi="Times New Roman" w:cs="Times New Roman"/>
                <w:sz w:val="26"/>
                <w:szCs w:val="26"/>
              </w:rPr>
            </w:pPr>
            <w:r>
              <w:rPr>
                <w:rFonts w:ascii="Times New Roman" w:hAnsi="Times New Roman" w:cs="Times New Roman"/>
                <w:sz w:val="26"/>
                <w:szCs w:val="26"/>
              </w:rPr>
              <w:t>65</w:t>
            </w:r>
          </w:p>
        </w:tc>
      </w:tr>
      <w:tr w:rsidR="000508A7">
        <w:tc>
          <w:tcPr>
            <w:tcW w:w="7959" w:type="dxa"/>
          </w:tcPr>
          <w:p w:rsidR="000508A7" w:rsidRDefault="00F851E6">
            <w:pPr>
              <w:spacing w:after="0" w:line="240" w:lineRule="auto"/>
              <w:rPr>
                <w:rFonts w:ascii="Times New Roman" w:hAnsi="Times New Roman" w:cs="Times New Roman"/>
                <w:sz w:val="26"/>
                <w:szCs w:val="26"/>
              </w:rPr>
            </w:pPr>
            <w:r>
              <w:rPr>
                <w:rFonts w:ascii="Times New Roman" w:hAnsi="Times New Roman" w:cs="Times New Roman"/>
                <w:sz w:val="26"/>
                <w:szCs w:val="26"/>
              </w:rPr>
              <w:t>Тема 30. Белки и аминокислоты</w:t>
            </w:r>
            <w:r>
              <w:rPr>
                <w:rFonts w:ascii="Times New Roman" w:hAnsi="Times New Roman" w:cs="Times New Roman"/>
                <w:sz w:val="26"/>
                <w:szCs w:val="26"/>
                <w:lang w:val="kk-KZ"/>
              </w:rPr>
              <w:t xml:space="preserve">. </w:t>
            </w:r>
            <w:r>
              <w:rPr>
                <w:rFonts w:ascii="Times New Roman" w:eastAsia="Times New Roman,Bold" w:hAnsi="Times New Roman" w:cs="Times New Roman"/>
                <w:bCs/>
                <w:sz w:val="26"/>
                <w:szCs w:val="26"/>
              </w:rPr>
              <w:t xml:space="preserve">Выделение, свойства и количественное определениебелков </w:t>
            </w:r>
            <w:r>
              <w:rPr>
                <w:rFonts w:ascii="Times New Roman" w:eastAsia="Times New Roman,Bold" w:hAnsi="Times New Roman" w:cs="Times New Roman"/>
                <w:bCs/>
                <w:sz w:val="26"/>
                <w:szCs w:val="26"/>
                <w:lang w:val="kk-KZ"/>
              </w:rPr>
              <w:t xml:space="preserve">в </w:t>
            </w:r>
            <w:r>
              <w:rPr>
                <w:rFonts w:ascii="Times New Roman" w:eastAsia="Times New Roman,Bold" w:hAnsi="Times New Roman" w:cs="Times New Roman"/>
                <w:bCs/>
                <w:sz w:val="26"/>
                <w:szCs w:val="26"/>
              </w:rPr>
              <w:t>пищевых продукт</w:t>
            </w:r>
            <w:r>
              <w:rPr>
                <w:rFonts w:ascii="Times New Roman" w:eastAsia="Times New Roman,Bold" w:hAnsi="Times New Roman" w:cs="Times New Roman"/>
                <w:bCs/>
                <w:sz w:val="26"/>
                <w:szCs w:val="26"/>
                <w:lang w:val="kk-KZ"/>
              </w:rPr>
              <w:t>ах</w:t>
            </w:r>
          </w:p>
        </w:tc>
        <w:tc>
          <w:tcPr>
            <w:tcW w:w="1063" w:type="dxa"/>
          </w:tcPr>
          <w:p w:rsidR="000508A7" w:rsidRDefault="00F851E6">
            <w:pPr>
              <w:spacing w:before="100" w:beforeAutospacing="1" w:after="100" w:afterAutospacing="1" w:line="240" w:lineRule="auto"/>
              <w:jc w:val="center"/>
              <w:outlineLvl w:val="2"/>
              <w:rPr>
                <w:rFonts w:ascii="Times New Roman" w:hAnsi="Times New Roman" w:cs="Times New Roman"/>
                <w:sz w:val="26"/>
                <w:szCs w:val="26"/>
              </w:rPr>
            </w:pPr>
            <w:r>
              <w:rPr>
                <w:rFonts w:ascii="Times New Roman" w:hAnsi="Times New Roman" w:cs="Times New Roman"/>
                <w:sz w:val="26"/>
                <w:szCs w:val="26"/>
              </w:rPr>
              <w:t>69</w:t>
            </w:r>
          </w:p>
        </w:tc>
      </w:tr>
      <w:tr w:rsidR="000508A7">
        <w:tc>
          <w:tcPr>
            <w:tcW w:w="7959" w:type="dxa"/>
          </w:tcPr>
          <w:p w:rsidR="000508A7" w:rsidRDefault="00F851E6">
            <w:pPr>
              <w:spacing w:after="0" w:line="240" w:lineRule="auto"/>
              <w:rPr>
                <w:rFonts w:ascii="Times New Roman" w:hAnsi="Times New Roman" w:cs="Times New Roman"/>
                <w:sz w:val="26"/>
                <w:szCs w:val="26"/>
              </w:rPr>
            </w:pPr>
            <w:r>
              <w:rPr>
                <w:rFonts w:ascii="Times New Roman" w:hAnsi="Times New Roman" w:cs="Times New Roman"/>
                <w:b/>
                <w:bCs/>
                <w:color w:val="000000" w:themeColor="text1"/>
                <w:sz w:val="26"/>
                <w:szCs w:val="26"/>
              </w:rPr>
              <w:t>Список литературы</w:t>
            </w:r>
          </w:p>
        </w:tc>
        <w:tc>
          <w:tcPr>
            <w:tcW w:w="1063" w:type="dxa"/>
          </w:tcPr>
          <w:p w:rsidR="000508A7" w:rsidRDefault="00F851E6">
            <w:pPr>
              <w:spacing w:before="100" w:beforeAutospacing="1" w:after="100" w:afterAutospacing="1" w:line="240" w:lineRule="auto"/>
              <w:jc w:val="center"/>
              <w:outlineLvl w:val="2"/>
              <w:rPr>
                <w:rFonts w:ascii="Times New Roman" w:hAnsi="Times New Roman" w:cs="Times New Roman"/>
                <w:sz w:val="26"/>
                <w:szCs w:val="26"/>
              </w:rPr>
            </w:pPr>
            <w:r>
              <w:rPr>
                <w:rFonts w:ascii="Times New Roman" w:hAnsi="Times New Roman" w:cs="Times New Roman"/>
                <w:sz w:val="26"/>
                <w:szCs w:val="26"/>
              </w:rPr>
              <w:t>73</w:t>
            </w:r>
          </w:p>
        </w:tc>
      </w:tr>
    </w:tbl>
    <w:p w:rsidR="000508A7" w:rsidRDefault="000508A7">
      <w:pPr>
        <w:pStyle w:val="ae"/>
        <w:shd w:val="clear" w:color="auto" w:fill="FFFFFF"/>
        <w:spacing w:before="100" w:beforeAutospacing="1" w:after="100" w:afterAutospacing="1" w:line="240" w:lineRule="auto"/>
        <w:ind w:left="0"/>
        <w:outlineLvl w:val="2"/>
        <w:rPr>
          <w:rFonts w:ascii="Times New Roman" w:hAnsi="Times New Roman" w:cs="Times New Roman"/>
          <w:color w:val="000000" w:themeColor="text1"/>
          <w:sz w:val="28"/>
          <w:szCs w:val="28"/>
        </w:rPr>
      </w:pPr>
    </w:p>
    <w:p w:rsidR="000508A7" w:rsidRDefault="003B763C">
      <w:pPr>
        <w:pStyle w:val="ae"/>
        <w:shd w:val="clear" w:color="auto" w:fill="FFFFFF"/>
        <w:spacing w:before="100" w:beforeAutospacing="1" w:after="100" w:afterAutospacing="1" w:line="240" w:lineRule="auto"/>
        <w:ind w:left="0"/>
        <w:outlineLvl w:val="2"/>
        <w:rPr>
          <w:rFonts w:ascii="Times New Roman" w:hAnsi="Times New Roman" w:cs="Times New Roman"/>
          <w:color w:val="000000" w:themeColor="text1"/>
          <w:sz w:val="28"/>
          <w:szCs w:val="28"/>
        </w:rPr>
      </w:pPr>
      <w:r>
        <w:rPr>
          <w:rFonts w:ascii="Times New Roman" w:hAnsi="Times New Roman" w:cs="Times New Roman"/>
          <w:noProof/>
          <w:color w:val="000000" w:themeColor="text1"/>
          <w:sz w:val="28"/>
          <w:szCs w:val="28"/>
          <w:lang w:eastAsia="ru-RU"/>
        </w:rPr>
        <w:pict>
          <v:rect id="_x0000_s1031" style="position:absolute;margin-left:222.2pt;margin-top:30.45pt;width:34.35pt;height:25.45pt;z-index:251916288" strokecolor="white [3212]"/>
        </w:pict>
      </w:r>
    </w:p>
    <w:p w:rsidR="000508A7" w:rsidRDefault="00F851E6" w:rsidP="000508A7">
      <w:pPr>
        <w:autoSpaceDE w:val="0"/>
        <w:autoSpaceDN w:val="0"/>
        <w:adjustRightInd w:val="0"/>
        <w:spacing w:after="0" w:line="240" w:lineRule="auto"/>
        <w:ind w:firstLineChars="125" w:firstLine="351"/>
        <w:jc w:val="both"/>
        <w:rPr>
          <w:rFonts w:ascii="Times New Roman" w:hAnsi="Times New Roman" w:cs="Times New Roman"/>
          <w:sz w:val="28"/>
          <w:szCs w:val="28"/>
        </w:rPr>
      </w:pPr>
      <w:r>
        <w:rPr>
          <w:rFonts w:ascii="Times New Roman" w:hAnsi="Times New Roman" w:cs="Times New Roman"/>
          <w:b/>
          <w:bCs/>
          <w:sz w:val="28"/>
          <w:szCs w:val="28"/>
        </w:rPr>
        <w:lastRenderedPageBreak/>
        <w:t>Введение</w:t>
      </w:r>
    </w:p>
    <w:p w:rsidR="000508A7" w:rsidRDefault="000508A7">
      <w:pPr>
        <w:autoSpaceDE w:val="0"/>
        <w:autoSpaceDN w:val="0"/>
        <w:adjustRightInd w:val="0"/>
        <w:spacing w:after="0" w:line="240" w:lineRule="auto"/>
        <w:ind w:firstLineChars="125" w:firstLine="350"/>
        <w:jc w:val="both"/>
        <w:rPr>
          <w:rFonts w:ascii="Times New Roman" w:hAnsi="Times New Roman" w:cs="Times New Roman"/>
          <w:sz w:val="28"/>
          <w:szCs w:val="28"/>
        </w:rPr>
      </w:pPr>
    </w:p>
    <w:p w:rsidR="000508A7" w:rsidRDefault="00F851E6">
      <w:pPr>
        <w:autoSpaceDE w:val="0"/>
        <w:autoSpaceDN w:val="0"/>
        <w:adjustRightInd w:val="0"/>
        <w:spacing w:after="0" w:line="240" w:lineRule="auto"/>
        <w:ind w:firstLineChars="125" w:firstLine="350"/>
        <w:jc w:val="both"/>
        <w:rPr>
          <w:rFonts w:ascii="Times New Roman" w:hAnsi="Times New Roman" w:cs="Times New Roman"/>
          <w:sz w:val="28"/>
          <w:szCs w:val="28"/>
        </w:rPr>
      </w:pPr>
      <w:r>
        <w:rPr>
          <w:rFonts w:ascii="Times New Roman" w:hAnsi="Times New Roman" w:cs="Times New Roman"/>
          <w:sz w:val="28"/>
          <w:szCs w:val="28"/>
        </w:rPr>
        <w:t>Курс «Микробиология и биохимия продуктов перерабатывающих производств» является одной из фундаментальных</w:t>
      </w:r>
      <w:r>
        <w:rPr>
          <w:rFonts w:ascii="Times New Roman" w:hAnsi="Times New Roman" w:cs="Times New Roman"/>
          <w:sz w:val="28"/>
          <w:szCs w:val="28"/>
          <w:lang w:val="uk-UA"/>
        </w:rPr>
        <w:t xml:space="preserve"> дис</w:t>
      </w:r>
      <w:r>
        <w:rPr>
          <w:rFonts w:ascii="Times New Roman" w:hAnsi="Times New Roman" w:cs="Times New Roman"/>
          <w:sz w:val="28"/>
          <w:szCs w:val="28"/>
        </w:rPr>
        <w:t>циплин в подготовке высококвалифицированных специалистов по</w:t>
      </w:r>
      <w:r>
        <w:rPr>
          <w:rFonts w:ascii="Times New Roman" w:hAnsi="Times New Roman" w:cs="Times New Roman"/>
          <w:sz w:val="28"/>
          <w:szCs w:val="28"/>
          <w:lang w:val="uk-UA"/>
        </w:rPr>
        <w:t xml:space="preserve"> товарове</w:t>
      </w:r>
      <w:r>
        <w:rPr>
          <w:rFonts w:ascii="Times New Roman" w:hAnsi="Times New Roman" w:cs="Times New Roman"/>
          <w:sz w:val="28"/>
          <w:szCs w:val="28"/>
        </w:rPr>
        <w:t xml:space="preserve">дению и экспертизе товаров в перерабатывающей промышленности. </w:t>
      </w:r>
    </w:p>
    <w:p w:rsidR="000508A7" w:rsidRDefault="00F851E6">
      <w:pPr>
        <w:autoSpaceDE w:val="0"/>
        <w:autoSpaceDN w:val="0"/>
        <w:adjustRightInd w:val="0"/>
        <w:spacing w:after="0" w:line="240" w:lineRule="auto"/>
        <w:ind w:firstLineChars="125" w:firstLine="350"/>
        <w:jc w:val="both"/>
        <w:rPr>
          <w:rFonts w:ascii="Times New Roman" w:eastAsia="Times New Roman" w:hAnsi="Times New Roman" w:cs="Times New Roman"/>
          <w:color w:val="333333"/>
          <w:sz w:val="28"/>
          <w:szCs w:val="28"/>
          <w:lang w:eastAsia="ru-RU"/>
        </w:rPr>
      </w:pPr>
      <w:r>
        <w:rPr>
          <w:rFonts w:ascii="Times New Roman" w:hAnsi="Times New Roman" w:cs="Times New Roman"/>
          <w:sz w:val="28"/>
          <w:szCs w:val="28"/>
        </w:rPr>
        <w:t xml:space="preserve">Приизучении данной дисциплины студенты знакомятся: с внешнимвидом, строением и функциями </w:t>
      </w:r>
      <w:r>
        <w:rPr>
          <w:rFonts w:ascii="Times New Roman" w:hAnsi="Times New Roman" w:cs="Times New Roman"/>
          <w:sz w:val="28"/>
          <w:szCs w:val="28"/>
          <w:lang w:val="sah-RU"/>
        </w:rPr>
        <w:t>основных групп</w:t>
      </w:r>
      <w:r>
        <w:rPr>
          <w:rFonts w:ascii="Times New Roman" w:hAnsi="Times New Roman" w:cs="Times New Roman"/>
          <w:sz w:val="28"/>
          <w:szCs w:val="28"/>
        </w:rPr>
        <w:t xml:space="preserve"> микроорганизмов</w:t>
      </w:r>
      <w:r>
        <w:rPr>
          <w:rFonts w:ascii="Times New Roman" w:hAnsi="Times New Roman" w:cs="Times New Roman"/>
          <w:color w:val="000000" w:themeColor="text1"/>
          <w:sz w:val="28"/>
          <w:szCs w:val="28"/>
        </w:rPr>
        <w:t xml:space="preserve">, </w:t>
      </w:r>
      <w:r>
        <w:rPr>
          <w:rFonts w:ascii="Times New Roman" w:eastAsia="Times New Roman" w:hAnsi="Times New Roman" w:cs="Times New Roman"/>
          <w:color w:val="000000" w:themeColor="text1"/>
          <w:sz w:val="28"/>
          <w:szCs w:val="28"/>
          <w:lang w:eastAsia="ru-RU"/>
        </w:rPr>
        <w:t>вызывающих различные виды порчи как продовольственных, так и непродовольственных товаров</w:t>
      </w:r>
      <w:proofErr w:type="gramStart"/>
      <w:r>
        <w:rPr>
          <w:rFonts w:ascii="Times New Roman" w:eastAsia="Times New Roman" w:hAnsi="Times New Roman" w:cs="Times New Roman"/>
          <w:color w:val="000000" w:themeColor="text1"/>
          <w:sz w:val="28"/>
          <w:szCs w:val="28"/>
          <w:lang w:val="sah-RU" w:eastAsia="ru-RU"/>
        </w:rPr>
        <w:t>;</w:t>
      </w:r>
      <w:r>
        <w:rPr>
          <w:rFonts w:ascii="Times New Roman" w:hAnsi="Times New Roman" w:cs="Times New Roman"/>
          <w:sz w:val="26"/>
          <w:szCs w:val="26"/>
        </w:rPr>
        <w:t>п</w:t>
      </w:r>
      <w:proofErr w:type="gramEnd"/>
      <w:r>
        <w:rPr>
          <w:rFonts w:ascii="Times New Roman" w:hAnsi="Times New Roman" w:cs="Times New Roman"/>
          <w:sz w:val="26"/>
          <w:szCs w:val="26"/>
        </w:rPr>
        <w:t>родуктов перерабатывающих производств,</w:t>
      </w:r>
      <w:r>
        <w:rPr>
          <w:rFonts w:ascii="Times New Roman" w:hAnsi="Times New Roman" w:cs="Times New Roman"/>
          <w:sz w:val="28"/>
          <w:szCs w:val="28"/>
        </w:rPr>
        <w:t xml:space="preserve"> факторами,определяющими жизнедеятельность микроорганизмов</w:t>
      </w:r>
      <w:r>
        <w:rPr>
          <w:rFonts w:ascii="Times New Roman" w:hAnsi="Times New Roman" w:cs="Times New Roman"/>
          <w:sz w:val="28"/>
          <w:szCs w:val="28"/>
          <w:lang w:val="sah-RU"/>
        </w:rPr>
        <w:t>;</w:t>
      </w:r>
      <w:r>
        <w:rPr>
          <w:rFonts w:ascii="Times New Roman" w:hAnsi="Times New Roman" w:cs="Times New Roman"/>
          <w:sz w:val="28"/>
          <w:szCs w:val="28"/>
        </w:rPr>
        <w:t xml:space="preserve"> с их значением втехнологических процессах переработки пищевого сырья и задачамимикробиологического контроля на предприятиях пищевой промышленностии торговой сети</w:t>
      </w:r>
      <w:r>
        <w:rPr>
          <w:rFonts w:ascii="Times New Roman" w:hAnsi="Times New Roman" w:cs="Times New Roman"/>
          <w:sz w:val="28"/>
          <w:szCs w:val="28"/>
          <w:lang w:val="sah-RU"/>
        </w:rPr>
        <w:t xml:space="preserve">; </w:t>
      </w:r>
      <w:r>
        <w:rPr>
          <w:rFonts w:ascii="Times New Roman" w:eastAsia="Times New Roman" w:hAnsi="Times New Roman" w:cs="Times New Roman"/>
          <w:color w:val="333333"/>
          <w:sz w:val="28"/>
          <w:szCs w:val="28"/>
          <w:lang w:eastAsia="ru-RU"/>
        </w:rPr>
        <w:t xml:space="preserve">с </w:t>
      </w:r>
      <w:r>
        <w:rPr>
          <w:rFonts w:ascii="Times New Roman" w:eastAsia="Times New Roman" w:hAnsi="Times New Roman" w:cs="Times New Roman"/>
          <w:sz w:val="28"/>
          <w:szCs w:val="28"/>
          <w:lang w:eastAsia="ru-RU"/>
        </w:rPr>
        <w:t>возможными пищевыми заболеваниями микробной и немикробной природы</w:t>
      </w:r>
      <w:r>
        <w:rPr>
          <w:rFonts w:ascii="Times New Roman" w:eastAsia="Times New Roman" w:hAnsi="Times New Roman" w:cs="Times New Roman"/>
          <w:sz w:val="28"/>
          <w:szCs w:val="28"/>
          <w:lang w:val="sah-RU" w:eastAsia="ru-RU"/>
        </w:rPr>
        <w:t>; изучает основы</w:t>
      </w:r>
      <w:r>
        <w:rPr>
          <w:rFonts w:ascii="Times New Roman" w:eastAsia="Times New Roman" w:hAnsi="Times New Roman" w:cs="Times New Roman"/>
          <w:color w:val="000000" w:themeColor="text1"/>
          <w:sz w:val="28"/>
          <w:szCs w:val="28"/>
          <w:lang w:eastAsia="ru-RU"/>
        </w:rPr>
        <w:t xml:space="preserve"> гигиен</w:t>
      </w:r>
      <w:r>
        <w:rPr>
          <w:rFonts w:ascii="Times New Roman" w:eastAsia="Times New Roman" w:hAnsi="Times New Roman" w:cs="Times New Roman"/>
          <w:color w:val="000000" w:themeColor="text1"/>
          <w:sz w:val="28"/>
          <w:szCs w:val="28"/>
          <w:lang w:val="sah-RU" w:eastAsia="ru-RU"/>
        </w:rPr>
        <w:t>ы</w:t>
      </w:r>
      <w:r>
        <w:rPr>
          <w:rFonts w:ascii="Times New Roman" w:eastAsia="Times New Roman" w:hAnsi="Times New Roman" w:cs="Times New Roman"/>
          <w:color w:val="000000" w:themeColor="text1"/>
          <w:sz w:val="28"/>
          <w:szCs w:val="28"/>
          <w:lang w:eastAsia="ru-RU"/>
        </w:rPr>
        <w:t xml:space="preserve"> и санитарии.</w:t>
      </w:r>
    </w:p>
    <w:p w:rsidR="000508A7" w:rsidRDefault="00F851E6">
      <w:pPr>
        <w:spacing w:after="0" w:line="240" w:lineRule="auto"/>
        <w:ind w:firstLine="426"/>
        <w:jc w:val="both"/>
        <w:rPr>
          <w:rFonts w:ascii="Times New Roman" w:hAnsi="Times New Roman" w:cs="Times New Roman"/>
          <w:sz w:val="24"/>
          <w:szCs w:val="24"/>
        </w:rPr>
      </w:pPr>
      <w:r>
        <w:rPr>
          <w:rFonts w:ascii="Times New Roman" w:hAnsi="Times New Roman" w:cs="Times New Roman"/>
          <w:sz w:val="28"/>
          <w:szCs w:val="28"/>
        </w:rPr>
        <w:t>Одним из главныхц</w:t>
      </w:r>
      <w:r>
        <w:rPr>
          <w:rFonts w:ascii="Times New Roman" w:eastAsia="Times New Roman" w:hAnsi="Times New Roman" w:cs="Times New Roman"/>
          <w:color w:val="000000"/>
          <w:sz w:val="28"/>
          <w:szCs w:val="28"/>
          <w:lang w:eastAsia="ru-RU"/>
        </w:rPr>
        <w:t>елью</w:t>
      </w:r>
      <w:r>
        <w:rPr>
          <w:rFonts w:ascii="Times New Roman" w:hAnsi="Times New Roman" w:cs="Times New Roman"/>
          <w:sz w:val="28"/>
          <w:szCs w:val="28"/>
        </w:rPr>
        <w:t>направлений дисциплины является изучение методов идентификациинекачественных продуктов и разработка мер предохранения пищевого сырья, продуктов питания от порчи микроорганизмами. Также, химические методы исследования</w:t>
      </w:r>
      <w:r>
        <w:rPr>
          <w:rFonts w:ascii="Times New Roman" w:hAnsi="Times New Roman" w:cs="Times New Roman"/>
          <w:sz w:val="28"/>
          <w:szCs w:val="28"/>
          <w:lang w:val="kk-KZ"/>
        </w:rPr>
        <w:t xml:space="preserve"> пищевых продуктов для улучшения качества пищевых продуктов</w:t>
      </w:r>
      <w:proofErr w:type="gramStart"/>
      <w:r>
        <w:rPr>
          <w:rFonts w:ascii="Times New Roman" w:hAnsi="Times New Roman" w:cs="Times New Roman"/>
          <w:sz w:val="28"/>
          <w:szCs w:val="28"/>
          <w:lang w:val="kk-KZ"/>
        </w:rPr>
        <w:t>,</w:t>
      </w:r>
      <w:r>
        <w:rPr>
          <w:rFonts w:ascii="Times New Roman" w:hAnsi="Times New Roman" w:cs="Times New Roman"/>
          <w:sz w:val="28"/>
          <w:szCs w:val="28"/>
        </w:rPr>
        <w:t>р</w:t>
      </w:r>
      <w:proofErr w:type="gramEnd"/>
      <w:r>
        <w:rPr>
          <w:rFonts w:ascii="Times New Roman" w:hAnsi="Times New Roman" w:cs="Times New Roman"/>
          <w:sz w:val="28"/>
          <w:szCs w:val="28"/>
        </w:rPr>
        <w:t xml:space="preserve">оль </w:t>
      </w:r>
      <w:r>
        <w:rPr>
          <w:rFonts w:ascii="Times New Roman" w:hAnsi="Times New Roman" w:cs="Times New Roman"/>
          <w:sz w:val="28"/>
          <w:szCs w:val="28"/>
          <w:lang w:val="kk-KZ"/>
        </w:rPr>
        <w:t>основных компонентов входящих в состав пищевых продуктов</w:t>
      </w:r>
      <w:r>
        <w:rPr>
          <w:rFonts w:ascii="Times New Roman" w:hAnsi="Times New Roman" w:cs="Times New Roman"/>
          <w:sz w:val="28"/>
          <w:szCs w:val="28"/>
        </w:rPr>
        <w:t xml:space="preserve"> в обеспечении полноценного питания, состав, свойства, биологическую и пищевую ценность </w:t>
      </w:r>
      <w:r>
        <w:rPr>
          <w:rFonts w:ascii="Times New Roman" w:hAnsi="Times New Roman" w:cs="Times New Roman"/>
          <w:sz w:val="28"/>
          <w:szCs w:val="28"/>
          <w:lang w:val="kk-KZ"/>
        </w:rPr>
        <w:t xml:space="preserve">пищевых </w:t>
      </w:r>
      <w:r>
        <w:rPr>
          <w:rFonts w:ascii="Times New Roman" w:hAnsi="Times New Roman" w:cs="Times New Roman"/>
          <w:sz w:val="28"/>
          <w:szCs w:val="28"/>
        </w:rPr>
        <w:t>продуктов, основные компоненты пищевых продуктов влияющих на пищевую ценность</w:t>
      </w:r>
      <w:r>
        <w:rPr>
          <w:rFonts w:ascii="Times New Roman" w:hAnsi="Times New Roman" w:cs="Times New Roman"/>
          <w:sz w:val="28"/>
          <w:szCs w:val="28"/>
          <w:lang w:val="kk-KZ"/>
        </w:rPr>
        <w:t xml:space="preserve"> пищевых продуктов</w:t>
      </w:r>
      <w:r>
        <w:rPr>
          <w:rFonts w:ascii="Times New Roman" w:hAnsi="Times New Roman" w:cs="Times New Roman"/>
          <w:sz w:val="28"/>
          <w:szCs w:val="28"/>
        </w:rPr>
        <w:t xml:space="preserve">, </w:t>
      </w:r>
      <w:r>
        <w:rPr>
          <w:rFonts w:ascii="Times New Roman" w:hAnsi="Times New Roman" w:cs="Times New Roman"/>
          <w:sz w:val="28"/>
          <w:szCs w:val="28"/>
          <w:lang w:val="kk-KZ"/>
        </w:rPr>
        <w:t>влияния химических процессов на сроки хранения пищевых продуктов</w:t>
      </w:r>
      <w:r>
        <w:rPr>
          <w:rFonts w:ascii="Times New Roman" w:hAnsi="Times New Roman" w:cs="Times New Roman"/>
          <w:sz w:val="28"/>
          <w:szCs w:val="28"/>
        </w:rPr>
        <w:t>.</w:t>
      </w:r>
    </w:p>
    <w:p w:rsidR="000508A7" w:rsidRPr="00F851E6" w:rsidRDefault="00F851E6">
      <w:pPr>
        <w:autoSpaceDE w:val="0"/>
        <w:autoSpaceDN w:val="0"/>
        <w:adjustRightInd w:val="0"/>
        <w:spacing w:after="0" w:line="240" w:lineRule="auto"/>
        <w:ind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 конце каждой темыприводятся вопросы для закрепления теоретического  материала.</w:t>
      </w:r>
    </w:p>
    <w:p w:rsidR="000508A7" w:rsidRDefault="00F851E6">
      <w:pPr>
        <w:autoSpaceDE w:val="0"/>
        <w:autoSpaceDN w:val="0"/>
        <w:adjustRightInd w:val="0"/>
        <w:spacing w:after="0" w:line="240" w:lineRule="auto"/>
        <w:ind w:firstLineChars="125" w:firstLine="350"/>
        <w:jc w:val="both"/>
        <w:rPr>
          <w:rFonts w:ascii="Times New Roman" w:hAnsi="Times New Roman" w:cs="Times New Roman"/>
          <w:sz w:val="28"/>
          <w:szCs w:val="28"/>
          <w:lang w:val="kk-KZ"/>
        </w:rPr>
      </w:pPr>
      <w:r>
        <w:rPr>
          <w:rFonts w:ascii="Times New Roman" w:hAnsi="Times New Roman" w:cs="Times New Roman"/>
          <w:sz w:val="28"/>
          <w:szCs w:val="28"/>
        </w:rPr>
        <w:t xml:space="preserve">Микроорганизмы имеют повсеместное распространение, что свидетельствует </w:t>
      </w:r>
      <w:proofErr w:type="gramStart"/>
      <w:r>
        <w:rPr>
          <w:rFonts w:ascii="Times New Roman" w:hAnsi="Times New Roman" w:cs="Times New Roman"/>
          <w:sz w:val="28"/>
          <w:szCs w:val="28"/>
        </w:rPr>
        <w:t>о</w:t>
      </w:r>
      <w:proofErr w:type="gramEnd"/>
      <w:r>
        <w:rPr>
          <w:rFonts w:ascii="Times New Roman" w:hAnsi="Times New Roman" w:cs="Times New Roman"/>
          <w:sz w:val="28"/>
          <w:szCs w:val="28"/>
        </w:rPr>
        <w:t xml:space="preserve"> их значительной роли в природе и жизни человека. С помощью микроорганизмов происходят важные производственные процессы: хлебопечение, производство молочных продуктов, органических кислот, спирта, вина, пива ферментов</w:t>
      </w:r>
      <w:proofErr w:type="gramStart"/>
      <w:r>
        <w:rPr>
          <w:rFonts w:ascii="Times New Roman" w:hAnsi="Times New Roman" w:cs="Times New Roman"/>
          <w:sz w:val="28"/>
          <w:szCs w:val="28"/>
        </w:rPr>
        <w:t>,г</w:t>
      </w:r>
      <w:proofErr w:type="gramEnd"/>
      <w:r>
        <w:rPr>
          <w:rFonts w:ascii="Times New Roman" w:hAnsi="Times New Roman" w:cs="Times New Roman"/>
          <w:sz w:val="28"/>
          <w:szCs w:val="28"/>
        </w:rPr>
        <w:t>ормонов, антибиотиков и других веществ.</w:t>
      </w:r>
    </w:p>
    <w:p w:rsidR="000508A7" w:rsidRDefault="00F851E6">
      <w:pPr>
        <w:autoSpaceDE w:val="0"/>
        <w:autoSpaceDN w:val="0"/>
        <w:adjustRightInd w:val="0"/>
        <w:spacing w:after="0" w:line="240" w:lineRule="auto"/>
        <w:ind w:firstLineChars="125" w:firstLine="350"/>
        <w:jc w:val="both"/>
        <w:rPr>
          <w:rFonts w:ascii="Times New Roman" w:hAnsi="Times New Roman" w:cs="Times New Roman"/>
          <w:sz w:val="28"/>
          <w:szCs w:val="28"/>
        </w:rPr>
      </w:pPr>
      <w:r>
        <w:rPr>
          <w:rFonts w:ascii="Times New Roman" w:hAnsi="Times New Roman" w:cs="Times New Roman"/>
          <w:sz w:val="28"/>
          <w:szCs w:val="28"/>
        </w:rPr>
        <w:t>Наряду с полезными микроорганизмами существуют группы возбудителей</w:t>
      </w:r>
    </w:p>
    <w:p w:rsidR="000508A7" w:rsidRDefault="00F851E6">
      <w:pPr>
        <w:autoSpaceDE w:val="0"/>
        <w:autoSpaceDN w:val="0"/>
        <w:adjustRightInd w:val="0"/>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rPr>
        <w:t>порчи пищевых продуктов, патогенных или болезнетворных микробов – возбудителей различных заболеваний человека, животных, растений, насекомых</w:t>
      </w:r>
      <w:proofErr w:type="gramStart"/>
      <w:r>
        <w:rPr>
          <w:rFonts w:ascii="Times New Roman" w:hAnsi="Times New Roman" w:cs="Times New Roman"/>
          <w:sz w:val="28"/>
          <w:szCs w:val="28"/>
        </w:rPr>
        <w:t>.М</w:t>
      </w:r>
      <w:proofErr w:type="gramEnd"/>
      <w:r>
        <w:rPr>
          <w:rFonts w:ascii="Times New Roman" w:hAnsi="Times New Roman" w:cs="Times New Roman"/>
          <w:sz w:val="28"/>
          <w:szCs w:val="28"/>
        </w:rPr>
        <w:t>икроорганизмы имею большое значение при производстве мясных</w:t>
      </w:r>
      <w:r>
        <w:rPr>
          <w:rFonts w:ascii="Times New Roman" w:hAnsi="Times New Roman" w:cs="Times New Roman"/>
          <w:sz w:val="28"/>
          <w:szCs w:val="28"/>
          <w:lang w:val="kk-KZ"/>
        </w:rPr>
        <w:t xml:space="preserve">, молочныхи других пищевых </w:t>
      </w:r>
      <w:r>
        <w:rPr>
          <w:rFonts w:ascii="Times New Roman" w:hAnsi="Times New Roman" w:cs="Times New Roman"/>
          <w:sz w:val="28"/>
          <w:szCs w:val="28"/>
        </w:rPr>
        <w:t xml:space="preserve">продуктов. </w:t>
      </w:r>
    </w:p>
    <w:p w:rsidR="000508A7" w:rsidRDefault="00F851E6">
      <w:pPr>
        <w:autoSpaceDE w:val="0"/>
        <w:autoSpaceDN w:val="0"/>
        <w:adjustRightInd w:val="0"/>
        <w:spacing w:after="0" w:line="240" w:lineRule="auto"/>
        <w:ind w:firstLineChars="125" w:firstLine="350"/>
        <w:jc w:val="both"/>
        <w:rPr>
          <w:rFonts w:ascii="Times New Roman" w:hAnsi="Times New Roman" w:cs="Times New Roman"/>
          <w:sz w:val="28"/>
          <w:szCs w:val="28"/>
        </w:rPr>
      </w:pPr>
      <w:r>
        <w:rPr>
          <w:rFonts w:ascii="Times New Roman" w:hAnsi="Times New Roman" w:cs="Times New Roman"/>
          <w:sz w:val="28"/>
          <w:szCs w:val="28"/>
        </w:rPr>
        <w:t xml:space="preserve">Дисциплина призвана активизировать творческую деятельность студентов вучебном </w:t>
      </w:r>
      <w:proofErr w:type="gramStart"/>
      <w:r>
        <w:rPr>
          <w:rFonts w:ascii="Times New Roman" w:hAnsi="Times New Roman" w:cs="Times New Roman"/>
          <w:sz w:val="28"/>
          <w:szCs w:val="28"/>
        </w:rPr>
        <w:t>процессе</w:t>
      </w:r>
      <w:proofErr w:type="gramEnd"/>
      <w:r>
        <w:rPr>
          <w:rFonts w:ascii="Times New Roman" w:hAnsi="Times New Roman" w:cs="Times New Roman"/>
          <w:sz w:val="28"/>
          <w:szCs w:val="28"/>
        </w:rPr>
        <w:t xml:space="preserve"> с учётом современных тенденций и содействовать в овладениинавыками проведения самостоятельных научных исследований.</w:t>
      </w:r>
    </w:p>
    <w:p w:rsidR="000508A7" w:rsidRDefault="000508A7">
      <w:pPr>
        <w:autoSpaceDE w:val="0"/>
        <w:autoSpaceDN w:val="0"/>
        <w:adjustRightInd w:val="0"/>
        <w:spacing w:after="0" w:line="240" w:lineRule="auto"/>
        <w:ind w:firstLineChars="125" w:firstLine="350"/>
        <w:jc w:val="both"/>
        <w:rPr>
          <w:rFonts w:ascii="Times New Roman" w:hAnsi="Times New Roman" w:cs="Times New Roman"/>
          <w:sz w:val="28"/>
          <w:szCs w:val="28"/>
        </w:rPr>
      </w:pPr>
    </w:p>
    <w:p w:rsidR="000508A7" w:rsidRDefault="000508A7">
      <w:pPr>
        <w:autoSpaceDE w:val="0"/>
        <w:autoSpaceDN w:val="0"/>
        <w:adjustRightInd w:val="0"/>
        <w:spacing w:after="0" w:line="240" w:lineRule="auto"/>
        <w:ind w:firstLineChars="125" w:firstLine="350"/>
        <w:jc w:val="both"/>
        <w:rPr>
          <w:rFonts w:ascii="Times New Roman" w:hAnsi="Times New Roman" w:cs="Times New Roman"/>
          <w:sz w:val="28"/>
          <w:szCs w:val="28"/>
        </w:rPr>
      </w:pPr>
    </w:p>
    <w:p w:rsidR="000508A7" w:rsidRDefault="000508A7">
      <w:pPr>
        <w:autoSpaceDE w:val="0"/>
        <w:autoSpaceDN w:val="0"/>
        <w:adjustRightInd w:val="0"/>
        <w:spacing w:after="0" w:line="240" w:lineRule="auto"/>
        <w:ind w:firstLineChars="125" w:firstLine="350"/>
        <w:jc w:val="both"/>
        <w:rPr>
          <w:rFonts w:ascii="Times New Roman" w:hAnsi="Times New Roman" w:cs="Times New Roman"/>
          <w:sz w:val="28"/>
          <w:szCs w:val="28"/>
        </w:rPr>
      </w:pPr>
    </w:p>
    <w:p w:rsidR="000508A7" w:rsidRDefault="000508A7">
      <w:pPr>
        <w:pStyle w:val="ae"/>
        <w:shd w:val="clear" w:color="auto" w:fill="FFFFFF"/>
        <w:spacing w:before="100" w:beforeAutospacing="1" w:after="100" w:afterAutospacing="1" w:line="240" w:lineRule="auto"/>
        <w:ind w:left="0"/>
        <w:outlineLvl w:val="2"/>
        <w:rPr>
          <w:rFonts w:ascii="Times New Roman" w:hAnsi="Times New Roman" w:cs="Times New Roman"/>
          <w:color w:val="000000" w:themeColor="text1"/>
          <w:sz w:val="28"/>
          <w:szCs w:val="28"/>
          <w:lang w:val="uk-UA"/>
        </w:rPr>
      </w:pPr>
    </w:p>
    <w:p w:rsidR="000508A7" w:rsidRDefault="00F851E6" w:rsidP="000508A7">
      <w:pPr>
        <w:pStyle w:val="ae"/>
        <w:shd w:val="clear" w:color="auto" w:fill="FFFFFF"/>
        <w:spacing w:after="0" w:line="240" w:lineRule="auto"/>
        <w:ind w:left="0" w:firstLineChars="125" w:firstLine="326"/>
        <w:jc w:val="both"/>
        <w:outlineLvl w:val="2"/>
        <w:rPr>
          <w:rFonts w:ascii="Times New Roman" w:hAnsi="Times New Roman" w:cs="Times New Roman"/>
          <w:b/>
          <w:bCs/>
          <w:sz w:val="26"/>
          <w:szCs w:val="26"/>
        </w:rPr>
      </w:pPr>
      <w:r>
        <w:rPr>
          <w:rFonts w:ascii="Times New Roman" w:hAnsi="Times New Roman" w:cs="Times New Roman"/>
          <w:b/>
          <w:bCs/>
          <w:sz w:val="26"/>
          <w:szCs w:val="26"/>
        </w:rPr>
        <w:lastRenderedPageBreak/>
        <w:t>Глава 1. Микробиология продуктов перерабатывающих производств</w:t>
      </w:r>
    </w:p>
    <w:p w:rsidR="000508A7" w:rsidRDefault="000508A7" w:rsidP="000508A7">
      <w:pPr>
        <w:pStyle w:val="ae"/>
        <w:shd w:val="clear" w:color="auto" w:fill="FFFFFF"/>
        <w:spacing w:after="0" w:line="240" w:lineRule="auto"/>
        <w:ind w:left="0" w:firstLineChars="125" w:firstLine="326"/>
        <w:jc w:val="both"/>
        <w:outlineLvl w:val="2"/>
        <w:rPr>
          <w:rFonts w:ascii="Times New Roman" w:hAnsi="Times New Roman" w:cs="Times New Roman"/>
          <w:b/>
          <w:bCs/>
          <w:sz w:val="26"/>
          <w:szCs w:val="26"/>
        </w:rPr>
      </w:pPr>
    </w:p>
    <w:p w:rsidR="000508A7" w:rsidRDefault="00F851E6">
      <w:pPr>
        <w:spacing w:after="0" w:line="240" w:lineRule="auto"/>
        <w:ind w:firstLineChars="125" w:firstLine="350"/>
        <w:jc w:val="both"/>
        <w:rPr>
          <w:rFonts w:ascii="Times New Roman" w:hAnsi="Times New Roman" w:cs="Times New Roman"/>
          <w:sz w:val="28"/>
          <w:szCs w:val="28"/>
        </w:rPr>
      </w:pPr>
      <w:r>
        <w:rPr>
          <w:rFonts w:ascii="Times New Roman" w:hAnsi="Times New Roman" w:cs="Times New Roman"/>
          <w:sz w:val="28"/>
          <w:szCs w:val="28"/>
        </w:rPr>
        <w:t>С помощью микроорганизмов происходят важные производственные процессы хлебопечения, виноделия, производства органических кислот, различных гормонов и т.п.</w:t>
      </w:r>
    </w:p>
    <w:p w:rsidR="000508A7" w:rsidRDefault="00F851E6">
      <w:pPr>
        <w:spacing w:after="0" w:line="240" w:lineRule="auto"/>
        <w:ind w:firstLineChars="125" w:firstLine="350"/>
        <w:jc w:val="both"/>
        <w:rPr>
          <w:rFonts w:ascii="Times New Roman" w:hAnsi="Times New Roman" w:cs="Times New Roman"/>
          <w:sz w:val="28"/>
          <w:szCs w:val="28"/>
        </w:rPr>
      </w:pPr>
      <w:r>
        <w:rPr>
          <w:rFonts w:ascii="Times New Roman" w:hAnsi="Times New Roman" w:cs="Times New Roman"/>
          <w:sz w:val="28"/>
          <w:szCs w:val="28"/>
        </w:rPr>
        <w:tab/>
        <w:t>Они играют важную роль в повышении  плодородия почвы, образовании каменного угля и нефти. Наряду с полезными свойствами, существует группа болезнетворных микробов - возбудителей  различных заболеваний человека, насекомых, растений и животных. Они вызывают эпидемии заразных болезней, периодически охватывая  многие страны мира.</w:t>
      </w:r>
    </w:p>
    <w:p w:rsidR="000508A7" w:rsidRDefault="00F851E6">
      <w:pPr>
        <w:spacing w:after="0" w:line="240" w:lineRule="auto"/>
        <w:ind w:firstLineChars="125" w:firstLine="350"/>
        <w:jc w:val="both"/>
        <w:rPr>
          <w:rFonts w:ascii="Times New Roman" w:hAnsi="Times New Roman" w:cs="Times New Roman"/>
          <w:sz w:val="28"/>
          <w:szCs w:val="28"/>
        </w:rPr>
      </w:pPr>
      <w:r>
        <w:rPr>
          <w:rFonts w:ascii="Times New Roman" w:hAnsi="Times New Roman" w:cs="Times New Roman"/>
          <w:sz w:val="28"/>
          <w:szCs w:val="28"/>
        </w:rPr>
        <w:tab/>
        <w:t xml:space="preserve">В связи с этой разнообразной  ролью, которые микробы играют в природе, многообразны задачи микробиологии, в соответствии с этим микробиология разделяется на самостоятельные  научные дисциплины: общая, техническая, </w:t>
      </w:r>
      <w:proofErr w:type="gramStart"/>
      <w:r>
        <w:rPr>
          <w:rFonts w:ascii="Times New Roman" w:hAnsi="Times New Roman" w:cs="Times New Roman"/>
          <w:sz w:val="28"/>
          <w:szCs w:val="28"/>
        </w:rPr>
        <w:t>с</w:t>
      </w:r>
      <w:proofErr w:type="gramEnd"/>
      <w:r>
        <w:rPr>
          <w:rFonts w:ascii="Times New Roman" w:hAnsi="Times New Roman" w:cs="Times New Roman"/>
          <w:sz w:val="28"/>
          <w:szCs w:val="28"/>
        </w:rPr>
        <w:t>/х, медицинская.</w:t>
      </w:r>
    </w:p>
    <w:p w:rsidR="000508A7" w:rsidRDefault="00F851E6">
      <w:pPr>
        <w:spacing w:after="0" w:line="240" w:lineRule="auto"/>
        <w:ind w:firstLineChars="125" w:firstLine="350"/>
        <w:jc w:val="both"/>
        <w:rPr>
          <w:rFonts w:ascii="Times New Roman" w:hAnsi="Times New Roman" w:cs="Times New Roman"/>
          <w:sz w:val="28"/>
          <w:szCs w:val="28"/>
        </w:rPr>
      </w:pPr>
      <w:r>
        <w:rPr>
          <w:rFonts w:ascii="Times New Roman" w:hAnsi="Times New Roman" w:cs="Times New Roman"/>
          <w:sz w:val="28"/>
          <w:szCs w:val="28"/>
        </w:rPr>
        <w:t>Общая микробиология изучает морфологию, физиологию, биохимию и др. микроорганизмов, их роль в кругообороте веществ, распространение в природе, взаимодействие с факторами внешней среды.</w:t>
      </w:r>
    </w:p>
    <w:p w:rsidR="000508A7" w:rsidRDefault="00F851E6">
      <w:pPr>
        <w:spacing w:after="0" w:line="240" w:lineRule="auto"/>
        <w:ind w:firstLineChars="125" w:firstLine="350"/>
        <w:jc w:val="both"/>
        <w:rPr>
          <w:rFonts w:ascii="Times New Roman" w:hAnsi="Times New Roman" w:cs="Times New Roman"/>
          <w:sz w:val="28"/>
          <w:szCs w:val="28"/>
        </w:rPr>
      </w:pPr>
      <w:r>
        <w:rPr>
          <w:rFonts w:ascii="Times New Roman" w:hAnsi="Times New Roman" w:cs="Times New Roman"/>
          <w:sz w:val="28"/>
          <w:szCs w:val="28"/>
        </w:rPr>
        <w:tab/>
        <w:t>Техническая микробиология – изучают микробы, используемые в производстве антибиотиков, спиртов, ферментов, пищевых продуктов и методы защиты различных материалов от действия микроорганизмов.</w:t>
      </w:r>
    </w:p>
    <w:p w:rsidR="000508A7" w:rsidRDefault="000508A7">
      <w:pPr>
        <w:spacing w:after="0" w:line="240" w:lineRule="auto"/>
        <w:ind w:firstLineChars="125" w:firstLine="350"/>
        <w:jc w:val="both"/>
        <w:rPr>
          <w:rFonts w:ascii="Times New Roman" w:hAnsi="Times New Roman" w:cs="Times New Roman"/>
          <w:sz w:val="28"/>
          <w:szCs w:val="28"/>
        </w:rPr>
      </w:pPr>
    </w:p>
    <w:p w:rsidR="000508A7" w:rsidRDefault="00F851E6" w:rsidP="000508A7">
      <w:pPr>
        <w:spacing w:after="0" w:line="240" w:lineRule="auto"/>
        <w:ind w:firstLineChars="125" w:firstLine="351"/>
        <w:jc w:val="both"/>
        <w:rPr>
          <w:rFonts w:ascii="Times New Roman" w:hAnsi="Times New Roman" w:cs="Times New Roman"/>
          <w:sz w:val="28"/>
          <w:szCs w:val="28"/>
        </w:rPr>
      </w:pPr>
      <w:r>
        <w:rPr>
          <w:rFonts w:ascii="Times New Roman" w:hAnsi="Times New Roman" w:cs="Times New Roman"/>
          <w:b/>
          <w:bCs/>
          <w:sz w:val="28"/>
          <w:szCs w:val="28"/>
        </w:rPr>
        <w:t>Тема 1. Микрофлора воздуха</w:t>
      </w:r>
    </w:p>
    <w:p w:rsidR="000508A7" w:rsidRDefault="000508A7">
      <w:pPr>
        <w:spacing w:after="0" w:line="240" w:lineRule="auto"/>
        <w:ind w:firstLineChars="125" w:firstLine="350"/>
        <w:jc w:val="both"/>
        <w:rPr>
          <w:rFonts w:ascii="Times New Roman" w:hAnsi="Times New Roman" w:cs="Times New Roman"/>
          <w:sz w:val="28"/>
          <w:szCs w:val="28"/>
        </w:rPr>
      </w:pPr>
    </w:p>
    <w:p w:rsidR="000508A7" w:rsidRDefault="00F851E6">
      <w:pPr>
        <w:spacing w:after="0" w:line="240" w:lineRule="auto"/>
        <w:ind w:firstLineChars="125" w:firstLine="350"/>
        <w:jc w:val="both"/>
        <w:rPr>
          <w:rFonts w:ascii="Times New Roman" w:eastAsia="Times New Roman" w:hAnsi="Times New Roman" w:cs="Times New Roman"/>
          <w:color w:val="000000"/>
          <w:sz w:val="28"/>
          <w:szCs w:val="28"/>
          <w:lang w:val="sah-RU" w:eastAsia="ru-RU"/>
        </w:rPr>
      </w:pPr>
      <w:r>
        <w:rPr>
          <w:rFonts w:ascii="Times New Roman" w:eastAsia="Times New Roman" w:hAnsi="Times New Roman" w:cs="Times New Roman"/>
          <w:sz w:val="28"/>
          <w:szCs w:val="28"/>
          <w:lang w:eastAsia="ru-RU"/>
        </w:rPr>
        <w:t>Воздух – неблагоприятная среда для микроорганизмов, не является средой постоянного обитания, а только временного нахождения или переноса микроорганизмов,</w:t>
      </w:r>
      <w:r>
        <w:rPr>
          <w:rFonts w:ascii="Times New Roman" w:eastAsia="Times New Roman" w:hAnsi="Times New Roman" w:cs="Times New Roman"/>
          <w:color w:val="000000"/>
          <w:sz w:val="28"/>
          <w:szCs w:val="28"/>
          <w:lang w:eastAsia="ru-RU"/>
        </w:rPr>
        <w:t xml:space="preserve"> однако количество их может быть значительно</w:t>
      </w:r>
      <w:r>
        <w:rPr>
          <w:rFonts w:ascii="Times New Roman" w:eastAsia="Times New Roman" w:hAnsi="Times New Roman" w:cs="Times New Roman"/>
          <w:sz w:val="28"/>
          <w:szCs w:val="28"/>
          <w:lang w:eastAsia="ru-RU"/>
        </w:rPr>
        <w:t xml:space="preserve">. В воздухе нет питательных веществ, постоянной оптимальной температуры, часто отсутствует влага, губительно действуют на микробы солнечные лучи. Микроорганизмы попадают в воздух, главным образом, с пылью или каплями жидкости, с поверхности почвы, растений, животных, транспорта, водной поверхности. </w:t>
      </w:r>
      <w:r>
        <w:rPr>
          <w:rFonts w:ascii="Times New Roman" w:eastAsia="Times New Roman" w:hAnsi="Times New Roman" w:cs="Times New Roman"/>
          <w:color w:val="000000"/>
          <w:sz w:val="28"/>
          <w:szCs w:val="28"/>
          <w:lang w:eastAsia="ru-RU"/>
        </w:rPr>
        <w:t xml:space="preserve">Особенно сильно загрязняется воздух микроорганизмами при наличии пыли и большой скученности людей. </w:t>
      </w:r>
      <w:r>
        <w:rPr>
          <w:rFonts w:ascii="Times New Roman" w:eastAsia="Times New Roman" w:hAnsi="Times New Roman" w:cs="Times New Roman"/>
          <w:sz w:val="28"/>
          <w:szCs w:val="28"/>
          <w:lang w:eastAsia="ru-RU"/>
        </w:rPr>
        <w:t xml:space="preserve">Микробы в воздухе распространены неравномерно. </w:t>
      </w:r>
      <w:r>
        <w:rPr>
          <w:rFonts w:ascii="Times New Roman" w:eastAsia="Times New Roman" w:hAnsi="Times New Roman" w:cs="Times New Roman"/>
          <w:color w:val="000000"/>
          <w:sz w:val="28"/>
          <w:szCs w:val="28"/>
          <w:lang w:eastAsia="ru-RU"/>
        </w:rPr>
        <w:t>На пищевых производствах приходится считаться с воздухом, как с фактором загрязнения полуфабрикатов и готовой продукции нежелательной микрофлорой. Для исследования загрязненности воздуха микроорганизмами предложено несколько методов. Наиболее простым является метод оседания микроорганизмов на поверхность плотной питательной среды (седиментационнный метод Коха).</w:t>
      </w:r>
    </w:p>
    <w:p w:rsidR="000508A7" w:rsidRDefault="00F851E6">
      <w:pPr>
        <w:spacing w:after="0" w:line="240" w:lineRule="auto"/>
        <w:ind w:firstLineChars="125" w:firstLine="350"/>
        <w:jc w:val="both"/>
        <w:rPr>
          <w:rFonts w:ascii="Times New Roman" w:eastAsia="Times New Roman" w:hAnsi="Times New Roman" w:cs="Times New Roman"/>
          <w:sz w:val="28"/>
          <w:szCs w:val="28"/>
          <w:lang w:val="sah-RU" w:eastAsia="ru-RU"/>
        </w:rPr>
      </w:pPr>
      <w:r>
        <w:rPr>
          <w:rFonts w:ascii="Times New Roman" w:eastAsia="Times New Roman" w:hAnsi="Times New Roman" w:cs="Times New Roman"/>
          <w:sz w:val="28"/>
          <w:szCs w:val="28"/>
          <w:lang w:eastAsia="ru-RU"/>
        </w:rPr>
        <w:t xml:space="preserve">Метод заключается в том, что </w:t>
      </w:r>
      <w:r>
        <w:rPr>
          <w:rFonts w:ascii="Times New Roman" w:eastAsia="Times New Roman" w:hAnsi="Times New Roman" w:cs="Times New Roman"/>
          <w:sz w:val="28"/>
          <w:szCs w:val="28"/>
          <w:lang w:val="sah-RU" w:eastAsia="ru-RU"/>
        </w:rPr>
        <w:t xml:space="preserve">стерильную </w:t>
      </w:r>
      <w:r>
        <w:rPr>
          <w:rFonts w:ascii="Times New Roman" w:eastAsia="Times New Roman" w:hAnsi="Times New Roman" w:cs="Times New Roman"/>
          <w:sz w:val="28"/>
          <w:szCs w:val="28"/>
          <w:lang w:eastAsia="ru-RU"/>
        </w:rPr>
        <w:t xml:space="preserve">чашку Петри с мясопептонным агаром </w:t>
      </w:r>
      <w:r>
        <w:rPr>
          <w:rFonts w:ascii="Times New Roman" w:eastAsia="Times New Roman" w:hAnsi="Times New Roman" w:cs="Times New Roman"/>
          <w:color w:val="000000"/>
          <w:sz w:val="28"/>
          <w:szCs w:val="28"/>
          <w:lang w:eastAsia="ru-RU"/>
        </w:rPr>
        <w:t>помещают на лист чистой бумаги</w:t>
      </w:r>
      <w:proofErr w:type="gramStart"/>
      <w:r>
        <w:rPr>
          <w:rFonts w:ascii="Times New Roman" w:eastAsia="Times New Roman" w:hAnsi="Times New Roman" w:cs="Times New Roman"/>
          <w:color w:val="000000"/>
          <w:sz w:val="28"/>
          <w:szCs w:val="28"/>
          <w:lang w:eastAsia="ru-RU"/>
        </w:rPr>
        <w:t>.К</w:t>
      </w:r>
      <w:proofErr w:type="gramEnd"/>
      <w:r>
        <w:rPr>
          <w:rFonts w:ascii="Times New Roman" w:eastAsia="Times New Roman" w:hAnsi="Times New Roman" w:cs="Times New Roman"/>
          <w:color w:val="000000"/>
          <w:sz w:val="28"/>
          <w:szCs w:val="28"/>
          <w:lang w:eastAsia="ru-RU"/>
        </w:rPr>
        <w:t>рышку снимают и кладут рядом, не переворачивая. Продолжительность экспозиции составляет 10 минут</w:t>
      </w:r>
      <w:r>
        <w:rPr>
          <w:rFonts w:ascii="Times New Roman" w:eastAsia="Times New Roman" w:hAnsi="Times New Roman" w:cs="Times New Roman"/>
          <w:sz w:val="28"/>
          <w:szCs w:val="28"/>
          <w:lang w:eastAsia="ru-RU"/>
        </w:rPr>
        <w:t xml:space="preserve">, после чего </w:t>
      </w:r>
      <w:r>
        <w:rPr>
          <w:rFonts w:ascii="Times New Roman" w:eastAsia="Times New Roman" w:hAnsi="Times New Roman" w:cs="Times New Roman"/>
          <w:sz w:val="28"/>
          <w:szCs w:val="28"/>
          <w:lang w:val="sah-RU" w:eastAsia="ru-RU"/>
        </w:rPr>
        <w:t xml:space="preserve">чашку Петри </w:t>
      </w:r>
      <w:r>
        <w:rPr>
          <w:rFonts w:ascii="Times New Roman" w:eastAsia="Times New Roman" w:hAnsi="Times New Roman" w:cs="Times New Roman"/>
          <w:sz w:val="28"/>
          <w:szCs w:val="28"/>
          <w:lang w:eastAsia="ru-RU"/>
        </w:rPr>
        <w:t>закрывают крышкой, оборачивают бумагой</w:t>
      </w:r>
      <w:r>
        <w:rPr>
          <w:rFonts w:ascii="Times New Roman" w:eastAsia="Times New Roman" w:hAnsi="Times New Roman" w:cs="Times New Roman"/>
          <w:sz w:val="28"/>
          <w:szCs w:val="28"/>
          <w:lang w:val="sah-RU" w:eastAsia="ru-RU"/>
        </w:rPr>
        <w:t xml:space="preserve"> (заклеивают скотчем)</w:t>
      </w:r>
      <w:r>
        <w:rPr>
          <w:rFonts w:ascii="Times New Roman" w:eastAsia="Times New Roman" w:hAnsi="Times New Roman" w:cs="Times New Roman"/>
          <w:sz w:val="28"/>
          <w:szCs w:val="28"/>
          <w:lang w:eastAsia="ru-RU"/>
        </w:rPr>
        <w:t>, переворачивают вверх дном во избежание размыва колоний конденсационной водой, подписывают и помещают в термостат при 28–30</w:t>
      </w:r>
      <w:proofErr w:type="gramStart"/>
      <w:r>
        <w:rPr>
          <w:rFonts w:ascii="Times New Roman" w:eastAsia="Times New Roman" w:hAnsi="Times New Roman" w:cs="Times New Roman"/>
          <w:sz w:val="28"/>
          <w:szCs w:val="28"/>
          <w:lang w:eastAsia="ru-RU"/>
        </w:rPr>
        <w:t>ºС</w:t>
      </w:r>
      <w:proofErr w:type="gramEnd"/>
      <w:r>
        <w:rPr>
          <w:rFonts w:ascii="Times New Roman" w:eastAsia="Times New Roman" w:hAnsi="Times New Roman" w:cs="Times New Roman"/>
          <w:sz w:val="28"/>
          <w:szCs w:val="28"/>
          <w:lang w:val="sah-RU" w:eastAsia="ru-RU"/>
        </w:rPr>
        <w:t xml:space="preserve"> на </w:t>
      </w:r>
      <w:r>
        <w:rPr>
          <w:rFonts w:ascii="Times New Roman" w:eastAsia="Times New Roman" w:hAnsi="Times New Roman" w:cs="Times New Roman"/>
          <w:sz w:val="28"/>
          <w:szCs w:val="28"/>
          <w:lang w:val="sah-RU" w:eastAsia="ru-RU"/>
        </w:rPr>
        <w:lastRenderedPageBreak/>
        <w:t>48 часов</w:t>
      </w:r>
      <w:r>
        <w:rPr>
          <w:rFonts w:ascii="Times New Roman" w:eastAsia="Times New Roman" w:hAnsi="Times New Roman" w:cs="Times New Roman"/>
          <w:sz w:val="28"/>
          <w:szCs w:val="28"/>
          <w:lang w:eastAsia="ru-RU"/>
        </w:rPr>
        <w:t>. По количеству выросших колоний можно судить о степени загрязненности воздуха микроорганизмами.</w:t>
      </w:r>
    </w:p>
    <w:p w:rsidR="000508A7" w:rsidRDefault="00F851E6">
      <w:pPr>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 Кох экспериментально установил, что за 5 мин на поверхность 100 см</w:t>
      </w:r>
      <w:r>
        <w:rPr>
          <w:rFonts w:ascii="Times New Roman" w:eastAsia="Times New Roman" w:hAnsi="Times New Roman" w:cs="Times New Roman"/>
          <w:sz w:val="28"/>
          <w:szCs w:val="28"/>
          <w:vertAlign w:val="superscript"/>
          <w:lang w:eastAsia="ru-RU"/>
        </w:rPr>
        <w:t>2</w:t>
      </w:r>
      <w:r>
        <w:rPr>
          <w:rFonts w:ascii="Times New Roman" w:eastAsia="Times New Roman" w:hAnsi="Times New Roman" w:cs="Times New Roman"/>
          <w:sz w:val="28"/>
          <w:szCs w:val="28"/>
          <w:lang w:eastAsia="ru-RU"/>
        </w:rPr>
        <w:t xml:space="preserve"> оседает столько микроорганизмов, сколько их содержится в 10 л, или 0,01 м</w:t>
      </w:r>
      <w:r>
        <w:rPr>
          <w:rFonts w:ascii="Times New Roman" w:eastAsia="Times New Roman" w:hAnsi="Times New Roman" w:cs="Times New Roman"/>
          <w:sz w:val="28"/>
          <w:szCs w:val="28"/>
          <w:vertAlign w:val="superscript"/>
          <w:lang w:eastAsia="ru-RU"/>
        </w:rPr>
        <w:t>3</w:t>
      </w:r>
      <w:r>
        <w:rPr>
          <w:rFonts w:ascii="Times New Roman" w:eastAsia="Times New Roman" w:hAnsi="Times New Roman" w:cs="Times New Roman"/>
          <w:sz w:val="28"/>
          <w:szCs w:val="28"/>
          <w:lang w:eastAsia="ru-RU"/>
        </w:rPr>
        <w:t xml:space="preserve"> воздуха</w:t>
      </w:r>
      <w:proofErr w:type="gramStart"/>
      <w:r>
        <w:rPr>
          <w:rFonts w:ascii="Times New Roman" w:eastAsia="Times New Roman" w:hAnsi="Times New Roman" w:cs="Times New Roman"/>
          <w:sz w:val="28"/>
          <w:szCs w:val="28"/>
          <w:lang w:eastAsia="ru-RU"/>
        </w:rPr>
        <w:t>.Ч</w:t>
      </w:r>
      <w:proofErr w:type="gramEnd"/>
      <w:r>
        <w:rPr>
          <w:rFonts w:ascii="Times New Roman" w:eastAsia="Times New Roman" w:hAnsi="Times New Roman" w:cs="Times New Roman"/>
          <w:sz w:val="28"/>
          <w:szCs w:val="28"/>
          <w:lang w:eastAsia="ru-RU"/>
        </w:rPr>
        <w:t>тобы рассчитать, сколько микробов содержится в 1 м</w:t>
      </w:r>
      <w:r>
        <w:rPr>
          <w:rFonts w:ascii="Times New Roman" w:eastAsia="Times New Roman" w:hAnsi="Times New Roman" w:cs="Times New Roman"/>
          <w:sz w:val="28"/>
          <w:szCs w:val="28"/>
          <w:vertAlign w:val="superscript"/>
          <w:lang w:eastAsia="ru-RU"/>
        </w:rPr>
        <w:t>3</w:t>
      </w:r>
      <w:r>
        <w:rPr>
          <w:rFonts w:ascii="Times New Roman" w:eastAsia="Times New Roman" w:hAnsi="Times New Roman" w:cs="Times New Roman"/>
          <w:sz w:val="28"/>
          <w:szCs w:val="28"/>
          <w:lang w:eastAsia="ru-RU"/>
        </w:rPr>
        <w:t xml:space="preserve"> воздуха над открытой при посеве чашкой Петри с МПА, необходимо сделать следующее:</w:t>
      </w:r>
    </w:p>
    <w:p w:rsidR="000508A7" w:rsidRDefault="00F851E6">
      <w:pPr>
        <w:spacing w:after="0" w:line="240" w:lineRule="auto"/>
        <w:ind w:firstLineChars="125" w:firstLine="350"/>
        <w:jc w:val="both"/>
        <w:rPr>
          <w:rFonts w:ascii="Times New Roman" w:eastAsia="Times New Roman" w:hAnsi="Times New Roman" w:cs="Times New Roman"/>
          <w:sz w:val="28"/>
          <w:szCs w:val="28"/>
          <w:lang w:val="sah-RU" w:eastAsia="ru-RU"/>
        </w:rPr>
      </w:pPr>
      <w:r>
        <w:rPr>
          <w:rFonts w:ascii="Times New Roman" w:eastAsia="Times New Roman" w:hAnsi="Times New Roman" w:cs="Times New Roman"/>
          <w:sz w:val="28"/>
          <w:szCs w:val="28"/>
          <w:lang w:val="sah-RU" w:eastAsia="ru-RU"/>
        </w:rPr>
        <w:t>а) П</w:t>
      </w:r>
      <w:r>
        <w:rPr>
          <w:rFonts w:ascii="Times New Roman" w:eastAsia="Times New Roman" w:hAnsi="Times New Roman" w:cs="Times New Roman"/>
          <w:sz w:val="28"/>
          <w:szCs w:val="28"/>
          <w:lang w:eastAsia="ru-RU"/>
        </w:rPr>
        <w:t>одсчит</w:t>
      </w:r>
      <w:r>
        <w:rPr>
          <w:rFonts w:ascii="Times New Roman" w:eastAsia="Times New Roman" w:hAnsi="Times New Roman" w:cs="Times New Roman"/>
          <w:sz w:val="28"/>
          <w:szCs w:val="28"/>
          <w:lang w:val="sah-RU" w:eastAsia="ru-RU"/>
        </w:rPr>
        <w:t>ать</w:t>
      </w:r>
      <w:r>
        <w:rPr>
          <w:rFonts w:ascii="Times New Roman" w:eastAsia="Times New Roman" w:hAnsi="Times New Roman" w:cs="Times New Roman"/>
          <w:sz w:val="28"/>
          <w:szCs w:val="28"/>
          <w:lang w:eastAsia="ru-RU"/>
        </w:rPr>
        <w:t xml:space="preserve"> число выросших в чашке колоний (</w:t>
      </w:r>
      <w:r>
        <w:rPr>
          <w:rFonts w:ascii="Times New Roman" w:eastAsia="Times New Roman" w:hAnsi="Times New Roman" w:cs="Times New Roman"/>
          <w:i/>
          <w:iCs/>
          <w:sz w:val="28"/>
          <w:szCs w:val="28"/>
          <w:lang w:val="en-US" w:eastAsia="ru-RU"/>
        </w:rPr>
        <w:t>n</w:t>
      </w:r>
      <w:r>
        <w:rPr>
          <w:rFonts w:ascii="Times New Roman" w:eastAsia="Times New Roman" w:hAnsi="Times New Roman" w:cs="Times New Roman"/>
          <w:sz w:val="28"/>
          <w:szCs w:val="28"/>
          <w:lang w:eastAsia="ru-RU"/>
        </w:rPr>
        <w:t>). Колония – это потомство одной микробной клетки на питательной среде.</w:t>
      </w:r>
    </w:p>
    <w:p w:rsidR="000508A7" w:rsidRDefault="00F851E6">
      <w:pPr>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sah-RU" w:eastAsia="ru-RU"/>
        </w:rPr>
        <w:t>б)</w:t>
      </w:r>
      <w:r>
        <w:rPr>
          <w:rFonts w:ascii="Times New Roman" w:eastAsia="Times New Roman" w:hAnsi="Times New Roman" w:cs="Times New Roman"/>
          <w:sz w:val="28"/>
          <w:szCs w:val="28"/>
          <w:lang w:eastAsia="ru-RU"/>
        </w:rPr>
        <w:t xml:space="preserve"> узнат</w:t>
      </w:r>
      <w:r>
        <w:rPr>
          <w:rFonts w:ascii="Times New Roman" w:eastAsia="Times New Roman" w:hAnsi="Times New Roman" w:cs="Times New Roman"/>
          <w:sz w:val="28"/>
          <w:szCs w:val="28"/>
          <w:lang w:val="sah-RU" w:eastAsia="ru-RU"/>
        </w:rPr>
        <w:t>ь</w:t>
      </w:r>
      <w:r>
        <w:rPr>
          <w:rFonts w:ascii="Times New Roman" w:eastAsia="Times New Roman" w:hAnsi="Times New Roman" w:cs="Times New Roman"/>
          <w:sz w:val="28"/>
          <w:szCs w:val="28"/>
          <w:lang w:eastAsia="ru-RU"/>
        </w:rPr>
        <w:t xml:space="preserve"> площадь чашки Петри, для чего измер</w:t>
      </w:r>
      <w:r>
        <w:rPr>
          <w:rFonts w:ascii="Times New Roman" w:eastAsia="Times New Roman" w:hAnsi="Times New Roman" w:cs="Times New Roman"/>
          <w:sz w:val="28"/>
          <w:szCs w:val="28"/>
          <w:lang w:val="sah-RU" w:eastAsia="ru-RU"/>
        </w:rPr>
        <w:t>ить</w:t>
      </w:r>
      <w:r>
        <w:rPr>
          <w:rFonts w:ascii="Times New Roman" w:eastAsia="Times New Roman" w:hAnsi="Times New Roman" w:cs="Times New Roman"/>
          <w:sz w:val="28"/>
          <w:szCs w:val="28"/>
          <w:lang w:eastAsia="ru-RU"/>
        </w:rPr>
        <w:t xml:space="preserve"> диаметр внутренней чашки со средой и рассчит</w:t>
      </w:r>
      <w:r>
        <w:rPr>
          <w:rFonts w:ascii="Times New Roman" w:eastAsia="Times New Roman" w:hAnsi="Times New Roman" w:cs="Times New Roman"/>
          <w:sz w:val="28"/>
          <w:szCs w:val="28"/>
          <w:lang w:val="sah-RU" w:eastAsia="ru-RU"/>
        </w:rPr>
        <w:t>ать</w:t>
      </w:r>
      <w:r>
        <w:rPr>
          <w:rFonts w:ascii="Times New Roman" w:eastAsia="Times New Roman" w:hAnsi="Times New Roman" w:cs="Times New Roman"/>
          <w:sz w:val="28"/>
          <w:szCs w:val="28"/>
          <w:lang w:eastAsia="ru-RU"/>
        </w:rPr>
        <w:t xml:space="preserve"> по формуле: </w:t>
      </w:r>
    </w:p>
    <w:p w:rsidR="000508A7" w:rsidRDefault="000508A7">
      <w:pPr>
        <w:spacing w:after="0" w:line="240" w:lineRule="auto"/>
        <w:ind w:firstLineChars="125" w:firstLine="350"/>
        <w:jc w:val="both"/>
        <w:rPr>
          <w:rFonts w:ascii="Times New Roman" w:eastAsia="Times New Roman" w:hAnsi="Times New Roman" w:cs="Times New Roman"/>
          <w:sz w:val="28"/>
          <w:szCs w:val="28"/>
          <w:lang w:eastAsia="ru-RU"/>
        </w:rPr>
      </w:pPr>
    </w:p>
    <w:p w:rsidR="000508A7" w:rsidRDefault="00F851E6">
      <w:pPr>
        <w:pStyle w:val="ae"/>
        <w:spacing w:after="0" w:line="240" w:lineRule="auto"/>
        <w:ind w:left="360" w:firstLineChars="125" w:firstLine="400"/>
        <w:jc w:val="center"/>
        <w:rPr>
          <w:rFonts w:ascii="Times New Roman" w:eastAsia="Times New Roman" w:hAnsi="Times New Roman" w:cs="Times New Roman"/>
          <w:sz w:val="32"/>
          <w:szCs w:val="32"/>
          <w:vertAlign w:val="superscript"/>
          <w:lang w:eastAsia="ru-RU"/>
        </w:rPr>
      </w:pPr>
      <w:r>
        <w:rPr>
          <w:rFonts w:ascii="Times New Roman" w:eastAsia="Times New Roman" w:hAnsi="Times New Roman" w:cs="Times New Roman"/>
          <w:sz w:val="32"/>
          <w:szCs w:val="32"/>
          <w:lang w:val="en-US" w:eastAsia="ru-RU"/>
        </w:rPr>
        <w:t>S</w:t>
      </w:r>
      <w:r>
        <w:rPr>
          <w:rFonts w:ascii="Times New Roman" w:eastAsia="Times New Roman" w:hAnsi="Times New Roman" w:cs="Times New Roman"/>
          <w:b/>
          <w:sz w:val="32"/>
          <w:szCs w:val="32"/>
          <w:vertAlign w:val="subscript"/>
          <w:lang w:eastAsia="ru-RU"/>
        </w:rPr>
        <w:t xml:space="preserve">чашки Петри </w:t>
      </w:r>
      <w:r>
        <w:rPr>
          <w:rFonts w:ascii="Times New Roman" w:eastAsia="Times New Roman" w:hAnsi="Times New Roman" w:cs="Times New Roman"/>
          <w:sz w:val="32"/>
          <w:szCs w:val="32"/>
          <w:lang w:eastAsia="ru-RU"/>
        </w:rPr>
        <w:t xml:space="preserve">= π </w:t>
      </w:r>
      <w:r>
        <w:rPr>
          <w:rFonts w:ascii="Times New Roman" w:eastAsia="Times New Roman" w:hAnsi="Times New Roman" w:cs="Times New Roman"/>
          <w:sz w:val="32"/>
          <w:szCs w:val="32"/>
          <w:lang w:val="en-US" w:eastAsia="ru-RU"/>
        </w:rPr>
        <w:t>r</w:t>
      </w:r>
      <w:r>
        <w:rPr>
          <w:rFonts w:ascii="Times New Roman" w:eastAsia="Times New Roman" w:hAnsi="Times New Roman" w:cs="Times New Roman"/>
          <w:sz w:val="32"/>
          <w:szCs w:val="32"/>
          <w:vertAlign w:val="superscript"/>
          <w:lang w:eastAsia="ru-RU"/>
        </w:rPr>
        <w:t>2</w:t>
      </w:r>
    </w:p>
    <w:p w:rsidR="000508A7" w:rsidRDefault="000508A7">
      <w:pPr>
        <w:pStyle w:val="ae"/>
        <w:spacing w:after="0" w:line="240" w:lineRule="auto"/>
        <w:ind w:left="360" w:firstLineChars="125" w:firstLine="350"/>
        <w:jc w:val="center"/>
        <w:rPr>
          <w:rFonts w:ascii="Times New Roman" w:eastAsia="Times New Roman" w:hAnsi="Times New Roman" w:cs="Times New Roman"/>
          <w:sz w:val="28"/>
          <w:szCs w:val="28"/>
          <w:vertAlign w:val="superscript"/>
          <w:lang w:eastAsia="ru-RU"/>
        </w:rPr>
      </w:pPr>
    </w:p>
    <w:p w:rsidR="000508A7" w:rsidRDefault="00F851E6">
      <w:pPr>
        <w:spacing w:after="0" w:line="240" w:lineRule="auto"/>
        <w:ind w:firstLineChars="125" w:firstLine="350"/>
        <w:jc w:val="both"/>
        <w:rPr>
          <w:rFonts w:ascii="Times New Roman" w:eastAsia="Times New Roman" w:hAnsi="Times New Roman" w:cs="Times New Roman"/>
          <w:sz w:val="28"/>
          <w:szCs w:val="28"/>
          <w:lang w:val="sah-RU" w:eastAsia="ru-RU"/>
        </w:rPr>
      </w:pPr>
      <w:r>
        <w:rPr>
          <w:rFonts w:ascii="Times New Roman" w:eastAsia="Times New Roman" w:hAnsi="Times New Roman" w:cs="Times New Roman"/>
          <w:sz w:val="28"/>
          <w:szCs w:val="28"/>
          <w:lang w:val="sah-RU" w:eastAsia="ru-RU"/>
        </w:rPr>
        <w:t>в) О</w:t>
      </w:r>
      <w:r>
        <w:rPr>
          <w:rFonts w:ascii="Times New Roman" w:eastAsia="Times New Roman" w:hAnsi="Times New Roman" w:cs="Times New Roman"/>
          <w:sz w:val="28"/>
          <w:szCs w:val="28"/>
          <w:lang w:eastAsia="ru-RU"/>
        </w:rPr>
        <w:t>предел</w:t>
      </w:r>
      <w:r>
        <w:rPr>
          <w:rFonts w:ascii="Times New Roman" w:eastAsia="Times New Roman" w:hAnsi="Times New Roman" w:cs="Times New Roman"/>
          <w:sz w:val="28"/>
          <w:szCs w:val="28"/>
          <w:lang w:val="sah-RU" w:eastAsia="ru-RU"/>
        </w:rPr>
        <w:t>ить</w:t>
      </w:r>
      <w:r>
        <w:rPr>
          <w:rFonts w:ascii="Times New Roman" w:eastAsia="Times New Roman" w:hAnsi="Times New Roman" w:cs="Times New Roman"/>
          <w:sz w:val="28"/>
          <w:szCs w:val="28"/>
          <w:lang w:eastAsia="ru-RU"/>
        </w:rPr>
        <w:t xml:space="preserve"> число микроорганизмов в 1 м</w:t>
      </w:r>
      <w:r>
        <w:rPr>
          <w:rFonts w:ascii="Times New Roman" w:eastAsia="Times New Roman" w:hAnsi="Times New Roman" w:cs="Times New Roman"/>
          <w:sz w:val="28"/>
          <w:szCs w:val="28"/>
          <w:vertAlign w:val="superscript"/>
          <w:lang w:eastAsia="ru-RU"/>
        </w:rPr>
        <w:t>3</w:t>
      </w:r>
      <w:r>
        <w:rPr>
          <w:rFonts w:ascii="Times New Roman" w:eastAsia="Times New Roman" w:hAnsi="Times New Roman" w:cs="Times New Roman"/>
          <w:sz w:val="28"/>
          <w:szCs w:val="28"/>
          <w:lang w:eastAsia="ru-RU"/>
        </w:rPr>
        <w:t xml:space="preserve"> воздуха. Зная, сколько микробов выросло на площади </w:t>
      </w:r>
      <w:r>
        <w:rPr>
          <w:rFonts w:ascii="Times New Roman" w:eastAsia="Times New Roman" w:hAnsi="Times New Roman" w:cs="Times New Roman"/>
          <w:sz w:val="28"/>
          <w:szCs w:val="28"/>
          <w:lang w:val="sah-RU" w:eastAsia="ru-RU"/>
        </w:rPr>
        <w:t>чашки Петри</w:t>
      </w:r>
      <w:r>
        <w:rPr>
          <w:rFonts w:ascii="Times New Roman" w:eastAsia="Times New Roman" w:hAnsi="Times New Roman" w:cs="Times New Roman"/>
          <w:sz w:val="28"/>
          <w:szCs w:val="28"/>
          <w:lang w:eastAsia="ru-RU"/>
        </w:rPr>
        <w:t>, можно пересчитать, сколько их было бы на 100 см</w:t>
      </w:r>
      <w:proofErr w:type="gramStart"/>
      <w:r>
        <w:rPr>
          <w:rFonts w:ascii="Times New Roman" w:eastAsia="Times New Roman" w:hAnsi="Times New Roman" w:cs="Times New Roman"/>
          <w:sz w:val="28"/>
          <w:szCs w:val="28"/>
          <w:vertAlign w:val="superscript"/>
          <w:lang w:eastAsia="ru-RU"/>
        </w:rPr>
        <w:t>2</w:t>
      </w:r>
      <w:proofErr w:type="gramEnd"/>
      <w:r>
        <w:rPr>
          <w:rFonts w:ascii="Times New Roman" w:eastAsia="Times New Roman" w:hAnsi="Times New Roman" w:cs="Times New Roman"/>
          <w:sz w:val="28"/>
          <w:szCs w:val="28"/>
          <w:lang w:eastAsia="ru-RU"/>
        </w:rPr>
        <w:t>, а это, по методике Коха, соответствует их содержанию в 0,01 м</w:t>
      </w:r>
      <w:r>
        <w:rPr>
          <w:rFonts w:ascii="Times New Roman" w:eastAsia="Times New Roman" w:hAnsi="Times New Roman" w:cs="Times New Roman"/>
          <w:sz w:val="28"/>
          <w:szCs w:val="28"/>
          <w:vertAlign w:val="superscript"/>
          <w:lang w:eastAsia="ru-RU"/>
        </w:rPr>
        <w:t>3</w:t>
      </w:r>
      <w:r>
        <w:rPr>
          <w:rFonts w:ascii="Times New Roman" w:eastAsia="Times New Roman" w:hAnsi="Times New Roman" w:cs="Times New Roman"/>
          <w:sz w:val="28"/>
          <w:szCs w:val="28"/>
          <w:lang w:eastAsia="ru-RU"/>
        </w:rPr>
        <w:t>, значит в 1 м</w:t>
      </w:r>
      <w:r>
        <w:rPr>
          <w:rFonts w:ascii="Times New Roman" w:eastAsia="Times New Roman" w:hAnsi="Times New Roman" w:cs="Times New Roman"/>
          <w:sz w:val="28"/>
          <w:szCs w:val="28"/>
          <w:vertAlign w:val="superscript"/>
          <w:lang w:eastAsia="ru-RU"/>
        </w:rPr>
        <w:t>3</w:t>
      </w:r>
      <w:r>
        <w:rPr>
          <w:rFonts w:ascii="Times New Roman" w:eastAsia="Times New Roman" w:hAnsi="Times New Roman" w:cs="Times New Roman"/>
          <w:sz w:val="28"/>
          <w:szCs w:val="28"/>
          <w:lang w:eastAsia="ru-RU"/>
        </w:rPr>
        <w:t xml:space="preserve"> их должно быть в 100 раз больше. </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 зависимости от диаметра и площади чашек Петри были рассчитаны постоянные множители, на которые надо умножать число колоний, выросших на данной чашке.</w:t>
      </w:r>
    </w:p>
    <w:p w:rsidR="000508A7" w:rsidRDefault="000508A7">
      <w:pPr>
        <w:shd w:val="clear" w:color="auto" w:fill="FFFFFF"/>
        <w:spacing w:after="0" w:line="240" w:lineRule="auto"/>
        <w:ind w:firstLineChars="125" w:firstLine="350"/>
        <w:jc w:val="both"/>
        <w:rPr>
          <w:rFonts w:ascii="Times New Roman" w:eastAsia="Times New Roman" w:hAnsi="Times New Roman" w:cs="Times New Roman"/>
          <w:color w:val="000000"/>
          <w:sz w:val="28"/>
          <w:szCs w:val="28"/>
          <w:lang w:eastAsia="ru-RU"/>
        </w:rPr>
      </w:pPr>
    </w:p>
    <w:tbl>
      <w:tblPr>
        <w:tblW w:w="5000" w:type="pct"/>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2810"/>
        <w:gridCol w:w="3200"/>
        <w:gridCol w:w="3681"/>
      </w:tblGrid>
      <w:tr w:rsidR="000508A7">
        <w:trPr>
          <w:trHeight w:val="150"/>
        </w:trPr>
        <w:tc>
          <w:tcPr>
            <w:tcW w:w="1450" w:type="pct"/>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vAlign w:val="center"/>
          </w:tcPr>
          <w:p w:rsidR="000508A7" w:rsidRDefault="00F851E6">
            <w:pPr>
              <w:spacing w:before="75" w:after="0" w:line="150" w:lineRule="atLeast"/>
              <w:jc w:val="both"/>
              <w:rPr>
                <w:rFonts w:ascii="Times New Roman" w:eastAsia="Times New Roman" w:hAnsi="Times New Roman" w:cs="Times New Roman"/>
                <w:color w:val="000000"/>
                <w:sz w:val="28"/>
                <w:szCs w:val="28"/>
                <w:vertAlign w:val="superscript"/>
                <w:lang w:val="sah-RU" w:eastAsia="ru-RU"/>
              </w:rPr>
            </w:pPr>
            <w:r>
              <w:rPr>
                <w:rFonts w:ascii="Times New Roman" w:eastAsia="Times New Roman" w:hAnsi="Times New Roman" w:cs="Times New Roman"/>
                <w:color w:val="000000"/>
                <w:sz w:val="28"/>
                <w:szCs w:val="28"/>
                <w:lang w:eastAsia="ru-RU"/>
              </w:rPr>
              <w:t xml:space="preserve">Диаметр чашки в </w:t>
            </w:r>
            <w:proofErr w:type="gramStart"/>
            <w:r>
              <w:rPr>
                <w:rFonts w:ascii="Times New Roman" w:eastAsia="Times New Roman" w:hAnsi="Times New Roman" w:cs="Times New Roman"/>
                <w:color w:val="000000"/>
                <w:sz w:val="28"/>
                <w:szCs w:val="28"/>
                <w:lang w:eastAsia="ru-RU"/>
              </w:rPr>
              <w:t>см</w:t>
            </w:r>
            <w:proofErr w:type="gramEnd"/>
          </w:p>
        </w:tc>
        <w:tc>
          <w:tcPr>
            <w:tcW w:w="1651" w:type="pct"/>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vAlign w:val="center"/>
          </w:tcPr>
          <w:p w:rsidR="000508A7" w:rsidRDefault="00F851E6">
            <w:pPr>
              <w:spacing w:before="75" w:after="0" w:line="150" w:lineRule="atLeast"/>
              <w:jc w:val="center"/>
              <w:rPr>
                <w:rFonts w:ascii="Times New Roman" w:eastAsia="Times New Roman" w:hAnsi="Times New Roman" w:cs="Times New Roman"/>
                <w:color w:val="000000"/>
                <w:sz w:val="28"/>
                <w:szCs w:val="28"/>
                <w:vertAlign w:val="superscript"/>
                <w:lang w:val="sah-RU" w:eastAsia="ru-RU"/>
              </w:rPr>
            </w:pPr>
            <w:r>
              <w:rPr>
                <w:rFonts w:ascii="Times New Roman" w:eastAsia="Times New Roman" w:hAnsi="Times New Roman" w:cs="Times New Roman"/>
                <w:color w:val="000000"/>
                <w:sz w:val="28"/>
                <w:szCs w:val="28"/>
                <w:lang w:eastAsia="ru-RU"/>
              </w:rPr>
              <w:t>Площадь чашки в см</w:t>
            </w:r>
            <w:proofErr w:type="gramStart"/>
            <w:r>
              <w:rPr>
                <w:rFonts w:ascii="Times New Roman" w:eastAsia="Times New Roman" w:hAnsi="Times New Roman" w:cs="Times New Roman"/>
                <w:color w:val="000000"/>
                <w:sz w:val="28"/>
                <w:szCs w:val="28"/>
                <w:vertAlign w:val="superscript"/>
                <w:lang w:val="sah-RU" w:eastAsia="ru-RU"/>
              </w:rPr>
              <w:t>2</w:t>
            </w:r>
            <w:proofErr w:type="gramEnd"/>
          </w:p>
        </w:tc>
        <w:tc>
          <w:tcPr>
            <w:tcW w:w="1899" w:type="pct"/>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vAlign w:val="center"/>
          </w:tcPr>
          <w:p w:rsidR="000508A7" w:rsidRDefault="00F851E6">
            <w:pPr>
              <w:spacing w:before="75" w:after="0" w:line="150" w:lineRule="atLeast"/>
              <w:jc w:val="center"/>
              <w:rPr>
                <w:rFonts w:ascii="Times New Roman" w:eastAsia="Times New Roman" w:hAnsi="Times New Roman" w:cs="Times New Roman"/>
                <w:color w:val="000000"/>
                <w:sz w:val="28"/>
                <w:szCs w:val="28"/>
                <w:vertAlign w:val="superscript"/>
                <w:lang w:val="sah-RU" w:eastAsia="ru-RU"/>
              </w:rPr>
            </w:pPr>
            <w:r>
              <w:rPr>
                <w:rFonts w:ascii="Times New Roman" w:eastAsia="Times New Roman" w:hAnsi="Times New Roman" w:cs="Times New Roman"/>
                <w:color w:val="000000"/>
                <w:sz w:val="28"/>
                <w:szCs w:val="28"/>
                <w:lang w:eastAsia="ru-RU"/>
              </w:rPr>
              <w:t>Множитель расчета числа микробов в 1 м</w:t>
            </w:r>
            <w:r>
              <w:rPr>
                <w:rFonts w:ascii="Times New Roman" w:eastAsia="Times New Roman" w:hAnsi="Times New Roman" w:cs="Times New Roman"/>
                <w:color w:val="000000"/>
                <w:sz w:val="28"/>
                <w:szCs w:val="28"/>
                <w:vertAlign w:val="superscript"/>
                <w:lang w:val="sah-RU" w:eastAsia="ru-RU"/>
              </w:rPr>
              <w:t>3</w:t>
            </w:r>
          </w:p>
        </w:tc>
      </w:tr>
      <w:tr w:rsidR="000508A7">
        <w:trPr>
          <w:trHeight w:val="150"/>
        </w:trPr>
        <w:tc>
          <w:tcPr>
            <w:tcW w:w="1450" w:type="pct"/>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vAlign w:val="center"/>
          </w:tcPr>
          <w:p w:rsidR="000508A7" w:rsidRDefault="00F851E6">
            <w:pPr>
              <w:spacing w:before="75" w:after="0" w:line="150" w:lineRule="atLeast"/>
              <w:ind w:hanging="39"/>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8</w:t>
            </w:r>
          </w:p>
        </w:tc>
        <w:tc>
          <w:tcPr>
            <w:tcW w:w="1651" w:type="pct"/>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vAlign w:val="center"/>
          </w:tcPr>
          <w:p w:rsidR="000508A7" w:rsidRDefault="00F851E6">
            <w:pPr>
              <w:spacing w:before="75" w:after="0" w:line="150" w:lineRule="atLeast"/>
              <w:ind w:hanging="45"/>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50</w:t>
            </w:r>
          </w:p>
        </w:tc>
        <w:tc>
          <w:tcPr>
            <w:tcW w:w="1899" w:type="pct"/>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vAlign w:val="center"/>
          </w:tcPr>
          <w:p w:rsidR="000508A7" w:rsidRDefault="00F851E6">
            <w:pPr>
              <w:spacing w:before="75" w:after="0" w:line="150" w:lineRule="atLeast"/>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100</w:t>
            </w:r>
          </w:p>
        </w:tc>
      </w:tr>
      <w:tr w:rsidR="000508A7">
        <w:trPr>
          <w:trHeight w:val="150"/>
        </w:trPr>
        <w:tc>
          <w:tcPr>
            <w:tcW w:w="1450" w:type="pct"/>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vAlign w:val="center"/>
          </w:tcPr>
          <w:p w:rsidR="000508A7" w:rsidRDefault="00F851E6">
            <w:pPr>
              <w:spacing w:before="75" w:after="0" w:line="150" w:lineRule="atLeast"/>
              <w:ind w:hanging="39"/>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9</w:t>
            </w:r>
          </w:p>
        </w:tc>
        <w:tc>
          <w:tcPr>
            <w:tcW w:w="1651" w:type="pct"/>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vAlign w:val="center"/>
          </w:tcPr>
          <w:p w:rsidR="000508A7" w:rsidRDefault="00F851E6">
            <w:pPr>
              <w:spacing w:before="75" w:after="0" w:line="150" w:lineRule="atLeast"/>
              <w:ind w:hanging="45"/>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63</w:t>
            </w:r>
          </w:p>
        </w:tc>
        <w:tc>
          <w:tcPr>
            <w:tcW w:w="1899" w:type="pct"/>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vAlign w:val="center"/>
          </w:tcPr>
          <w:p w:rsidR="000508A7" w:rsidRDefault="00F851E6">
            <w:pPr>
              <w:spacing w:before="75" w:after="0" w:line="150" w:lineRule="atLeast"/>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80</w:t>
            </w:r>
          </w:p>
        </w:tc>
      </w:tr>
      <w:tr w:rsidR="000508A7">
        <w:trPr>
          <w:trHeight w:val="150"/>
        </w:trPr>
        <w:tc>
          <w:tcPr>
            <w:tcW w:w="1450" w:type="pct"/>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vAlign w:val="center"/>
          </w:tcPr>
          <w:p w:rsidR="000508A7" w:rsidRDefault="00F851E6">
            <w:pPr>
              <w:spacing w:before="75" w:after="0" w:line="150" w:lineRule="atLeast"/>
              <w:ind w:hanging="39"/>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10</w:t>
            </w:r>
          </w:p>
        </w:tc>
        <w:tc>
          <w:tcPr>
            <w:tcW w:w="1651" w:type="pct"/>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vAlign w:val="center"/>
          </w:tcPr>
          <w:p w:rsidR="000508A7" w:rsidRDefault="00F851E6">
            <w:pPr>
              <w:spacing w:before="75" w:after="0" w:line="150" w:lineRule="atLeast"/>
              <w:ind w:hanging="45"/>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78</w:t>
            </w:r>
          </w:p>
        </w:tc>
        <w:tc>
          <w:tcPr>
            <w:tcW w:w="1899" w:type="pct"/>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vAlign w:val="center"/>
          </w:tcPr>
          <w:p w:rsidR="000508A7" w:rsidRDefault="00F851E6">
            <w:pPr>
              <w:spacing w:before="75" w:after="0" w:line="150" w:lineRule="atLeast"/>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60</w:t>
            </w:r>
          </w:p>
        </w:tc>
      </w:tr>
      <w:tr w:rsidR="000508A7">
        <w:trPr>
          <w:trHeight w:val="150"/>
        </w:trPr>
        <w:tc>
          <w:tcPr>
            <w:tcW w:w="1450" w:type="pct"/>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vAlign w:val="center"/>
          </w:tcPr>
          <w:p w:rsidR="000508A7" w:rsidRDefault="00F851E6">
            <w:pPr>
              <w:spacing w:before="75" w:after="0" w:line="150" w:lineRule="atLeast"/>
              <w:ind w:hanging="39"/>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11</w:t>
            </w:r>
          </w:p>
        </w:tc>
        <w:tc>
          <w:tcPr>
            <w:tcW w:w="1651" w:type="pct"/>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vAlign w:val="center"/>
          </w:tcPr>
          <w:p w:rsidR="000508A7" w:rsidRDefault="00F851E6">
            <w:pPr>
              <w:spacing w:before="75" w:after="0" w:line="150" w:lineRule="atLeast"/>
              <w:ind w:hanging="45"/>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95</w:t>
            </w:r>
          </w:p>
        </w:tc>
        <w:tc>
          <w:tcPr>
            <w:tcW w:w="1899" w:type="pct"/>
            <w:tcBorders>
              <w:top w:val="single" w:sz="6" w:space="0" w:color="000000"/>
              <w:left w:val="single" w:sz="6" w:space="0" w:color="000000"/>
              <w:bottom w:val="single" w:sz="6" w:space="0" w:color="000000"/>
              <w:right w:val="single" w:sz="6" w:space="0" w:color="000000"/>
            </w:tcBorders>
            <w:shd w:val="clear" w:color="auto" w:fill="FFFFFF"/>
            <w:tcMar>
              <w:top w:w="0" w:type="dxa"/>
              <w:left w:w="43" w:type="dxa"/>
              <w:bottom w:w="0" w:type="dxa"/>
              <w:right w:w="43" w:type="dxa"/>
            </w:tcMar>
            <w:vAlign w:val="center"/>
          </w:tcPr>
          <w:p w:rsidR="000508A7" w:rsidRDefault="00F851E6">
            <w:pPr>
              <w:spacing w:before="75" w:after="0" w:line="150" w:lineRule="atLeast"/>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50</w:t>
            </w:r>
          </w:p>
        </w:tc>
      </w:tr>
    </w:tbl>
    <w:p w:rsidR="000508A7" w:rsidRDefault="000508A7">
      <w:pPr>
        <w:spacing w:after="0" w:line="240" w:lineRule="auto"/>
        <w:ind w:firstLineChars="125" w:firstLine="350"/>
        <w:jc w:val="both"/>
        <w:rPr>
          <w:rFonts w:ascii="Times New Roman" w:eastAsia="Times New Roman" w:hAnsi="Times New Roman" w:cs="Times New Roman"/>
          <w:i/>
          <w:color w:val="000000"/>
          <w:sz w:val="28"/>
          <w:szCs w:val="28"/>
          <w:lang w:eastAsia="ru-RU"/>
        </w:rPr>
      </w:pPr>
    </w:p>
    <w:p w:rsidR="000508A7" w:rsidRDefault="00F851E6">
      <w:pPr>
        <w:spacing w:after="0" w:line="240" w:lineRule="auto"/>
        <w:ind w:firstLineChars="125" w:firstLine="350"/>
        <w:jc w:val="both"/>
        <w:rPr>
          <w:rFonts w:ascii="Times New Roman" w:eastAsia="Times New Roman" w:hAnsi="Times New Roman" w:cs="Times New Roman"/>
          <w:sz w:val="28"/>
          <w:szCs w:val="28"/>
          <w:lang w:val="sah-RU" w:eastAsia="ru-RU"/>
        </w:rPr>
      </w:pPr>
      <w:r>
        <w:rPr>
          <w:rFonts w:ascii="Times New Roman" w:eastAsia="Times New Roman" w:hAnsi="Times New Roman" w:cs="Times New Roman"/>
          <w:i/>
          <w:color w:val="000000"/>
          <w:sz w:val="28"/>
          <w:szCs w:val="28"/>
          <w:lang w:eastAsia="ru-RU"/>
        </w:rPr>
        <w:t>Например: если на чашке площадью 78 см</w:t>
      </w:r>
      <w:proofErr w:type="gramStart"/>
      <w:r>
        <w:rPr>
          <w:rFonts w:ascii="Times New Roman" w:eastAsia="Times New Roman" w:hAnsi="Times New Roman" w:cs="Times New Roman"/>
          <w:i/>
          <w:color w:val="000000"/>
          <w:sz w:val="28"/>
          <w:szCs w:val="28"/>
          <w:vertAlign w:val="superscript"/>
          <w:lang w:val="sah-RU" w:eastAsia="ru-RU"/>
        </w:rPr>
        <w:t>2</w:t>
      </w:r>
      <w:proofErr w:type="gramEnd"/>
      <w:r>
        <w:rPr>
          <w:rFonts w:ascii="Times New Roman" w:eastAsia="Times New Roman" w:hAnsi="Times New Roman" w:cs="Times New Roman"/>
          <w:i/>
          <w:color w:val="000000"/>
          <w:sz w:val="28"/>
          <w:szCs w:val="28"/>
          <w:lang w:eastAsia="ru-RU"/>
        </w:rPr>
        <w:t xml:space="preserve"> выросло 25 колоний, то количество микробов в 1 м</w:t>
      </w:r>
      <w:r>
        <w:rPr>
          <w:rFonts w:ascii="Times New Roman" w:eastAsia="Times New Roman" w:hAnsi="Times New Roman" w:cs="Times New Roman"/>
          <w:i/>
          <w:color w:val="000000"/>
          <w:sz w:val="28"/>
          <w:szCs w:val="28"/>
          <w:vertAlign w:val="superscript"/>
          <w:lang w:eastAsia="ru-RU"/>
        </w:rPr>
        <w:t xml:space="preserve">3 </w:t>
      </w:r>
      <w:r>
        <w:rPr>
          <w:rFonts w:ascii="Times New Roman" w:eastAsia="Times New Roman" w:hAnsi="Times New Roman" w:cs="Times New Roman"/>
          <w:i/>
          <w:color w:val="000000"/>
          <w:sz w:val="28"/>
          <w:szCs w:val="28"/>
          <w:lang w:eastAsia="ru-RU"/>
        </w:rPr>
        <w:t>= 25x60 = 1500</w:t>
      </w:r>
      <w:r>
        <w:rPr>
          <w:rFonts w:ascii="Times New Roman" w:eastAsia="Times New Roman" w:hAnsi="Times New Roman" w:cs="Times New Roman"/>
          <w:color w:val="000000"/>
          <w:sz w:val="28"/>
          <w:szCs w:val="28"/>
          <w:lang w:eastAsia="ru-RU"/>
        </w:rPr>
        <w:t>.</w:t>
      </w:r>
    </w:p>
    <w:p w:rsidR="000508A7" w:rsidRDefault="00F851E6" w:rsidP="000508A7">
      <w:pPr>
        <w:spacing w:after="0" w:line="240" w:lineRule="auto"/>
        <w:ind w:firstLineChars="125" w:firstLine="351"/>
        <w:jc w:val="both"/>
        <w:rPr>
          <w:rFonts w:ascii="Times New Roman" w:eastAsia="Times New Roman" w:hAnsi="Times New Roman" w:cs="Times New Roman"/>
          <w:b/>
          <w:i/>
          <w:sz w:val="28"/>
          <w:szCs w:val="28"/>
          <w:lang w:eastAsia="ru-RU"/>
        </w:rPr>
      </w:pPr>
      <w:r>
        <w:rPr>
          <w:rFonts w:ascii="Times New Roman" w:eastAsia="Times New Roman" w:hAnsi="Times New Roman" w:cs="Times New Roman"/>
          <w:b/>
          <w:i/>
          <w:sz w:val="28"/>
          <w:szCs w:val="28"/>
          <w:lang w:eastAsia="ru-RU"/>
        </w:rPr>
        <w:t>Критерии для санитарной оценки воздуха жилых помещений (число микроорганизмов в 1 м</w:t>
      </w:r>
      <w:r>
        <w:rPr>
          <w:rFonts w:ascii="Times New Roman" w:eastAsia="Times New Roman" w:hAnsi="Times New Roman" w:cs="Times New Roman"/>
          <w:b/>
          <w:i/>
          <w:sz w:val="28"/>
          <w:szCs w:val="28"/>
          <w:vertAlign w:val="superscript"/>
          <w:lang w:eastAsia="ru-RU"/>
        </w:rPr>
        <w:t>3</w:t>
      </w:r>
      <w:r>
        <w:rPr>
          <w:rFonts w:ascii="Times New Roman" w:eastAsia="Times New Roman" w:hAnsi="Times New Roman" w:cs="Times New Roman"/>
          <w:b/>
          <w:i/>
          <w:sz w:val="28"/>
          <w:szCs w:val="28"/>
          <w:lang w:eastAsia="ru-RU"/>
        </w:rPr>
        <w:t xml:space="preserve"> воздуха):</w:t>
      </w:r>
    </w:p>
    <w:p w:rsidR="000508A7" w:rsidRDefault="000508A7" w:rsidP="000508A7">
      <w:pPr>
        <w:spacing w:after="0" w:line="240" w:lineRule="auto"/>
        <w:ind w:firstLineChars="125" w:firstLine="351"/>
        <w:jc w:val="both"/>
        <w:rPr>
          <w:rFonts w:ascii="Times New Roman" w:eastAsia="Times New Roman" w:hAnsi="Times New Roman" w:cs="Times New Roman"/>
          <w:b/>
          <w:i/>
          <w:sz w:val="28"/>
          <w:szCs w:val="28"/>
          <w:lang w:eastAsia="ru-RU"/>
        </w:rPr>
      </w:pPr>
    </w:p>
    <w:tbl>
      <w:tblPr>
        <w:tblW w:w="4941" w:type="pct"/>
        <w:tblBorders>
          <w:top w:val="single" w:sz="6" w:space="0" w:color="auto"/>
          <w:left w:val="single" w:sz="6" w:space="0" w:color="auto"/>
          <w:bottom w:val="single" w:sz="6" w:space="0" w:color="auto"/>
          <w:right w:val="single" w:sz="6" w:space="0" w:color="auto"/>
        </w:tblBorders>
        <w:tblCellMar>
          <w:left w:w="0" w:type="dxa"/>
          <w:right w:w="0" w:type="dxa"/>
        </w:tblCellMar>
        <w:tblLook w:val="04A0"/>
      </w:tblPr>
      <w:tblGrid>
        <w:gridCol w:w="2494"/>
        <w:gridCol w:w="3570"/>
        <w:gridCol w:w="3513"/>
      </w:tblGrid>
      <w:tr w:rsidR="000508A7">
        <w:tc>
          <w:tcPr>
            <w:tcW w:w="0" w:type="auto"/>
            <w:vMerge w:val="restart"/>
            <w:tcBorders>
              <w:top w:val="single" w:sz="2" w:space="0" w:color="000000"/>
              <w:left w:val="single" w:sz="2" w:space="0" w:color="000000"/>
              <w:bottom w:val="single" w:sz="2" w:space="0" w:color="000000"/>
              <w:right w:val="single" w:sz="2" w:space="0" w:color="000000"/>
            </w:tcBorders>
            <w:shd w:val="clear" w:color="auto" w:fill="FFFFFF"/>
            <w:tcMar>
              <w:top w:w="0" w:type="dxa"/>
              <w:left w:w="43" w:type="dxa"/>
              <w:bottom w:w="0" w:type="dxa"/>
              <w:right w:w="43" w:type="dxa"/>
            </w:tcMar>
            <w:vAlign w:val="center"/>
          </w:tcPr>
          <w:p w:rsidR="000508A7" w:rsidRDefault="00F851E6">
            <w:pPr>
              <w:spacing w:before="100" w:beforeAutospacing="1" w:after="100" w:afterAutospacing="1" w:line="240" w:lineRule="auto"/>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Оценка воздуха</w:t>
            </w:r>
          </w:p>
        </w:tc>
        <w:tc>
          <w:tcPr>
            <w:tcW w:w="0" w:type="auto"/>
            <w:gridSpan w:val="2"/>
            <w:tcBorders>
              <w:top w:val="single" w:sz="2" w:space="0" w:color="000000"/>
              <w:left w:val="single" w:sz="2" w:space="0" w:color="000000"/>
              <w:bottom w:val="single" w:sz="2" w:space="0" w:color="000000"/>
              <w:right w:val="single" w:sz="2" w:space="0" w:color="000000"/>
            </w:tcBorders>
            <w:shd w:val="clear" w:color="auto" w:fill="FFFFFF"/>
            <w:tcMar>
              <w:top w:w="0" w:type="dxa"/>
              <w:left w:w="43" w:type="dxa"/>
              <w:bottom w:w="0" w:type="dxa"/>
              <w:right w:w="43" w:type="dxa"/>
            </w:tcMar>
            <w:vAlign w:val="center"/>
          </w:tcPr>
          <w:p w:rsidR="000508A7" w:rsidRDefault="00F851E6">
            <w:pPr>
              <w:spacing w:before="100" w:beforeAutospacing="1" w:after="100" w:afterAutospacing="1" w:line="240" w:lineRule="auto"/>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Общее число микроорганизмов в 1 м</w:t>
            </w:r>
            <w:r>
              <w:rPr>
                <w:rFonts w:ascii="Times New Roman" w:eastAsia="Times New Roman" w:hAnsi="Times New Roman" w:cs="Times New Roman"/>
                <w:color w:val="000000"/>
                <w:sz w:val="28"/>
                <w:szCs w:val="28"/>
                <w:vertAlign w:val="superscript"/>
                <w:lang w:eastAsia="ru-RU"/>
              </w:rPr>
              <w:t>3</w:t>
            </w:r>
            <w:r>
              <w:rPr>
                <w:rFonts w:ascii="Times New Roman" w:eastAsia="Times New Roman" w:hAnsi="Times New Roman" w:cs="Times New Roman"/>
                <w:color w:val="000000"/>
                <w:sz w:val="28"/>
                <w:szCs w:val="28"/>
                <w:lang w:eastAsia="ru-RU"/>
              </w:rPr>
              <w:t xml:space="preserve"> воздуха</w:t>
            </w:r>
          </w:p>
        </w:tc>
      </w:tr>
      <w:tr w:rsidR="000508A7">
        <w:tc>
          <w:tcPr>
            <w:tcW w:w="0" w:type="auto"/>
            <w:vMerge/>
            <w:tcBorders>
              <w:top w:val="single" w:sz="2" w:space="0" w:color="000000"/>
              <w:left w:val="single" w:sz="2" w:space="0" w:color="000000"/>
              <w:bottom w:val="single" w:sz="2" w:space="0" w:color="000000"/>
              <w:right w:val="single" w:sz="2" w:space="0" w:color="000000"/>
            </w:tcBorders>
            <w:vAlign w:val="center"/>
          </w:tcPr>
          <w:p w:rsidR="000508A7" w:rsidRDefault="000508A7">
            <w:pPr>
              <w:spacing w:after="0" w:line="240" w:lineRule="auto"/>
              <w:jc w:val="center"/>
              <w:rPr>
                <w:rFonts w:ascii="Times New Roman" w:eastAsia="Times New Roman" w:hAnsi="Times New Roman" w:cs="Times New Roman"/>
                <w:color w:val="000000"/>
                <w:sz w:val="28"/>
                <w:szCs w:val="28"/>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Mar>
              <w:top w:w="0" w:type="dxa"/>
              <w:left w:w="43" w:type="dxa"/>
              <w:bottom w:w="0" w:type="dxa"/>
              <w:right w:w="43" w:type="dxa"/>
            </w:tcMar>
            <w:vAlign w:val="center"/>
          </w:tcPr>
          <w:p w:rsidR="000508A7" w:rsidRDefault="00F851E6">
            <w:pPr>
              <w:spacing w:after="0" w:line="240" w:lineRule="auto"/>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Зимний период</w:t>
            </w:r>
          </w:p>
        </w:tc>
        <w:tc>
          <w:tcPr>
            <w:tcW w:w="0" w:type="auto"/>
            <w:tcBorders>
              <w:top w:val="single" w:sz="2" w:space="0" w:color="000000"/>
              <w:left w:val="single" w:sz="2" w:space="0" w:color="000000"/>
              <w:bottom w:val="single" w:sz="2" w:space="0" w:color="000000"/>
              <w:right w:val="single" w:sz="2" w:space="0" w:color="000000"/>
            </w:tcBorders>
            <w:shd w:val="clear" w:color="auto" w:fill="FFFFFF"/>
            <w:tcMar>
              <w:top w:w="0" w:type="dxa"/>
              <w:left w:w="43" w:type="dxa"/>
              <w:bottom w:w="0" w:type="dxa"/>
              <w:right w:w="43" w:type="dxa"/>
            </w:tcMar>
            <w:vAlign w:val="center"/>
          </w:tcPr>
          <w:p w:rsidR="000508A7" w:rsidRDefault="00F851E6">
            <w:pPr>
              <w:spacing w:before="100" w:beforeAutospacing="1" w:after="100" w:afterAutospacing="1" w:line="240" w:lineRule="auto"/>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Летний период</w:t>
            </w:r>
          </w:p>
        </w:tc>
      </w:tr>
      <w:tr w:rsidR="000508A7">
        <w:tc>
          <w:tcPr>
            <w:tcW w:w="0" w:type="auto"/>
            <w:tcBorders>
              <w:top w:val="single" w:sz="2" w:space="0" w:color="000000"/>
              <w:left w:val="single" w:sz="2" w:space="0" w:color="000000"/>
              <w:bottom w:val="single" w:sz="2" w:space="0" w:color="000000"/>
              <w:right w:val="single" w:sz="2" w:space="0" w:color="000000"/>
            </w:tcBorders>
            <w:shd w:val="clear" w:color="auto" w:fill="FFFFFF"/>
            <w:tcMar>
              <w:top w:w="0" w:type="dxa"/>
              <w:left w:w="43" w:type="dxa"/>
              <w:bottom w:w="0" w:type="dxa"/>
              <w:right w:w="43" w:type="dxa"/>
            </w:tcMar>
            <w:vAlign w:val="center"/>
          </w:tcPr>
          <w:p w:rsidR="000508A7" w:rsidRDefault="00F851E6">
            <w:pPr>
              <w:spacing w:before="100" w:beforeAutospacing="1" w:after="100" w:afterAutospacing="1" w:line="240" w:lineRule="auto"/>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Чистый</w:t>
            </w:r>
          </w:p>
        </w:tc>
        <w:tc>
          <w:tcPr>
            <w:tcW w:w="0" w:type="auto"/>
            <w:tcBorders>
              <w:top w:val="single" w:sz="2" w:space="0" w:color="000000"/>
              <w:left w:val="single" w:sz="2" w:space="0" w:color="000000"/>
              <w:bottom w:val="single" w:sz="2" w:space="0" w:color="000000"/>
              <w:right w:val="single" w:sz="2" w:space="0" w:color="000000"/>
            </w:tcBorders>
            <w:shd w:val="clear" w:color="auto" w:fill="FFFFFF"/>
            <w:tcMar>
              <w:top w:w="0" w:type="dxa"/>
              <w:left w:w="43" w:type="dxa"/>
              <w:bottom w:w="0" w:type="dxa"/>
              <w:right w:w="43" w:type="dxa"/>
            </w:tcMar>
            <w:vAlign w:val="center"/>
          </w:tcPr>
          <w:p w:rsidR="000508A7" w:rsidRDefault="00F851E6">
            <w:pPr>
              <w:spacing w:before="100" w:beforeAutospacing="1" w:after="100" w:afterAutospacing="1" w:line="240" w:lineRule="auto"/>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до 1500</w:t>
            </w:r>
          </w:p>
        </w:tc>
        <w:tc>
          <w:tcPr>
            <w:tcW w:w="0" w:type="auto"/>
            <w:tcBorders>
              <w:top w:val="single" w:sz="2" w:space="0" w:color="000000"/>
              <w:left w:val="single" w:sz="2" w:space="0" w:color="000000"/>
              <w:bottom w:val="single" w:sz="2" w:space="0" w:color="000000"/>
              <w:right w:val="single" w:sz="2" w:space="0" w:color="000000"/>
            </w:tcBorders>
            <w:shd w:val="clear" w:color="auto" w:fill="FFFFFF"/>
            <w:tcMar>
              <w:top w:w="0" w:type="dxa"/>
              <w:left w:w="43" w:type="dxa"/>
              <w:bottom w:w="0" w:type="dxa"/>
              <w:right w:w="43" w:type="dxa"/>
            </w:tcMar>
            <w:vAlign w:val="center"/>
          </w:tcPr>
          <w:p w:rsidR="000508A7" w:rsidRDefault="00F851E6">
            <w:pPr>
              <w:spacing w:before="100" w:beforeAutospacing="1" w:after="100" w:afterAutospacing="1" w:line="240" w:lineRule="auto"/>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до 4500</w:t>
            </w:r>
          </w:p>
        </w:tc>
      </w:tr>
      <w:tr w:rsidR="000508A7">
        <w:tc>
          <w:tcPr>
            <w:tcW w:w="0" w:type="auto"/>
            <w:tcBorders>
              <w:top w:val="single" w:sz="2" w:space="0" w:color="000000"/>
              <w:left w:val="single" w:sz="2" w:space="0" w:color="000000"/>
              <w:bottom w:val="single" w:sz="2" w:space="0" w:color="000000"/>
              <w:right w:val="single" w:sz="2" w:space="0" w:color="000000"/>
            </w:tcBorders>
            <w:shd w:val="clear" w:color="auto" w:fill="FFFFFF"/>
            <w:tcMar>
              <w:top w:w="0" w:type="dxa"/>
              <w:left w:w="43" w:type="dxa"/>
              <w:bottom w:w="0" w:type="dxa"/>
              <w:right w:w="43" w:type="dxa"/>
            </w:tcMar>
            <w:vAlign w:val="center"/>
          </w:tcPr>
          <w:p w:rsidR="000508A7" w:rsidRDefault="00F851E6">
            <w:pPr>
              <w:spacing w:before="100" w:beforeAutospacing="1" w:after="100" w:afterAutospacing="1" w:line="240" w:lineRule="auto"/>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Загрязненный</w:t>
            </w:r>
          </w:p>
        </w:tc>
        <w:tc>
          <w:tcPr>
            <w:tcW w:w="0" w:type="auto"/>
            <w:tcBorders>
              <w:top w:val="single" w:sz="2" w:space="0" w:color="000000"/>
              <w:left w:val="single" w:sz="2" w:space="0" w:color="000000"/>
              <w:bottom w:val="single" w:sz="2" w:space="0" w:color="000000"/>
              <w:right w:val="single" w:sz="2" w:space="0" w:color="000000"/>
            </w:tcBorders>
            <w:shd w:val="clear" w:color="auto" w:fill="FFFFFF"/>
            <w:tcMar>
              <w:top w:w="0" w:type="dxa"/>
              <w:left w:w="43" w:type="dxa"/>
              <w:bottom w:w="0" w:type="dxa"/>
              <w:right w:w="43" w:type="dxa"/>
            </w:tcMar>
            <w:vAlign w:val="center"/>
          </w:tcPr>
          <w:p w:rsidR="000508A7" w:rsidRDefault="00F851E6">
            <w:pPr>
              <w:spacing w:before="100" w:beforeAutospacing="1" w:after="100" w:afterAutospacing="1" w:line="240" w:lineRule="auto"/>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более 1500</w:t>
            </w:r>
          </w:p>
        </w:tc>
        <w:tc>
          <w:tcPr>
            <w:tcW w:w="0" w:type="auto"/>
            <w:tcBorders>
              <w:top w:val="single" w:sz="2" w:space="0" w:color="000000"/>
              <w:left w:val="single" w:sz="2" w:space="0" w:color="000000"/>
              <w:bottom w:val="single" w:sz="2" w:space="0" w:color="000000"/>
              <w:right w:val="single" w:sz="2" w:space="0" w:color="000000"/>
            </w:tcBorders>
            <w:shd w:val="clear" w:color="auto" w:fill="FFFFFF"/>
            <w:tcMar>
              <w:top w:w="0" w:type="dxa"/>
              <w:left w:w="43" w:type="dxa"/>
              <w:bottom w:w="0" w:type="dxa"/>
              <w:right w:w="43" w:type="dxa"/>
            </w:tcMar>
            <w:vAlign w:val="center"/>
          </w:tcPr>
          <w:p w:rsidR="000508A7" w:rsidRDefault="00F851E6">
            <w:pPr>
              <w:spacing w:before="100" w:beforeAutospacing="1" w:after="100" w:afterAutospacing="1" w:line="240" w:lineRule="auto"/>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более 4500</w:t>
            </w:r>
          </w:p>
        </w:tc>
      </w:tr>
    </w:tbl>
    <w:p w:rsidR="000508A7" w:rsidRDefault="000508A7">
      <w:pPr>
        <w:pStyle w:val="ae"/>
        <w:shd w:val="clear" w:color="auto" w:fill="FFFFFF"/>
        <w:spacing w:before="75" w:after="0" w:line="240" w:lineRule="auto"/>
        <w:ind w:left="0" w:firstLine="357"/>
        <w:jc w:val="both"/>
        <w:rPr>
          <w:rFonts w:ascii="Times New Roman" w:eastAsia="Times New Roman" w:hAnsi="Times New Roman" w:cs="Times New Roman"/>
          <w:color w:val="000000"/>
          <w:sz w:val="28"/>
          <w:szCs w:val="28"/>
          <w:lang w:val="sah-RU" w:eastAsia="ru-RU"/>
        </w:rPr>
      </w:pPr>
    </w:p>
    <w:p w:rsidR="000508A7" w:rsidRDefault="00F851E6">
      <w:pPr>
        <w:pStyle w:val="ae"/>
        <w:shd w:val="clear" w:color="auto" w:fill="FFFFFF"/>
        <w:spacing w:after="0" w:line="240" w:lineRule="auto"/>
        <w:ind w:left="0" w:firstLine="357"/>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val="sah-RU" w:eastAsia="ru-RU"/>
        </w:rPr>
        <w:t>С</w:t>
      </w:r>
      <w:r>
        <w:rPr>
          <w:rFonts w:ascii="Times New Roman" w:eastAsia="Times New Roman" w:hAnsi="Times New Roman" w:cs="Times New Roman"/>
          <w:color w:val="000000"/>
          <w:sz w:val="28"/>
          <w:szCs w:val="28"/>
          <w:lang w:eastAsia="ru-RU"/>
        </w:rPr>
        <w:t xml:space="preserve">едиментационный метод </w:t>
      </w:r>
      <w:r>
        <w:rPr>
          <w:rFonts w:ascii="Times New Roman" w:eastAsia="Times New Roman" w:hAnsi="Times New Roman" w:cs="Times New Roman"/>
          <w:color w:val="000000"/>
          <w:sz w:val="28"/>
          <w:szCs w:val="28"/>
          <w:lang w:val="sah-RU" w:eastAsia="ru-RU"/>
        </w:rPr>
        <w:t xml:space="preserve">очень </w:t>
      </w:r>
      <w:r>
        <w:rPr>
          <w:rFonts w:ascii="Times New Roman" w:eastAsia="Times New Roman" w:hAnsi="Times New Roman" w:cs="Times New Roman"/>
          <w:color w:val="000000"/>
          <w:sz w:val="28"/>
          <w:szCs w:val="28"/>
          <w:lang w:eastAsia="ru-RU"/>
        </w:rPr>
        <w:t>удобен для практической работы. Им широко пользуются для вы</w:t>
      </w:r>
      <w:r>
        <w:rPr>
          <w:rFonts w:ascii="Times New Roman" w:eastAsia="Times New Roman" w:hAnsi="Times New Roman" w:cs="Times New Roman"/>
          <w:sz w:val="28"/>
          <w:szCs w:val="28"/>
          <w:lang w:eastAsia="ru-RU"/>
        </w:rPr>
        <w:t xml:space="preserve">яснения степени загрязнения воздуха в разных помещениях, когда ставят задачи определения общего санитарного состояния или эффективности вентиляции и уборки помещения. Применяя специальные </w:t>
      </w:r>
      <w:r>
        <w:rPr>
          <w:rFonts w:ascii="Times New Roman" w:eastAsia="Times New Roman" w:hAnsi="Times New Roman" w:cs="Times New Roman"/>
          <w:sz w:val="28"/>
          <w:szCs w:val="28"/>
          <w:lang w:eastAsia="ru-RU"/>
        </w:rPr>
        <w:lastRenderedPageBreak/>
        <w:t>среды, этим методом можно определить обсеменённость воздуха разными группами и видами микроорганизмов.</w:t>
      </w:r>
    </w:p>
    <w:p w:rsidR="000508A7" w:rsidRPr="00F851E6" w:rsidRDefault="00F851E6">
      <w:pPr>
        <w:spacing w:after="0" w:line="240" w:lineRule="auto"/>
        <w:ind w:right="369" w:firstLineChars="125" w:firstLine="350"/>
        <w:jc w:val="both"/>
        <w:rPr>
          <w:rFonts w:ascii="Times New Roman" w:eastAsia="Times New Roman" w:hAnsi="Times New Roman" w:cs="Times New Roman"/>
          <w:bCs/>
          <w:color w:val="000000" w:themeColor="text1"/>
          <w:sz w:val="28"/>
          <w:szCs w:val="28"/>
          <w:lang w:eastAsia="ru-RU"/>
        </w:rPr>
      </w:pPr>
      <w:r>
        <w:rPr>
          <w:rFonts w:ascii="Times New Roman" w:eastAsia="Times New Roman" w:hAnsi="Times New Roman" w:cs="Times New Roman"/>
          <w:bCs/>
          <w:color w:val="000000" w:themeColor="text1"/>
          <w:sz w:val="28"/>
          <w:szCs w:val="28"/>
          <w:lang w:eastAsia="ru-RU"/>
        </w:rPr>
        <w:t>Оценка санитарного состояния воздуха производственных помещений</w:t>
      </w:r>
      <w:r w:rsidRPr="00F851E6">
        <w:rPr>
          <w:rFonts w:ascii="Times New Roman" w:eastAsia="Times New Roman" w:hAnsi="Times New Roman" w:cs="Times New Roman"/>
          <w:bCs/>
          <w:color w:val="000000" w:themeColor="text1"/>
          <w:sz w:val="28"/>
          <w:szCs w:val="28"/>
          <w:lang w:eastAsia="ru-RU"/>
        </w:rPr>
        <w:t>.</w:t>
      </w:r>
    </w:p>
    <w:p w:rsidR="000508A7" w:rsidRDefault="00F851E6">
      <w:pPr>
        <w:spacing w:after="0" w:line="240" w:lineRule="auto"/>
        <w:ind w:right="-1" w:firstLineChars="125" w:firstLine="350"/>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Воздух производственных помещений может стать источником микробного загрязнения продуктов.</w:t>
      </w:r>
    </w:p>
    <w:p w:rsidR="000508A7" w:rsidRDefault="00F851E6">
      <w:pPr>
        <w:spacing w:after="0" w:line="240" w:lineRule="auto"/>
        <w:ind w:right="-1" w:firstLineChars="125" w:firstLine="35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Санитарно-гигиеническая оценка воздуха проводится по двум микробиологическим показателям: общей бактериальной обсемененности (КМАФАнМ – количество мезофильных аэробных и факультативно-анаэробных микроорганизмов) и содержанию санитарно-показательных микроорганизмов – гемолитических стрептококков и стафилококков. Воздух помещений считается чистым, если КМАФАнМ не превышает 1500 КОЕ/м</w:t>
      </w:r>
      <w:r>
        <w:rPr>
          <w:rFonts w:ascii="Times New Roman" w:eastAsia="Times New Roman" w:hAnsi="Times New Roman" w:cs="Times New Roman"/>
          <w:color w:val="000000" w:themeColor="text1"/>
          <w:sz w:val="28"/>
          <w:szCs w:val="28"/>
          <w:vertAlign w:val="superscript"/>
          <w:lang w:eastAsia="ru-RU"/>
        </w:rPr>
        <w:t>3</w:t>
      </w:r>
      <w:r>
        <w:rPr>
          <w:rFonts w:ascii="Times New Roman" w:eastAsia="Times New Roman" w:hAnsi="Times New Roman" w:cs="Times New Roman"/>
          <w:color w:val="000000" w:themeColor="text1"/>
          <w:sz w:val="28"/>
          <w:szCs w:val="28"/>
          <w:lang w:eastAsia="ru-RU"/>
        </w:rPr>
        <w:t xml:space="preserve"> (КОЕ - колониеобразующие единицы), а гемолитических стрептококков и стафилококков не более 16 в 1 м</w:t>
      </w:r>
      <w:r>
        <w:rPr>
          <w:rFonts w:ascii="Times New Roman" w:eastAsia="Times New Roman" w:hAnsi="Times New Roman" w:cs="Times New Roman"/>
          <w:color w:val="000000" w:themeColor="text1"/>
          <w:sz w:val="28"/>
          <w:szCs w:val="28"/>
          <w:vertAlign w:val="superscript"/>
          <w:lang w:eastAsia="ru-RU"/>
        </w:rPr>
        <w:t>3</w:t>
      </w:r>
      <w:r>
        <w:rPr>
          <w:rFonts w:ascii="Times New Roman" w:eastAsia="Times New Roman" w:hAnsi="Times New Roman" w:cs="Times New Roman"/>
          <w:color w:val="000000" w:themeColor="text1"/>
          <w:sz w:val="28"/>
          <w:szCs w:val="28"/>
          <w:lang w:eastAsia="ru-RU"/>
        </w:rPr>
        <w:t xml:space="preserve">. В качестве питательных сред используют </w:t>
      </w:r>
      <w:proofErr w:type="gramStart"/>
      <w:r>
        <w:rPr>
          <w:rFonts w:ascii="Times New Roman" w:eastAsia="Times New Roman" w:hAnsi="Times New Roman" w:cs="Times New Roman"/>
          <w:color w:val="000000" w:themeColor="text1"/>
          <w:sz w:val="28"/>
          <w:szCs w:val="28"/>
          <w:lang w:eastAsia="ru-RU"/>
        </w:rPr>
        <w:t>мясопептонный</w:t>
      </w:r>
      <w:proofErr w:type="gramEnd"/>
      <w:r>
        <w:rPr>
          <w:rFonts w:ascii="Times New Roman" w:eastAsia="Times New Roman" w:hAnsi="Times New Roman" w:cs="Times New Roman"/>
          <w:color w:val="000000" w:themeColor="text1"/>
          <w:sz w:val="28"/>
          <w:szCs w:val="28"/>
          <w:lang w:eastAsia="ru-RU"/>
        </w:rPr>
        <w:t xml:space="preserve"> агар (для определения КМАФАнМ) и кровяной агар (для определения гемолитических стрептококков и стафилококков).</w:t>
      </w:r>
    </w:p>
    <w:p w:rsidR="000508A7" w:rsidRDefault="00F851E6">
      <w:pPr>
        <w:spacing w:after="0" w:line="240" w:lineRule="auto"/>
        <w:ind w:right="-1" w:firstLineChars="125" w:firstLine="35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Для определения микроорганизмов в воздухе используют седиментационный и </w:t>
      </w:r>
      <w:proofErr w:type="gramStart"/>
      <w:r>
        <w:rPr>
          <w:rFonts w:ascii="Times New Roman" w:eastAsia="Times New Roman" w:hAnsi="Times New Roman" w:cs="Times New Roman"/>
          <w:color w:val="000000" w:themeColor="text1"/>
          <w:sz w:val="28"/>
          <w:szCs w:val="28"/>
          <w:lang w:eastAsia="ru-RU"/>
        </w:rPr>
        <w:t>аспирационный</w:t>
      </w:r>
      <w:proofErr w:type="gramEnd"/>
      <w:r>
        <w:rPr>
          <w:rFonts w:ascii="Times New Roman" w:eastAsia="Times New Roman" w:hAnsi="Times New Roman" w:cs="Times New Roman"/>
          <w:color w:val="000000" w:themeColor="text1"/>
          <w:sz w:val="28"/>
          <w:szCs w:val="28"/>
          <w:lang w:eastAsia="ru-RU"/>
        </w:rPr>
        <w:t xml:space="preserve"> методы.</w:t>
      </w:r>
    </w:p>
    <w:p w:rsidR="000508A7" w:rsidRDefault="00F851E6">
      <w:pPr>
        <w:tabs>
          <w:tab w:val="left" w:pos="9638"/>
        </w:tabs>
        <w:spacing w:after="0" w:line="240" w:lineRule="auto"/>
        <w:ind w:right="-1" w:firstLineChars="125" w:firstLine="35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i/>
          <w:iCs/>
          <w:color w:val="000000" w:themeColor="text1"/>
          <w:sz w:val="28"/>
          <w:szCs w:val="28"/>
          <w:u w:val="single"/>
          <w:lang w:eastAsia="ru-RU"/>
        </w:rPr>
        <w:t>Седиментационный метод</w:t>
      </w:r>
      <w:r>
        <w:rPr>
          <w:rFonts w:ascii="Times New Roman" w:eastAsia="Times New Roman" w:hAnsi="Times New Roman" w:cs="Times New Roman"/>
          <w:color w:val="000000" w:themeColor="text1"/>
          <w:sz w:val="28"/>
          <w:szCs w:val="28"/>
          <w:lang w:eastAsia="ru-RU"/>
        </w:rPr>
        <w:t>основан на самопроизвольном оседании пылинок и капель вместе с микроорганизмами на поверхность плотной питательной среды в открытых чашках Петри.</w:t>
      </w:r>
    </w:p>
    <w:p w:rsidR="000508A7" w:rsidRDefault="00F851E6">
      <w:pPr>
        <w:spacing w:after="0" w:line="240" w:lineRule="auto"/>
        <w:ind w:right="-1" w:firstLineChars="125" w:firstLine="35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i/>
          <w:iCs/>
          <w:color w:val="000000" w:themeColor="text1"/>
          <w:sz w:val="28"/>
          <w:szCs w:val="28"/>
          <w:u w:val="single"/>
          <w:lang w:eastAsia="ru-RU"/>
        </w:rPr>
        <w:t>Аспирационный метод</w:t>
      </w:r>
      <w:r>
        <w:rPr>
          <w:rFonts w:ascii="Times New Roman" w:eastAsia="Times New Roman" w:hAnsi="Times New Roman" w:cs="Times New Roman"/>
          <w:color w:val="000000" w:themeColor="text1"/>
          <w:sz w:val="28"/>
          <w:szCs w:val="28"/>
          <w:lang w:eastAsia="ru-RU"/>
        </w:rPr>
        <w:t xml:space="preserve"> заключается в принудительном оседании микроорганизмов из воздуха на поверхности плотных питательных сред. Осуществляется аспирационный метод с помощью специальных приборов (например, прибора Кротова), снабженных вентиляторами, которые засасывают воздух в прибор через клиновидную щель. В приборе воздух ударяется о поверхность плотной питательной среды в открытой чашке Петри.</w:t>
      </w:r>
    </w:p>
    <w:p w:rsidR="000508A7" w:rsidRDefault="00F851E6">
      <w:pPr>
        <w:tabs>
          <w:tab w:val="left" w:pos="9638"/>
        </w:tabs>
        <w:spacing w:after="0" w:line="240" w:lineRule="auto"/>
        <w:ind w:right="-1" w:firstLineChars="125" w:firstLine="35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Помимо нормируемых микробиологических показателей в воздухе производственных цехов и холодильниках на предприятиях пищевой </w:t>
      </w:r>
      <w:proofErr w:type="gramStart"/>
      <w:r>
        <w:rPr>
          <w:rFonts w:ascii="Times New Roman" w:eastAsia="Times New Roman" w:hAnsi="Times New Roman" w:cs="Times New Roman"/>
          <w:color w:val="000000" w:themeColor="text1"/>
          <w:sz w:val="28"/>
          <w:szCs w:val="28"/>
          <w:lang w:eastAsia="ru-RU"/>
        </w:rPr>
        <w:t>про-мышленности</w:t>
      </w:r>
      <w:proofErr w:type="gramEnd"/>
      <w:r>
        <w:rPr>
          <w:rFonts w:ascii="Times New Roman" w:eastAsia="Times New Roman" w:hAnsi="Times New Roman" w:cs="Times New Roman"/>
          <w:color w:val="000000" w:themeColor="text1"/>
          <w:sz w:val="28"/>
          <w:szCs w:val="28"/>
          <w:lang w:eastAsia="ru-RU"/>
        </w:rPr>
        <w:t xml:space="preserve"> определяют наличие спор микроскопических грибов и дрожжей, произвольно оседающих на поверхности сусло-агара или среды Сабуро за 5 минут. Посевы культивируют при комнатной температуре в течение 5-и суток. Санитарно-гигиеническая оценка проводится по 3-х бальной шкале. Состояние воздуха отличное, если в посевах споры грибов и дрожжей не обнаружены; хорошее, если на поверхности среды оседает до 2 спор грибов, а споры дрожжей не выявлены; удовлетворительное, если в чашках Петри после культивирования вырастает не более 5-ти колоний грибов и 2-х колоний дрожжей.</w:t>
      </w:r>
    </w:p>
    <w:p w:rsidR="000508A7" w:rsidRDefault="00F851E6">
      <w:pPr>
        <w:spacing w:after="0" w:line="240" w:lineRule="auto"/>
        <w:ind w:firstLineChars="125" w:firstLine="35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Для снижения бактериальной обсемененности воздуха проводят проветривание и влажную уборку помещений. Снизить содержание микроорганизмов в воздухе можно также путем его фильтрации через воздушные фильтры, применяя физические и химические методы обеззараживания воздуха: обработку ультрафиолетовыми лучами, хлорсодержащими препаратами в виде испарений и аэрозолей. Эффективным способом является озонирование воздуха.</w:t>
      </w:r>
    </w:p>
    <w:p w:rsidR="000508A7" w:rsidRDefault="00F851E6">
      <w:pPr>
        <w:spacing w:after="0" w:line="240" w:lineRule="auto"/>
        <w:ind w:firstLineChars="125" w:firstLine="350"/>
        <w:jc w:val="both"/>
        <w:rPr>
          <w:rFonts w:ascii="Times New Roman" w:eastAsia="Times New Roman" w:hAnsi="Times New Roman" w:cs="Times New Roman"/>
          <w:color w:val="000000" w:themeColor="text1"/>
          <w:sz w:val="28"/>
          <w:szCs w:val="28"/>
          <w:lang w:val="en-US" w:eastAsia="ru-RU"/>
        </w:rPr>
      </w:pPr>
      <w:r>
        <w:rPr>
          <w:rFonts w:ascii="Times New Roman" w:eastAsia="Times New Roman" w:hAnsi="Times New Roman" w:cs="Times New Roman"/>
          <w:color w:val="000000" w:themeColor="text1"/>
          <w:sz w:val="28"/>
          <w:szCs w:val="28"/>
          <w:lang w:eastAsia="ru-RU"/>
        </w:rPr>
        <w:lastRenderedPageBreak/>
        <w:t>Вопросы</w:t>
      </w:r>
    </w:p>
    <w:p w:rsidR="000508A7" w:rsidRDefault="00F851E6">
      <w:pPr>
        <w:pStyle w:val="20"/>
        <w:numPr>
          <w:ilvl w:val="0"/>
          <w:numId w:val="1"/>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Воздух, как среда для жизнедеятельности микроорганизмов.</w:t>
      </w:r>
    </w:p>
    <w:p w:rsidR="000508A7" w:rsidRDefault="00F851E6">
      <w:pPr>
        <w:pStyle w:val="20"/>
        <w:numPr>
          <w:ilvl w:val="0"/>
          <w:numId w:val="1"/>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Внешние факторы, влияющие на условия развития микроорганизмов.</w:t>
      </w:r>
    </w:p>
    <w:p w:rsidR="000508A7" w:rsidRDefault="00F851E6">
      <w:pPr>
        <w:pStyle w:val="20"/>
        <w:numPr>
          <w:ilvl w:val="0"/>
          <w:numId w:val="1"/>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Физические факторы, влияющие на жизнедеятельность микроорганизмов (температура, свет, давление, влажность).</w:t>
      </w:r>
    </w:p>
    <w:p w:rsidR="000508A7" w:rsidRDefault="00F851E6">
      <w:pPr>
        <w:pStyle w:val="20"/>
        <w:numPr>
          <w:ilvl w:val="0"/>
          <w:numId w:val="1"/>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Химические факторы и их влияние на микробы (бактерицидные вещества, состав среды, концентрация вещества).</w:t>
      </w:r>
    </w:p>
    <w:p w:rsidR="000508A7" w:rsidRDefault="00F851E6">
      <w:pPr>
        <w:pStyle w:val="20"/>
        <w:numPr>
          <w:ilvl w:val="0"/>
          <w:numId w:val="1"/>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Биологические факторы (симбиоз, метабиоз, комменсализм, антагонизм, паразитизм).</w:t>
      </w:r>
    </w:p>
    <w:p w:rsidR="000508A7" w:rsidRDefault="00F851E6">
      <w:pPr>
        <w:pStyle w:val="20"/>
        <w:numPr>
          <w:ilvl w:val="0"/>
          <w:numId w:val="1"/>
        </w:numPr>
        <w:spacing w:after="0" w:line="240" w:lineRule="auto"/>
        <w:jc w:val="both"/>
        <w:rPr>
          <w:rFonts w:ascii="Times New Roman" w:hAnsi="Times New Roman" w:cs="Times New Roman"/>
          <w:sz w:val="28"/>
          <w:szCs w:val="28"/>
        </w:rPr>
      </w:pPr>
      <w:r>
        <w:rPr>
          <w:rFonts w:ascii="Times New Roman" w:hAnsi="Times New Roman" w:cs="Times New Roman"/>
          <w:sz w:val="28"/>
          <w:szCs w:val="28"/>
        </w:rPr>
        <w:t>Методы определения загрязненности воздуха.</w:t>
      </w:r>
    </w:p>
    <w:p w:rsidR="000508A7" w:rsidRDefault="000508A7">
      <w:pPr>
        <w:spacing w:after="0" w:line="240" w:lineRule="auto"/>
        <w:ind w:firstLineChars="125" w:firstLine="350"/>
        <w:jc w:val="both"/>
        <w:rPr>
          <w:rFonts w:ascii="Times New Roman" w:eastAsia="Times New Roman" w:hAnsi="Times New Roman" w:cs="Times New Roman"/>
          <w:color w:val="000000" w:themeColor="text1"/>
          <w:sz w:val="28"/>
          <w:szCs w:val="28"/>
          <w:lang w:eastAsia="ru-RU"/>
        </w:rPr>
      </w:pPr>
    </w:p>
    <w:p w:rsidR="000508A7" w:rsidRDefault="00F851E6" w:rsidP="000508A7">
      <w:pPr>
        <w:pStyle w:val="ae"/>
        <w:shd w:val="clear" w:color="auto" w:fill="FFFFFF"/>
        <w:spacing w:after="0" w:line="240" w:lineRule="auto"/>
        <w:ind w:left="0" w:firstLineChars="125" w:firstLine="326"/>
        <w:jc w:val="both"/>
        <w:rPr>
          <w:rFonts w:ascii="Times New Roman" w:hAnsi="Times New Roman" w:cs="Times New Roman"/>
          <w:b/>
          <w:bCs/>
          <w:sz w:val="26"/>
          <w:szCs w:val="26"/>
        </w:rPr>
      </w:pPr>
      <w:r>
        <w:rPr>
          <w:rFonts w:ascii="Times New Roman" w:hAnsi="Times New Roman" w:cs="Times New Roman"/>
          <w:b/>
          <w:bCs/>
          <w:sz w:val="26"/>
          <w:szCs w:val="26"/>
        </w:rPr>
        <w:t>Тема 2. Микробиологическое исследование воды</w:t>
      </w:r>
    </w:p>
    <w:p w:rsidR="000508A7" w:rsidRDefault="000508A7">
      <w:pPr>
        <w:pStyle w:val="ae"/>
        <w:shd w:val="clear" w:color="auto" w:fill="FFFFFF"/>
        <w:spacing w:after="0" w:line="240" w:lineRule="auto"/>
        <w:ind w:left="0" w:firstLineChars="125" w:firstLine="325"/>
        <w:jc w:val="both"/>
        <w:rPr>
          <w:rFonts w:ascii="Times New Roman" w:hAnsi="Times New Roman" w:cs="Times New Roman"/>
          <w:sz w:val="26"/>
          <w:szCs w:val="26"/>
        </w:rPr>
      </w:pP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 xml:space="preserve">Степень зараженности воды микроорганизмами имеет </w:t>
      </w:r>
      <w:proofErr w:type="gramStart"/>
      <w:r>
        <w:rPr>
          <w:rFonts w:ascii="Times New Roman" w:eastAsia="Times New Roman" w:hAnsi="Times New Roman" w:cs="Times New Roman"/>
          <w:color w:val="000000"/>
          <w:sz w:val="28"/>
          <w:szCs w:val="28"/>
          <w:lang w:eastAsia="ru-RU"/>
        </w:rPr>
        <w:t>важное значение</w:t>
      </w:r>
      <w:proofErr w:type="gramEnd"/>
      <w:r>
        <w:rPr>
          <w:rFonts w:ascii="Times New Roman" w:eastAsia="Times New Roman" w:hAnsi="Times New Roman" w:cs="Times New Roman"/>
          <w:color w:val="000000"/>
          <w:sz w:val="28"/>
          <w:szCs w:val="28"/>
          <w:lang w:eastAsia="ru-RU"/>
        </w:rPr>
        <w:t xml:space="preserve"> в технологии пищевого производства. Качество поступающей в производстве воды должно полностью соответствовать ГОСТу и другим требованиям санитарного надзора. Возбудители многих пищевых кишечных заболеваний (бактерии дизентерии, брюшного тифа, паратифа и др.) выделяются больными и бактерионосителями вместе с фекалиями во внешнюю среду и, следовательно, могут попадать в открытые водоемы и водные источники.</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 xml:space="preserve">Непосредственное определение патогенных микробов в воде в условиях пищевых предприятий и лабораторий, во-первых, не допускается, во-вторых, методически затруднено, так как многие их виды не поддаются выращиванию на стандартных питательных средах. </w:t>
      </w:r>
      <w:proofErr w:type="gramStart"/>
      <w:r>
        <w:rPr>
          <w:rFonts w:ascii="Times New Roman" w:eastAsia="Times New Roman" w:hAnsi="Times New Roman" w:cs="Times New Roman"/>
          <w:color w:val="000000"/>
          <w:sz w:val="28"/>
          <w:szCs w:val="28"/>
          <w:lang w:eastAsia="ru-RU"/>
        </w:rPr>
        <w:t>Поэтому в лабораторной практике присутствие этих микроорганизмов в воде обычно устанавливают косвенным путем, а именно: 1) определяют общее количество микроорганизмов в 1 мл воды; 2) определяют зараженность воды БГКП (</w:t>
      </w:r>
      <w:r>
        <w:rPr>
          <w:rFonts w:ascii="Times New Roman" w:eastAsia="Times New Roman" w:hAnsi="Times New Roman" w:cs="Times New Roman"/>
          <w:i/>
          <w:color w:val="000000"/>
          <w:sz w:val="28"/>
          <w:szCs w:val="28"/>
          <w:lang w:eastAsia="ru-RU"/>
        </w:rPr>
        <w:t>бактерии группы кишечной палочки</w:t>
      </w:r>
      <w:r>
        <w:rPr>
          <w:rFonts w:ascii="Times New Roman" w:eastAsia="Times New Roman" w:hAnsi="Times New Roman" w:cs="Times New Roman"/>
          <w:color w:val="000000"/>
          <w:sz w:val="28"/>
          <w:szCs w:val="28"/>
          <w:lang w:eastAsia="ru-RU"/>
        </w:rPr>
        <w:t>), так как последние являются специфическими представителями кишечной микрофлоры человека, где содержатся в огромных количествах (сотни миллионов на 1 г фекалий).</w:t>
      </w:r>
      <w:proofErr w:type="gramEnd"/>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 xml:space="preserve">Обнаружение в воде БГКП указывает на ее фекальное загрязнение и свидетельствует о возможном присутствии в воде возбудителей указанных выше кишечных заболеваний. Таким образом, БГКП </w:t>
      </w:r>
      <w:proofErr w:type="gramStart"/>
      <w:r>
        <w:rPr>
          <w:rFonts w:ascii="Times New Roman" w:eastAsia="Times New Roman" w:hAnsi="Times New Roman" w:cs="Times New Roman"/>
          <w:color w:val="000000"/>
          <w:sz w:val="28"/>
          <w:szCs w:val="28"/>
          <w:lang w:eastAsia="ru-RU"/>
        </w:rPr>
        <w:t>выполняют роль</w:t>
      </w:r>
      <w:proofErr w:type="gramEnd"/>
      <w:r>
        <w:rPr>
          <w:rFonts w:ascii="Times New Roman" w:eastAsia="Times New Roman" w:hAnsi="Times New Roman" w:cs="Times New Roman"/>
          <w:color w:val="000000"/>
          <w:sz w:val="28"/>
          <w:szCs w:val="28"/>
          <w:lang w:eastAsia="ru-RU"/>
        </w:rPr>
        <w:t xml:space="preserve"> санитарно-показательных микроорганизмов при определении доброкачественности питьевой воды, пищевых продуктов, санитарного состояния технологического оборудования. В стандартах предусмотрены предельно допустимые нормы содержания бактерий кишечной группы в воде и продуктах питания.</w:t>
      </w:r>
    </w:p>
    <w:p w:rsidR="000508A7" w:rsidRDefault="00F851E6">
      <w:pPr>
        <w:shd w:val="clear" w:color="auto" w:fill="FFFFFF"/>
        <w:spacing w:after="0" w:line="240" w:lineRule="auto"/>
        <w:ind w:firstLineChars="125" w:firstLine="350"/>
        <w:rPr>
          <w:rFonts w:ascii="Times New Roman" w:eastAsia="Times New Roman" w:hAnsi="Times New Roman" w:cs="Times New Roman"/>
          <w:color w:val="000000"/>
          <w:sz w:val="28"/>
          <w:szCs w:val="28"/>
          <w:lang w:val="sah-RU" w:eastAsia="ru-RU"/>
        </w:rPr>
      </w:pPr>
      <w:r>
        <w:rPr>
          <w:rFonts w:ascii="Times New Roman" w:eastAsia="Times New Roman" w:hAnsi="Times New Roman" w:cs="Times New Roman"/>
          <w:color w:val="000000"/>
          <w:sz w:val="28"/>
          <w:szCs w:val="28"/>
          <w:lang w:val="sah-RU" w:eastAsia="ru-RU"/>
        </w:rPr>
        <w:t xml:space="preserve"> БГКП объединяет группу сходных между собой бактерий: </w:t>
      </w:r>
    </w:p>
    <w:p w:rsidR="000508A7" w:rsidRDefault="00F851E6">
      <w:pPr>
        <w:shd w:val="clear" w:color="auto" w:fill="FFFFFF"/>
        <w:spacing w:after="0" w:line="240" w:lineRule="auto"/>
        <w:ind w:firstLineChars="125" w:firstLine="350"/>
        <w:rPr>
          <w:rFonts w:ascii="Times New Roman" w:eastAsia="Times New Roman" w:hAnsi="Times New Roman" w:cs="Times New Roman"/>
          <w:sz w:val="28"/>
          <w:szCs w:val="28"/>
          <w:lang w:val="sah-RU" w:eastAsia="ru-RU"/>
        </w:rPr>
      </w:pPr>
      <w:r>
        <w:rPr>
          <w:rFonts w:ascii="Times New Roman" w:eastAsia="Times New Roman" w:hAnsi="Times New Roman" w:cs="Times New Roman"/>
          <w:i/>
          <w:color w:val="000000"/>
          <w:sz w:val="28"/>
          <w:szCs w:val="28"/>
          <w:lang w:val="sah-RU" w:eastAsia="ru-RU"/>
        </w:rPr>
        <w:t>Eschеrichia coli commune</w:t>
      </w:r>
      <w:r>
        <w:rPr>
          <w:rFonts w:ascii="Times New Roman" w:eastAsia="Times New Roman" w:hAnsi="Times New Roman" w:cs="Times New Roman"/>
          <w:color w:val="000000"/>
          <w:sz w:val="28"/>
          <w:szCs w:val="28"/>
          <w:lang w:val="sah-RU" w:eastAsia="ru-RU"/>
        </w:rPr>
        <w:t xml:space="preserve">, </w:t>
      </w:r>
      <w:r>
        <w:rPr>
          <w:rFonts w:ascii="Times New Roman" w:eastAsia="Times New Roman" w:hAnsi="Times New Roman" w:cs="Times New Roman"/>
          <w:i/>
          <w:color w:val="000000"/>
          <w:sz w:val="28"/>
          <w:szCs w:val="28"/>
          <w:lang w:val="sah-RU" w:eastAsia="ru-RU"/>
        </w:rPr>
        <w:t>Escherichia coli citrovomm</w:t>
      </w:r>
      <w:r>
        <w:rPr>
          <w:rFonts w:ascii="Times New Roman" w:eastAsia="Times New Roman" w:hAnsi="Times New Roman" w:cs="Times New Roman"/>
          <w:color w:val="000000"/>
          <w:sz w:val="28"/>
          <w:szCs w:val="28"/>
          <w:lang w:val="sah-RU" w:eastAsia="ru-RU"/>
        </w:rPr>
        <w:t xml:space="preserve">, </w:t>
      </w:r>
      <w:r>
        <w:rPr>
          <w:rFonts w:ascii="Times New Roman" w:eastAsia="Times New Roman" w:hAnsi="Times New Roman" w:cs="Times New Roman"/>
          <w:i/>
          <w:color w:val="000000"/>
          <w:sz w:val="28"/>
          <w:szCs w:val="28"/>
          <w:lang w:val="sah-RU" w:eastAsia="ru-RU"/>
        </w:rPr>
        <w:t xml:space="preserve">Escherichia coli aerogenes, Bad paracoli </w:t>
      </w:r>
      <w:r>
        <w:rPr>
          <w:rFonts w:ascii="Times New Roman" w:eastAsia="Times New Roman" w:hAnsi="Times New Roman" w:cs="Times New Roman"/>
          <w:color w:val="000000"/>
          <w:sz w:val="28"/>
          <w:szCs w:val="28"/>
          <w:lang w:val="sah-RU" w:eastAsia="ru-RU"/>
        </w:rPr>
        <w:t>и др.</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val="sah-RU" w:eastAsia="ru-RU"/>
        </w:rPr>
      </w:pPr>
      <w:r>
        <w:rPr>
          <w:rFonts w:ascii="Times New Roman" w:eastAsia="Times New Roman" w:hAnsi="Times New Roman" w:cs="Times New Roman"/>
          <w:color w:val="000000"/>
          <w:sz w:val="28"/>
          <w:szCs w:val="28"/>
          <w:lang w:eastAsia="ru-RU"/>
        </w:rPr>
        <w:t>Основными морфологическими и физиологическими признаками этой группы являются следующие:</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1) короткие бесспоровые, грамотрицательные, в большинстве своем подвижные палочки;</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lastRenderedPageBreak/>
        <w:t>2) аэробы и факультативные анаэробы;</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3) сбраживают сахара: глюкозу, лактозу, маннит (в зависимости от разновидности) при температурах 43-45</w:t>
      </w:r>
      <w:proofErr w:type="gramStart"/>
      <w:r>
        <w:rPr>
          <w:rFonts w:ascii="Times New Roman" w:eastAsia="Times New Roman" w:hAnsi="Times New Roman" w:cs="Times New Roman"/>
          <w:color w:val="000000"/>
          <w:sz w:val="28"/>
          <w:szCs w:val="28"/>
          <w:lang w:eastAsia="ru-RU"/>
        </w:rPr>
        <w:t>°С</w:t>
      </w:r>
      <w:proofErr w:type="gramEnd"/>
      <w:r>
        <w:rPr>
          <w:rFonts w:ascii="Times New Roman" w:eastAsia="Times New Roman" w:hAnsi="Times New Roman" w:cs="Times New Roman"/>
          <w:color w:val="000000"/>
          <w:sz w:val="28"/>
          <w:szCs w:val="28"/>
          <w:lang w:eastAsia="ru-RU"/>
        </w:rPr>
        <w:t xml:space="preserve"> в течение 24 часов с образованием кислоты и газа;</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4) растут на фуксиносульфитном агаре (среда</w:t>
      </w:r>
      <w:proofErr w:type="gramStart"/>
      <w:r>
        <w:rPr>
          <w:rFonts w:ascii="Times New Roman" w:eastAsia="Times New Roman" w:hAnsi="Times New Roman" w:cs="Times New Roman"/>
          <w:color w:val="000000"/>
          <w:sz w:val="28"/>
          <w:szCs w:val="28"/>
          <w:lang w:eastAsia="ru-RU"/>
        </w:rPr>
        <w:t xml:space="preserve"> Э</w:t>
      </w:r>
      <w:proofErr w:type="gramEnd"/>
      <w:r>
        <w:rPr>
          <w:rFonts w:ascii="Times New Roman" w:eastAsia="Times New Roman" w:hAnsi="Times New Roman" w:cs="Times New Roman"/>
          <w:color w:val="000000"/>
          <w:sz w:val="28"/>
          <w:szCs w:val="28"/>
          <w:lang w:eastAsia="ru-RU"/>
        </w:rPr>
        <w:t>ндо) в виде темно-красных колоний с металлическим зеленовато-золотистым блеском или красных и розовых колоний с более темным центром.</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При санитарно-гигиенической оценке воды важно не только найти БГКП, но необходимо учесть и количество этих бактерий, что позволит судить о степени фекального загрязнения воды. Для учета в воде определяют титр кишечной палочки (</w:t>
      </w:r>
      <w:r>
        <w:rPr>
          <w:rFonts w:ascii="Times New Roman" w:eastAsia="Times New Roman" w:hAnsi="Times New Roman" w:cs="Times New Roman"/>
          <w:color w:val="000000"/>
          <w:sz w:val="28"/>
          <w:szCs w:val="28"/>
          <w:lang w:val="en-US" w:eastAsia="ru-RU"/>
        </w:rPr>
        <w:t>coli</w:t>
      </w:r>
      <w:r>
        <w:rPr>
          <w:rFonts w:ascii="Times New Roman" w:eastAsia="Times New Roman" w:hAnsi="Times New Roman" w:cs="Times New Roman"/>
          <w:color w:val="000000"/>
          <w:sz w:val="28"/>
          <w:szCs w:val="28"/>
          <w:lang w:eastAsia="ru-RU"/>
        </w:rPr>
        <w:t>-титр) и индекс (</w:t>
      </w:r>
      <w:r>
        <w:rPr>
          <w:rFonts w:ascii="Times New Roman" w:eastAsia="Times New Roman" w:hAnsi="Times New Roman" w:cs="Times New Roman"/>
          <w:color w:val="000000"/>
          <w:sz w:val="28"/>
          <w:szCs w:val="28"/>
          <w:lang w:val="en-US" w:eastAsia="ru-RU"/>
        </w:rPr>
        <w:t>coli</w:t>
      </w:r>
      <w:r>
        <w:rPr>
          <w:rFonts w:ascii="Times New Roman" w:eastAsia="Times New Roman" w:hAnsi="Times New Roman" w:cs="Times New Roman"/>
          <w:color w:val="000000"/>
          <w:sz w:val="28"/>
          <w:szCs w:val="28"/>
          <w:lang w:eastAsia="ru-RU"/>
        </w:rPr>
        <w:t xml:space="preserve">-индекс). </w:t>
      </w:r>
      <w:proofErr w:type="gramStart"/>
      <w:r>
        <w:rPr>
          <w:rFonts w:ascii="Times New Roman" w:eastAsia="Times New Roman" w:hAnsi="Times New Roman" w:cs="Times New Roman"/>
          <w:b/>
          <w:color w:val="000000"/>
          <w:sz w:val="28"/>
          <w:szCs w:val="28"/>
          <w:lang w:eastAsia="ru-RU"/>
        </w:rPr>
        <w:t>Коли-титром</w:t>
      </w:r>
      <w:proofErr w:type="gramEnd"/>
      <w:r>
        <w:rPr>
          <w:rFonts w:ascii="Times New Roman" w:eastAsia="Times New Roman" w:hAnsi="Times New Roman" w:cs="Times New Roman"/>
          <w:color w:val="000000"/>
          <w:sz w:val="28"/>
          <w:szCs w:val="28"/>
          <w:lang w:eastAsia="ru-RU"/>
        </w:rPr>
        <w:t xml:space="preserve"> называется наименьшее количество воды (в мл), в котором обнаружена хотя бы одна палочка БГКП, </w:t>
      </w:r>
      <w:r>
        <w:rPr>
          <w:rFonts w:ascii="Times New Roman" w:eastAsia="Times New Roman" w:hAnsi="Times New Roman" w:cs="Times New Roman"/>
          <w:b/>
          <w:color w:val="000000"/>
          <w:sz w:val="28"/>
          <w:szCs w:val="28"/>
          <w:lang w:eastAsia="ru-RU"/>
        </w:rPr>
        <w:t>коли-индекс</w:t>
      </w:r>
      <w:r>
        <w:rPr>
          <w:rFonts w:ascii="Times New Roman" w:eastAsia="Times New Roman" w:hAnsi="Times New Roman" w:cs="Times New Roman"/>
          <w:color w:val="000000"/>
          <w:sz w:val="28"/>
          <w:szCs w:val="28"/>
          <w:lang w:eastAsia="ru-RU"/>
        </w:rPr>
        <w:t xml:space="preserve"> – это число палочек, найденных в одном литре исследуемой воды.</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 xml:space="preserve">По ГОСТу для питьевой воды, прошедшей очистку, </w:t>
      </w:r>
      <w:proofErr w:type="gramStart"/>
      <w:r>
        <w:rPr>
          <w:rFonts w:ascii="Times New Roman" w:eastAsia="Times New Roman" w:hAnsi="Times New Roman" w:cs="Times New Roman"/>
          <w:color w:val="000000"/>
          <w:sz w:val="28"/>
          <w:szCs w:val="28"/>
          <w:lang w:eastAsia="ru-RU"/>
        </w:rPr>
        <w:t>коли-титр</w:t>
      </w:r>
      <w:proofErr w:type="gramEnd"/>
      <w:r>
        <w:rPr>
          <w:rFonts w:ascii="Times New Roman" w:eastAsia="Times New Roman" w:hAnsi="Times New Roman" w:cs="Times New Roman"/>
          <w:color w:val="000000"/>
          <w:sz w:val="28"/>
          <w:szCs w:val="28"/>
          <w:lang w:eastAsia="ru-RU"/>
        </w:rPr>
        <w:t xml:space="preserve"> должен быть не ниже 300, коли-индекс - не более 3, общее количество микроорганизмов - не более 100 в 1 мл воды.</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color w:val="000000"/>
          <w:sz w:val="28"/>
          <w:szCs w:val="28"/>
          <w:lang w:val="sah-RU" w:eastAsia="ru-RU"/>
        </w:rPr>
      </w:pPr>
      <w:r>
        <w:rPr>
          <w:rFonts w:ascii="Times New Roman" w:eastAsia="Times New Roman" w:hAnsi="Times New Roman" w:cs="Times New Roman"/>
          <w:color w:val="000000"/>
          <w:sz w:val="28"/>
          <w:szCs w:val="28"/>
          <w:lang w:eastAsia="ru-RU"/>
        </w:rPr>
        <w:t>Для определения общего количества микроорганизмов, в 1 мл</w:t>
      </w:r>
      <w:proofErr w:type="gramStart"/>
      <w:r>
        <w:rPr>
          <w:rFonts w:ascii="Times New Roman" w:eastAsia="Times New Roman" w:hAnsi="Times New Roman" w:cs="Times New Roman"/>
          <w:color w:val="000000"/>
          <w:sz w:val="28"/>
          <w:szCs w:val="28"/>
          <w:lang w:eastAsia="ru-RU"/>
        </w:rPr>
        <w:t>.</w:t>
      </w:r>
      <w:proofErr w:type="gramEnd"/>
      <w:r>
        <w:rPr>
          <w:rFonts w:ascii="Times New Roman" w:eastAsia="Times New Roman" w:hAnsi="Times New Roman" w:cs="Times New Roman"/>
          <w:color w:val="000000"/>
          <w:sz w:val="28"/>
          <w:szCs w:val="28"/>
          <w:lang w:eastAsia="ru-RU"/>
        </w:rPr>
        <w:t xml:space="preserve"> </w:t>
      </w:r>
      <w:proofErr w:type="gramStart"/>
      <w:r>
        <w:rPr>
          <w:rFonts w:ascii="Times New Roman" w:eastAsia="Times New Roman" w:hAnsi="Times New Roman" w:cs="Times New Roman"/>
          <w:color w:val="000000"/>
          <w:sz w:val="28"/>
          <w:szCs w:val="28"/>
          <w:lang w:eastAsia="ru-RU"/>
        </w:rPr>
        <w:t>в</w:t>
      </w:r>
      <w:proofErr w:type="gramEnd"/>
      <w:r>
        <w:rPr>
          <w:rFonts w:ascii="Times New Roman" w:eastAsia="Times New Roman" w:hAnsi="Times New Roman" w:cs="Times New Roman"/>
          <w:color w:val="000000"/>
          <w:sz w:val="28"/>
          <w:szCs w:val="28"/>
          <w:lang w:eastAsia="ru-RU"/>
        </w:rPr>
        <w:t xml:space="preserve">оды делают глубинный посев 1 мл исследуемой воды на 1 мясопептонный агар (МПА) в чашку Петри. Если вода сильно загрязнена, посев проводят с разведением (в зависимости от степени загрязненности). </w:t>
      </w:r>
    </w:p>
    <w:p w:rsidR="000508A7" w:rsidRDefault="00F851E6">
      <w:pPr>
        <w:shd w:val="clear" w:color="auto" w:fill="FFFFFF"/>
        <w:spacing w:after="0" w:line="240" w:lineRule="auto"/>
        <w:ind w:firstLineChars="125" w:firstLine="350"/>
        <w:jc w:val="both"/>
        <w:rPr>
          <w:rFonts w:ascii="Times New Roman" w:eastAsia="TimesNewRomanPSMT" w:hAnsi="Times New Roman" w:cs="Times New Roman"/>
          <w:sz w:val="28"/>
          <w:szCs w:val="28"/>
          <w:lang w:val="sah-RU"/>
        </w:rPr>
      </w:pPr>
      <w:r>
        <w:rPr>
          <w:rFonts w:ascii="Times New Roman" w:eastAsia="Times New Roman" w:hAnsi="Times New Roman" w:cs="Times New Roman"/>
          <w:color w:val="000000"/>
          <w:sz w:val="28"/>
          <w:szCs w:val="28"/>
          <w:lang w:eastAsia="ru-RU"/>
        </w:rPr>
        <w:t>Методика посев</w:t>
      </w:r>
      <w:proofErr w:type="gramStart"/>
      <w:r>
        <w:rPr>
          <w:rFonts w:ascii="Times New Roman" w:eastAsia="Times New Roman" w:hAnsi="Times New Roman" w:cs="Times New Roman"/>
          <w:color w:val="000000"/>
          <w:sz w:val="28"/>
          <w:szCs w:val="28"/>
          <w:lang w:eastAsia="ru-RU"/>
        </w:rPr>
        <w:t>а</w:t>
      </w:r>
      <w:r>
        <w:rPr>
          <w:rFonts w:ascii="Times New Roman" w:hAnsi="Times New Roman" w:cs="Times New Roman"/>
          <w:b/>
          <w:bCs/>
          <w:i/>
          <w:iCs/>
          <w:sz w:val="28"/>
          <w:szCs w:val="28"/>
        </w:rPr>
        <w:t>(</w:t>
      </w:r>
      <w:proofErr w:type="gramEnd"/>
      <w:r>
        <w:rPr>
          <w:rFonts w:ascii="Times New Roman" w:hAnsi="Times New Roman" w:cs="Times New Roman"/>
          <w:b/>
          <w:bCs/>
          <w:i/>
          <w:iCs/>
          <w:sz w:val="28"/>
          <w:szCs w:val="28"/>
        </w:rPr>
        <w:t>чашечный метод Коха)</w:t>
      </w:r>
      <w:r>
        <w:rPr>
          <w:rFonts w:ascii="Times New Roman" w:hAnsi="Times New Roman" w:cs="Times New Roman"/>
          <w:b/>
          <w:bCs/>
          <w:i/>
          <w:iCs/>
          <w:sz w:val="28"/>
          <w:szCs w:val="28"/>
          <w:lang w:val="sah-RU"/>
        </w:rPr>
        <w:t>.</w:t>
      </w:r>
      <w:r>
        <w:rPr>
          <w:rFonts w:ascii="Times New Roman" w:eastAsia="TimesNewRomanPSMT" w:hAnsi="Times New Roman" w:cs="Times New Roman"/>
          <w:sz w:val="28"/>
          <w:szCs w:val="28"/>
        </w:rPr>
        <w:t xml:space="preserve">Этот метод является наиболее распространенным для определения общей микробной обсемененности различных субстратов. Сущность чашечного метода заключается в том, что производят посев определенного объема исследуемого материала в чашки Петри с плотной питательной средой. При последующем выращивании посева в термостате из каждой клетки в результате размножения образуется колония; количество их подсчитывают. </w:t>
      </w:r>
    </w:p>
    <w:p w:rsidR="000508A7" w:rsidRDefault="00F851E6">
      <w:pPr>
        <w:shd w:val="clear" w:color="auto" w:fill="FFFFFF"/>
        <w:spacing w:after="0" w:line="240" w:lineRule="auto"/>
        <w:ind w:firstLineChars="125" w:firstLine="350"/>
        <w:jc w:val="both"/>
        <w:rPr>
          <w:rFonts w:ascii="Times New Roman" w:eastAsia="TimesNewRomanPSMT" w:hAnsi="Times New Roman" w:cs="Times New Roman"/>
          <w:sz w:val="28"/>
          <w:szCs w:val="28"/>
          <w:lang w:val="sah-RU"/>
        </w:rPr>
      </w:pPr>
      <w:r>
        <w:rPr>
          <w:rFonts w:ascii="Times New Roman" w:eastAsia="TimesNewRomanPSMT" w:hAnsi="Times New Roman" w:cs="Times New Roman"/>
          <w:sz w:val="28"/>
          <w:szCs w:val="28"/>
        </w:rPr>
        <w:t>В качестве питательной среды для учета бактерий применяют мясопептонный агар, для подсчета плесневых грибов и дрожжей - сусло-агар</w:t>
      </w:r>
      <w:proofErr w:type="gramStart"/>
      <w:r>
        <w:rPr>
          <w:rFonts w:ascii="Times New Roman" w:eastAsia="TimesNewRomanPSMT" w:hAnsi="Times New Roman" w:cs="Times New Roman"/>
          <w:sz w:val="28"/>
          <w:szCs w:val="28"/>
        </w:rPr>
        <w:t>.Р</w:t>
      </w:r>
      <w:proofErr w:type="gramEnd"/>
      <w:r>
        <w:rPr>
          <w:rFonts w:ascii="Times New Roman" w:eastAsia="TimesNewRomanPSMT" w:hAnsi="Times New Roman" w:cs="Times New Roman"/>
          <w:sz w:val="28"/>
          <w:szCs w:val="28"/>
        </w:rPr>
        <w:t>абота этим методом включает три этапа: приготовление разведений, посев на плотную питательную среду в чашки Петри и подсчет выросших колоний.</w:t>
      </w:r>
    </w:p>
    <w:p w:rsidR="000508A7" w:rsidRDefault="00F851E6" w:rsidP="000508A7">
      <w:pPr>
        <w:shd w:val="clear" w:color="auto" w:fill="FFFFFF"/>
        <w:spacing w:after="0" w:line="240" w:lineRule="auto"/>
        <w:ind w:firstLineChars="125" w:firstLine="351"/>
        <w:jc w:val="both"/>
        <w:rPr>
          <w:rFonts w:ascii="Times New Roman" w:eastAsia="TimesNewRomanPSMT" w:hAnsi="Times New Roman" w:cs="Times New Roman"/>
          <w:sz w:val="28"/>
          <w:szCs w:val="28"/>
        </w:rPr>
      </w:pPr>
      <w:r>
        <w:rPr>
          <w:rFonts w:ascii="Times New Roman" w:hAnsi="Times New Roman" w:cs="Times New Roman"/>
          <w:b/>
          <w:i/>
          <w:iCs/>
          <w:sz w:val="28"/>
          <w:szCs w:val="28"/>
        </w:rPr>
        <w:t>Приготовление разведений</w:t>
      </w:r>
      <w:r>
        <w:rPr>
          <w:rFonts w:ascii="Times New Roman" w:eastAsia="TimesNewRomanPSMT" w:hAnsi="Times New Roman" w:cs="Times New Roman"/>
          <w:sz w:val="28"/>
          <w:szCs w:val="28"/>
        </w:rPr>
        <w:t xml:space="preserve">. Количество микроорганизмов в объектах внешней среды, как правило, велико, поэтому для получения отдельных колоний готовят ряд разведений исследуемого вещества. Разведения готовят в стерильной водопроводной воде или физиологическом растворе (0,5%-ный раствор </w:t>
      </w:r>
      <w:proofErr w:type="gramStart"/>
      <w:r>
        <w:rPr>
          <w:rFonts w:ascii="Times New Roman" w:eastAsia="TimesNewRomanPSMT" w:hAnsi="Times New Roman" w:cs="Times New Roman"/>
          <w:sz w:val="28"/>
          <w:szCs w:val="28"/>
        </w:rPr>
        <w:t>N</w:t>
      </w:r>
      <w:proofErr w:type="gramEnd"/>
      <w:r>
        <w:rPr>
          <w:rFonts w:ascii="Times New Roman" w:eastAsia="TimesNewRomanPSMT" w:hAnsi="Times New Roman" w:cs="Times New Roman"/>
          <w:sz w:val="28"/>
          <w:szCs w:val="28"/>
        </w:rPr>
        <w:t>аСl), обычно пользуют</w:t>
      </w:r>
      <w:r>
        <w:rPr>
          <w:rFonts w:ascii="Times New Roman" w:eastAsia="TimesNewRomanPSMT" w:hAnsi="Times New Roman" w:cs="Times New Roman"/>
          <w:sz w:val="28"/>
          <w:szCs w:val="28"/>
          <w:lang w:val="sah-RU"/>
        </w:rPr>
        <w:t>ся</w:t>
      </w:r>
      <w:r>
        <w:rPr>
          <w:rFonts w:ascii="Times New Roman" w:eastAsia="TimesNewRomanPSMT" w:hAnsi="Times New Roman" w:cs="Times New Roman"/>
          <w:sz w:val="28"/>
          <w:szCs w:val="28"/>
        </w:rPr>
        <w:t xml:space="preserve"> десятикратными последовательными разведениями (1:10, 1:100, 1:1000 т. д.). </w:t>
      </w:r>
    </w:p>
    <w:p w:rsidR="000508A7" w:rsidRDefault="00F851E6">
      <w:pPr>
        <w:shd w:val="clear" w:color="auto" w:fill="FFFFFF"/>
        <w:spacing w:after="0" w:line="240" w:lineRule="auto"/>
        <w:ind w:firstLineChars="125" w:firstLine="350"/>
        <w:jc w:val="both"/>
        <w:rPr>
          <w:rFonts w:ascii="Times New Roman" w:eastAsia="TimesNewRomanPSMT" w:hAnsi="Times New Roman" w:cs="Times New Roman"/>
          <w:sz w:val="28"/>
          <w:szCs w:val="28"/>
          <w:lang w:val="sah-RU"/>
        </w:rPr>
      </w:pPr>
      <w:r>
        <w:rPr>
          <w:rFonts w:ascii="Times New Roman" w:eastAsia="TimesNewRomanPSMT" w:hAnsi="Times New Roman" w:cs="Times New Roman"/>
          <w:sz w:val="28"/>
          <w:szCs w:val="28"/>
        </w:rPr>
        <w:t>При исследовании продукта твердой консистенции на технических весах отвешивают, с помощью часового стекла и стерильного скальпеля пробу продукта (10г), переносят в стерильную ступку и растирают в однородную массу, добавляя стерильный кварцевый песок. Полученную навеску количественно и асептически переносят в колбу с 99 (90) мл стерильно</w:t>
      </w:r>
      <w:r>
        <w:rPr>
          <w:rFonts w:ascii="Times New Roman" w:eastAsia="TimesNewRomanPSMT" w:hAnsi="Times New Roman" w:cs="Times New Roman"/>
          <w:sz w:val="28"/>
          <w:szCs w:val="28"/>
          <w:lang w:val="sah-RU"/>
        </w:rPr>
        <w:t xml:space="preserve">й воды </w:t>
      </w:r>
      <w:r>
        <w:rPr>
          <w:rFonts w:ascii="Times New Roman" w:eastAsia="TimesNewRomanPSMT" w:hAnsi="Times New Roman" w:cs="Times New Roman"/>
          <w:sz w:val="28"/>
          <w:szCs w:val="28"/>
          <w:lang w:val="sah-RU"/>
        </w:rPr>
        <w:lastRenderedPageBreak/>
        <w:t>или</w:t>
      </w:r>
      <w:r>
        <w:rPr>
          <w:rFonts w:ascii="Times New Roman" w:eastAsia="TimesNewRomanPSMT" w:hAnsi="Times New Roman" w:cs="Times New Roman"/>
          <w:sz w:val="28"/>
          <w:szCs w:val="28"/>
        </w:rPr>
        <w:t xml:space="preserve"> физиологического раствора - получится 1-е разведение (1:10). Суспензию в колбе тщательно взбалтывают в течение 3-5 мин, </w:t>
      </w:r>
      <w:r>
        <w:rPr>
          <w:rFonts w:ascii="Times New Roman" w:eastAsia="TimesNewRomanPSMT" w:hAnsi="Times New Roman" w:cs="Times New Roman"/>
          <w:sz w:val="28"/>
          <w:szCs w:val="28"/>
          <w:lang w:val="sah-RU"/>
        </w:rPr>
        <w:t xml:space="preserve">другой </w:t>
      </w:r>
      <w:r>
        <w:rPr>
          <w:rFonts w:ascii="Times New Roman" w:eastAsia="TimesNewRomanPSMT" w:hAnsi="Times New Roman" w:cs="Times New Roman"/>
          <w:sz w:val="28"/>
          <w:szCs w:val="28"/>
        </w:rPr>
        <w:t>стерильной пипеткой берут 1 мл полученной суспензии и переносят в пробирку с 9 мл стерильно</w:t>
      </w:r>
      <w:r>
        <w:rPr>
          <w:rFonts w:ascii="Times New Roman" w:eastAsia="TimesNewRomanPSMT" w:hAnsi="Times New Roman" w:cs="Times New Roman"/>
          <w:sz w:val="28"/>
          <w:szCs w:val="28"/>
          <w:lang w:val="sah-RU"/>
        </w:rPr>
        <w:t>й воды (</w:t>
      </w:r>
      <w:r>
        <w:rPr>
          <w:rFonts w:ascii="Times New Roman" w:eastAsia="TimesNewRomanPSMT" w:hAnsi="Times New Roman" w:cs="Times New Roman"/>
          <w:i/>
          <w:sz w:val="28"/>
          <w:szCs w:val="28"/>
          <w:lang w:val="sah-RU"/>
        </w:rPr>
        <w:t>д</w:t>
      </w:r>
      <w:r>
        <w:rPr>
          <w:rFonts w:ascii="Times New Roman" w:eastAsia="TimesNewRomanPSMT" w:hAnsi="Times New Roman" w:cs="Times New Roman"/>
          <w:i/>
          <w:sz w:val="28"/>
          <w:szCs w:val="28"/>
        </w:rPr>
        <w:t>ля приготовления каждого разведения обязательно используют отдельную пипетку</w:t>
      </w:r>
      <w:r>
        <w:rPr>
          <w:rFonts w:ascii="Times New Roman" w:eastAsia="TimesNewRomanPSMT" w:hAnsi="Times New Roman" w:cs="Times New Roman"/>
          <w:sz w:val="28"/>
          <w:szCs w:val="28"/>
          <w:lang w:val="sah-RU"/>
        </w:rPr>
        <w:t>)</w:t>
      </w:r>
      <w:r>
        <w:rPr>
          <w:rFonts w:ascii="Times New Roman" w:eastAsia="TimesNewRomanPSMT" w:hAnsi="Times New Roman" w:cs="Times New Roman"/>
          <w:sz w:val="28"/>
          <w:szCs w:val="28"/>
        </w:rPr>
        <w:t>. Это второе разведение 1:100. Суспензию этого разведения перемешивают с помощью другой стерильной пипетки, вбирая и выпуская из нее полученную взвесь. Эту процедуру повторяют 3-5 раз, что обеспечивает перемешивание суспензий и уменьшает адсорбцию клеток на стенках пипетки. Затем этой же пипеткой берут 1 мл этой взвеси и переносят ее во вторую пробирку – это разведение 1:1000</w:t>
      </w:r>
      <w:r>
        <w:rPr>
          <w:rFonts w:ascii="Times New Roman" w:eastAsia="TimesNewRomanPSMT" w:hAnsi="Times New Roman" w:cs="Times New Roman"/>
          <w:sz w:val="28"/>
          <w:szCs w:val="28"/>
          <w:lang w:val="sah-RU"/>
        </w:rPr>
        <w:t>. Аналогично готовят</w:t>
      </w:r>
      <w:r>
        <w:rPr>
          <w:rFonts w:ascii="Times New Roman" w:eastAsia="TimesNewRomanPSMT" w:hAnsi="Times New Roman" w:cs="Times New Roman"/>
          <w:sz w:val="28"/>
          <w:szCs w:val="28"/>
        </w:rPr>
        <w:t xml:space="preserve"> и последующие разведения. Степень разведения исследуемого образца определяется предполагаемым количеством микроорганизмов в образце, и соответственно число разведений тем больше, чем больше микроорганизмов в исходном субстрате (рис.</w:t>
      </w:r>
      <w:r>
        <w:rPr>
          <w:rFonts w:ascii="Times New Roman" w:eastAsia="TimesNewRomanPSMT" w:hAnsi="Times New Roman" w:cs="Times New Roman"/>
          <w:sz w:val="28"/>
          <w:szCs w:val="28"/>
          <w:lang w:val="sah-RU"/>
        </w:rPr>
        <w:t>37</w:t>
      </w:r>
      <w:r>
        <w:rPr>
          <w:rFonts w:ascii="Times New Roman" w:eastAsia="TimesNewRomanPSMT" w:hAnsi="Times New Roman" w:cs="Times New Roman"/>
          <w:sz w:val="28"/>
          <w:szCs w:val="28"/>
        </w:rPr>
        <w:t xml:space="preserve">). </w:t>
      </w:r>
      <w:r>
        <w:rPr>
          <w:rFonts w:ascii="Times New Roman" w:eastAsia="TimesNewRomanPSMT" w:hAnsi="Times New Roman" w:cs="Times New Roman"/>
          <w:sz w:val="28"/>
          <w:szCs w:val="28"/>
          <w:lang w:val="sah-RU"/>
        </w:rPr>
        <w:t>Оптимальным разведением считается такое, при засеве которого на плотной питательной среде вырастает от 50 до 100 колоний.</w:t>
      </w:r>
    </w:p>
    <w:p w:rsidR="000508A7" w:rsidRDefault="000508A7">
      <w:pPr>
        <w:shd w:val="clear" w:color="auto" w:fill="FFFFFF"/>
        <w:spacing w:after="0" w:line="240" w:lineRule="auto"/>
        <w:ind w:firstLineChars="125" w:firstLine="350"/>
        <w:jc w:val="both"/>
        <w:rPr>
          <w:rFonts w:ascii="Times New Roman" w:eastAsia="TimesNewRomanPSMT" w:hAnsi="Times New Roman" w:cs="Times New Roman"/>
          <w:sz w:val="28"/>
          <w:szCs w:val="28"/>
          <w:lang w:val="sah-RU"/>
        </w:rPr>
      </w:pPr>
    </w:p>
    <w:p w:rsidR="000508A7" w:rsidRDefault="00F851E6">
      <w:pPr>
        <w:shd w:val="clear" w:color="auto" w:fill="FFFFFF"/>
        <w:spacing w:after="0" w:line="240" w:lineRule="auto"/>
        <w:ind w:firstLineChars="125" w:firstLine="351"/>
        <w:jc w:val="center"/>
        <w:rPr>
          <w:rFonts w:ascii="Times New Roman" w:eastAsia="TimesNewRomanPSMT" w:hAnsi="Times New Roman" w:cs="Times New Roman"/>
          <w:b/>
          <w:sz w:val="28"/>
          <w:szCs w:val="28"/>
          <w:lang w:eastAsia="ru-RU"/>
        </w:rPr>
      </w:pPr>
      <w:r>
        <w:rPr>
          <w:rFonts w:ascii="Times New Roman" w:eastAsia="TimesNewRomanPSMT" w:hAnsi="Times New Roman" w:cs="Times New Roman"/>
          <w:b/>
          <w:noProof/>
          <w:sz w:val="28"/>
          <w:szCs w:val="28"/>
          <w:lang w:eastAsia="ru-RU"/>
        </w:rPr>
        <w:drawing>
          <wp:inline distT="0" distB="0" distL="0" distR="0">
            <wp:extent cx="5600700" cy="3361690"/>
            <wp:effectExtent l="0" t="0" r="0" b="10160"/>
            <wp:docPr id="36"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Рисунок 19"/>
                    <pic:cNvPicPr>
                      <a:picLocks noChangeAspect="1" noChangeArrowheads="1"/>
                    </pic:cNvPicPr>
                  </pic:nvPicPr>
                  <pic:blipFill>
                    <a:blip r:embed="rId9"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600700" cy="3362218"/>
                    </a:xfrm>
                    <a:prstGeom prst="rect">
                      <a:avLst/>
                    </a:prstGeom>
                    <a:noFill/>
                    <a:ln>
                      <a:noFill/>
                    </a:ln>
                  </pic:spPr>
                </pic:pic>
              </a:graphicData>
            </a:graphic>
          </wp:inline>
        </w:drawing>
      </w:r>
    </w:p>
    <w:p w:rsidR="000508A7" w:rsidRDefault="00F851E6">
      <w:pPr>
        <w:shd w:val="clear" w:color="auto" w:fill="FFFFFF"/>
        <w:spacing w:after="0" w:line="240" w:lineRule="auto"/>
        <w:ind w:firstLineChars="125" w:firstLine="350"/>
        <w:jc w:val="center"/>
        <w:rPr>
          <w:rFonts w:ascii="Times New Roman" w:eastAsia="TimesNewRomanPSMT" w:hAnsi="Times New Roman" w:cs="Times New Roman"/>
          <w:bCs/>
          <w:sz w:val="28"/>
          <w:szCs w:val="28"/>
        </w:rPr>
      </w:pPr>
      <w:r>
        <w:rPr>
          <w:rFonts w:ascii="Times New Roman" w:eastAsia="TimesNewRomanPSMT" w:hAnsi="Times New Roman" w:cs="Times New Roman"/>
          <w:bCs/>
          <w:sz w:val="28"/>
          <w:szCs w:val="28"/>
        </w:rPr>
        <w:t>Рис</w:t>
      </w:r>
      <w:r>
        <w:rPr>
          <w:rFonts w:ascii="Times New Roman" w:eastAsia="TimesNewRomanPSMT" w:hAnsi="Times New Roman" w:cs="Times New Roman"/>
          <w:bCs/>
          <w:sz w:val="28"/>
          <w:szCs w:val="28"/>
          <w:lang w:val="sah-RU"/>
        </w:rPr>
        <w:t xml:space="preserve">унок </w:t>
      </w:r>
      <w:r>
        <w:rPr>
          <w:rFonts w:ascii="Times New Roman" w:eastAsia="TimesNewRomanPSMT" w:hAnsi="Times New Roman" w:cs="Times New Roman"/>
          <w:bCs/>
          <w:sz w:val="28"/>
          <w:szCs w:val="28"/>
        </w:rPr>
        <w:t xml:space="preserve">1. Схема приготовления разведений суспензии </w:t>
      </w:r>
    </w:p>
    <w:p w:rsidR="000508A7" w:rsidRDefault="00F851E6">
      <w:pPr>
        <w:shd w:val="clear" w:color="auto" w:fill="FFFFFF"/>
        <w:spacing w:after="0" w:line="240" w:lineRule="auto"/>
        <w:ind w:firstLineChars="125" w:firstLine="350"/>
        <w:jc w:val="center"/>
        <w:rPr>
          <w:rFonts w:ascii="Times New Roman" w:eastAsia="TimesNewRomanPSMT" w:hAnsi="Times New Roman" w:cs="Times New Roman"/>
          <w:bCs/>
          <w:sz w:val="28"/>
          <w:szCs w:val="28"/>
          <w:lang w:val="sah-RU"/>
        </w:rPr>
      </w:pPr>
      <w:r>
        <w:rPr>
          <w:rFonts w:ascii="Times New Roman" w:eastAsia="TimesNewRomanPSMT" w:hAnsi="Times New Roman" w:cs="Times New Roman"/>
          <w:bCs/>
          <w:sz w:val="28"/>
          <w:szCs w:val="28"/>
        </w:rPr>
        <w:t>микроорганизмов и посева</w:t>
      </w:r>
      <w:r>
        <w:rPr>
          <w:rFonts w:ascii="Times New Roman" w:eastAsia="TimesNewRomanPSMT" w:hAnsi="Times New Roman" w:cs="Times New Roman"/>
          <w:bCs/>
          <w:sz w:val="28"/>
          <w:szCs w:val="28"/>
          <w:lang w:val="sah-RU"/>
        </w:rPr>
        <w:t>.</w:t>
      </w:r>
    </w:p>
    <w:p w:rsidR="000508A7" w:rsidRDefault="000508A7">
      <w:pPr>
        <w:shd w:val="clear" w:color="auto" w:fill="FFFFFF"/>
        <w:spacing w:after="0" w:line="240" w:lineRule="auto"/>
        <w:ind w:firstLineChars="125" w:firstLine="350"/>
        <w:jc w:val="both"/>
        <w:rPr>
          <w:rFonts w:ascii="Times New Roman" w:eastAsia="TimesNewRomanPSMT" w:hAnsi="Times New Roman" w:cs="Times New Roman"/>
          <w:sz w:val="28"/>
          <w:szCs w:val="28"/>
        </w:rPr>
      </w:pPr>
    </w:p>
    <w:p w:rsidR="000508A7" w:rsidRDefault="00F851E6">
      <w:pPr>
        <w:shd w:val="clear" w:color="auto" w:fill="FFFFFF"/>
        <w:spacing w:after="0" w:line="240" w:lineRule="auto"/>
        <w:ind w:firstLineChars="125" w:firstLine="351"/>
        <w:jc w:val="both"/>
        <w:rPr>
          <w:rFonts w:ascii="Times New Roman" w:eastAsia="Times New Roman" w:hAnsi="Times New Roman" w:cs="Times New Roman"/>
          <w:color w:val="000000"/>
          <w:sz w:val="20"/>
          <w:szCs w:val="20"/>
          <w:lang w:eastAsia="ru-RU"/>
        </w:rPr>
      </w:pPr>
      <w:r>
        <w:rPr>
          <w:rFonts w:ascii="Times New Roman" w:eastAsia="TimesNewRomanPSMT" w:hAnsi="Times New Roman" w:cs="Times New Roman"/>
          <w:b/>
          <w:i/>
          <w:iCs/>
          <w:sz w:val="28"/>
          <w:szCs w:val="28"/>
        </w:rPr>
        <w:t>Посев на агаризованные среды в чашки Петри для поверхностного роста</w:t>
      </w:r>
      <w:r>
        <w:rPr>
          <w:rFonts w:ascii="Times New Roman" w:eastAsia="TimesNewRomanPSMT" w:hAnsi="Times New Roman" w:cs="Times New Roman"/>
          <w:b/>
          <w:sz w:val="28"/>
          <w:szCs w:val="28"/>
        </w:rPr>
        <w:t>.</w:t>
      </w:r>
      <w:r>
        <w:rPr>
          <w:rFonts w:ascii="Times New Roman" w:eastAsia="TimesNewRomanPSMT" w:hAnsi="Times New Roman" w:cs="Times New Roman"/>
          <w:sz w:val="28"/>
          <w:szCs w:val="28"/>
        </w:rPr>
        <w:t xml:space="preserve"> В стерильные чашки Петри наливают расплавленную на кипящей водяной бане агаризованную среду, по 20-30 мл в каждую. Чашки оставляют на горизонтальной поверхности, пока не застынет агар. Затем их выдерживают 2-3 суток при 30</w:t>
      </w:r>
      <w:proofErr w:type="gramStart"/>
      <w:r>
        <w:rPr>
          <w:rFonts w:ascii="Times New Roman" w:eastAsia="TimesNewRomanPSMT" w:hAnsi="Times New Roman" w:cs="Times New Roman"/>
          <w:sz w:val="28"/>
          <w:szCs w:val="28"/>
        </w:rPr>
        <w:t>°С</w:t>
      </w:r>
      <w:proofErr w:type="gramEnd"/>
      <w:r>
        <w:rPr>
          <w:rFonts w:ascii="Times New Roman" w:eastAsia="TimesNewRomanPSMT" w:hAnsi="Times New Roman" w:cs="Times New Roman"/>
          <w:sz w:val="28"/>
          <w:szCs w:val="28"/>
        </w:rPr>
        <w:t xml:space="preserve"> крышками вниз для подсыхания поверхности среды и про-верки ее стерильности. Для посева отбирают чашки, среда в которых осталась стерильной. Когда используют элективные среды или выделяют и учитывают микроорганизмы, требующие повышенной влажности, посев проводят сразу же или вскоре после застывания агара. Посев делают из определенных разведений, </w:t>
      </w:r>
      <w:r>
        <w:rPr>
          <w:rFonts w:ascii="Times New Roman" w:eastAsia="TimesNewRomanPSMT" w:hAnsi="Times New Roman" w:cs="Times New Roman"/>
          <w:sz w:val="28"/>
          <w:szCs w:val="28"/>
        </w:rPr>
        <w:lastRenderedPageBreak/>
        <w:t xml:space="preserve">в зависимости от предполагаемого количества микроорганизмов в исследуемом субстрате. Стерильной пипеткой наносят определенный объем (обычно 0,05, 0,1 или 0,2 мл) соответствующего разведения, предварительно тщательно перемешанного, на поверхность агаровой пластинки в чашке Петри. Этот объем распределяют по поверхности среды стерильным шпателем. Затем этим же шпателем проводят по всей поверхности во второй чашке, куда посевной материал не вносили. При выявлении микроорганизмов, количество которых в субстрате относительно невелико, посевной материал распределяют по поверхности среды только в одной чашке Петри. Из каждого разведения делают, таким образом, 4-6 параллельных высевов. Для параллельных рассевов из одного разведения можно пользоваться одной стерильной пипеткой и одним шпателем. Для посевов из разных разведений, используют новую стерильную пипетку и новый шпатель. Чашки с засеянными средами помещают в термостат, отрегулированный на определенную температуру, благоприятную для развития выявляемых микроорганизмов, перевернув их вверх дном. Для </w:t>
      </w:r>
      <w:r>
        <w:rPr>
          <w:rFonts w:ascii="Times New Roman" w:eastAsia="TimesNewRomanPSMT" w:hAnsi="Times New Roman" w:cs="Times New Roman"/>
          <w:i/>
          <w:iCs/>
          <w:sz w:val="28"/>
          <w:szCs w:val="28"/>
        </w:rPr>
        <w:t xml:space="preserve">глубинного посева </w:t>
      </w:r>
      <w:r>
        <w:rPr>
          <w:rFonts w:ascii="Times New Roman" w:eastAsia="TimesNewRomanPSMT" w:hAnsi="Times New Roman" w:cs="Times New Roman"/>
          <w:sz w:val="28"/>
          <w:szCs w:val="28"/>
        </w:rPr>
        <w:t>(в толще среды) используют обычно мерные количества плотной среды, заготовленные в пробирках по 10-15 мл. Культуру  вносят в пробирки с расплавленным и охлажденным до 40-45</w:t>
      </w:r>
      <w:proofErr w:type="gramStart"/>
      <w:r>
        <w:rPr>
          <w:rFonts w:ascii="Times New Roman" w:eastAsia="TimesNewRomanPSMT" w:hAnsi="Times New Roman" w:cs="Times New Roman"/>
          <w:sz w:val="28"/>
          <w:szCs w:val="28"/>
        </w:rPr>
        <w:t>°С</w:t>
      </w:r>
      <w:proofErr w:type="gramEnd"/>
      <w:r>
        <w:rPr>
          <w:rFonts w:ascii="Times New Roman" w:eastAsia="TimesNewRomanPSMT" w:hAnsi="Times New Roman" w:cs="Times New Roman"/>
          <w:sz w:val="28"/>
          <w:szCs w:val="28"/>
        </w:rPr>
        <w:t xml:space="preserve"> агаром, а затем заливают смесь в чашку Петри. Возможен и другой способ глубинного посева: взвесь микроорганизмов вносят непосредственно в стерильную чашку Петри на дно, слегка приоткрыв крышку, а затем заливают ее расплавленным и охлажденным агаром. Среду с культурой тщательно перемешивают круговыми движениями чашки, не поднимая ее с поверхности стола. После этого чашку оставляют на столе до застывания агара.</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i/>
          <w:sz w:val="28"/>
          <w:szCs w:val="28"/>
          <w:lang w:eastAsia="ru-RU"/>
        </w:rPr>
      </w:pPr>
      <w:r>
        <w:rPr>
          <w:rFonts w:ascii="Times New Roman" w:eastAsia="Times New Roman" w:hAnsi="Times New Roman" w:cs="Times New Roman"/>
          <w:color w:val="000000"/>
          <w:sz w:val="28"/>
          <w:szCs w:val="28"/>
          <w:lang w:eastAsia="ru-RU"/>
        </w:rPr>
        <w:t>Посевы воды выращивают в термостате при температуре 30-35</w:t>
      </w:r>
      <w:proofErr w:type="gramStart"/>
      <w:r>
        <w:rPr>
          <w:rFonts w:ascii="Times New Roman" w:eastAsia="Times New Roman" w:hAnsi="Times New Roman" w:cs="Times New Roman"/>
          <w:color w:val="000000"/>
          <w:sz w:val="28"/>
          <w:szCs w:val="28"/>
          <w:lang w:eastAsia="ru-RU"/>
        </w:rPr>
        <w:t>°С</w:t>
      </w:r>
      <w:proofErr w:type="gramEnd"/>
      <w:r>
        <w:rPr>
          <w:rFonts w:ascii="Times New Roman" w:eastAsia="Times New Roman" w:hAnsi="Times New Roman" w:cs="Times New Roman"/>
          <w:color w:val="000000"/>
          <w:sz w:val="28"/>
          <w:szCs w:val="28"/>
          <w:lang w:eastAsia="ru-RU"/>
        </w:rPr>
        <w:t xml:space="preserve"> в течение 24 ч., после чего подсчитывают количество колоний на чашке</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
          <w:color w:val="000000"/>
          <w:sz w:val="28"/>
          <w:szCs w:val="28"/>
          <w:lang w:val="sah-RU" w:eastAsia="ru-RU"/>
        </w:rPr>
        <w:t>П</w:t>
      </w:r>
      <w:r>
        <w:rPr>
          <w:rFonts w:ascii="Times New Roman" w:eastAsia="Times New Roman" w:hAnsi="Times New Roman" w:cs="Times New Roman"/>
          <w:i/>
          <w:color w:val="000000"/>
          <w:sz w:val="28"/>
          <w:szCs w:val="28"/>
          <w:lang w:eastAsia="ru-RU"/>
        </w:rPr>
        <w:t>о принятым нормам считается, что хорошая питьевая вода содержит в 1мл до 100 микроорганизмов, сомнительная от 100 до 500 микроорганизмов, загрязненности выше 500 вода требует очистки.</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Для определения титра кишечной палочки в воде предложены методы бродильных проб, мембранных фильтров и других. Бродильный метод основан на способности БГКП сбраживать сахара с образованием газа и кислот в условиях повышенных температур (43°-45°С).</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 xml:space="preserve">Для посева воды используют жидкую среду Булира (мясная вода - 1 л, пептон – 10 г, маннит – 15г, </w:t>
      </w:r>
      <w:r>
        <w:rPr>
          <w:rFonts w:ascii="Times New Roman" w:eastAsia="Times New Roman" w:hAnsi="Times New Roman" w:cs="Times New Roman"/>
          <w:color w:val="000000"/>
          <w:sz w:val="28"/>
          <w:szCs w:val="28"/>
          <w:lang w:val="en-US" w:eastAsia="ru-RU"/>
        </w:rPr>
        <w:t>NaCl</w:t>
      </w:r>
      <w:r>
        <w:rPr>
          <w:rFonts w:ascii="Times New Roman" w:eastAsia="Times New Roman" w:hAnsi="Times New Roman" w:cs="Times New Roman"/>
          <w:color w:val="000000"/>
          <w:sz w:val="28"/>
          <w:szCs w:val="28"/>
          <w:lang w:eastAsia="ru-RU"/>
        </w:rPr>
        <w:t xml:space="preserve"> – 5г, 1% водный раствор нейтральрот - 2 мл, который добавляют после доведения рН среды до 7,0-7,2). Указанную среду разливают в пробирки с </w:t>
      </w:r>
      <w:proofErr w:type="gramStart"/>
      <w:r>
        <w:rPr>
          <w:rFonts w:ascii="Times New Roman" w:eastAsia="Times New Roman" w:hAnsi="Times New Roman" w:cs="Times New Roman"/>
          <w:color w:val="000000"/>
          <w:sz w:val="28"/>
          <w:szCs w:val="28"/>
          <w:lang w:eastAsia="ru-RU"/>
        </w:rPr>
        <w:t>маленькими</w:t>
      </w:r>
      <w:proofErr w:type="gramEnd"/>
      <w:r>
        <w:rPr>
          <w:rFonts w:ascii="Times New Roman" w:eastAsia="Times New Roman" w:hAnsi="Times New Roman" w:cs="Times New Roman"/>
          <w:color w:val="000000"/>
          <w:sz w:val="28"/>
          <w:szCs w:val="28"/>
          <w:lang w:eastAsia="ru-RU"/>
        </w:rPr>
        <w:t xml:space="preserve"> перевернутыми пробирочками (поплавками) и стерилизуется дробно или 30 мин. при 0,5 атм. в автоклаве.</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Для посева берут 1 мл исследуемой воды. Засеянные пробирки ставят на 45 часов в термостат при температуре 43°-45</w:t>
      </w:r>
      <w:proofErr w:type="gramStart"/>
      <w:r>
        <w:rPr>
          <w:rFonts w:ascii="Times New Roman" w:eastAsia="Times New Roman" w:hAnsi="Times New Roman" w:cs="Times New Roman"/>
          <w:color w:val="000000"/>
          <w:sz w:val="28"/>
          <w:szCs w:val="28"/>
          <w:lang w:eastAsia="ru-RU"/>
        </w:rPr>
        <w:t>°С</w:t>
      </w:r>
      <w:proofErr w:type="gramEnd"/>
      <w:r>
        <w:rPr>
          <w:rFonts w:ascii="Times New Roman" w:eastAsia="Times New Roman" w:hAnsi="Times New Roman" w:cs="Times New Roman"/>
          <w:color w:val="000000"/>
          <w:sz w:val="28"/>
          <w:szCs w:val="28"/>
          <w:lang w:eastAsia="ru-RU"/>
        </w:rPr>
        <w:t xml:space="preserve"> максимальной для БГКП, но угнетающей развитие большинства других сапрофитных микроорганизмов. При развитии БГКП на среде Булира отмечают следующее:</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1) помутнение (развитие бактерий);</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2) накопление газа в поплавках (сбраживание маната);</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 xml:space="preserve">3) изменение окраски (кишечная палочка восстанавливает нейтральрот, благодаря чему красная окраска исчезает и среда приобретает соломенно-желтый цвет). Если газа и мути нет, это указывает на отсутствие фекального загрязнения. Наличие газа и помутнения или только помутнения указывает на возможность присутствия БГКП. </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Посев на среду</w:t>
      </w:r>
      <w:proofErr w:type="gramStart"/>
      <w:r>
        <w:rPr>
          <w:rFonts w:ascii="Times New Roman" w:eastAsia="Times New Roman" w:hAnsi="Times New Roman" w:cs="Times New Roman"/>
          <w:color w:val="000000"/>
          <w:sz w:val="28"/>
          <w:szCs w:val="28"/>
          <w:lang w:eastAsia="ru-RU"/>
        </w:rPr>
        <w:t xml:space="preserve"> Э</w:t>
      </w:r>
      <w:proofErr w:type="gramEnd"/>
      <w:r>
        <w:rPr>
          <w:rFonts w:ascii="Times New Roman" w:eastAsia="Times New Roman" w:hAnsi="Times New Roman" w:cs="Times New Roman"/>
          <w:color w:val="000000"/>
          <w:sz w:val="28"/>
          <w:szCs w:val="28"/>
          <w:lang w:eastAsia="ru-RU"/>
        </w:rPr>
        <w:t>ндо. В связи с тем, что в пробах исследуемой воды, а также а смывах с оборудования, сырья, полуфабрикатов, пищевых продуктов, рук работников и других объектов могут присутствовать различные бактерии, сбраживающие маннит с образованием газа, то для точного установления наличия БГКП из забродивших пробирок делают пересев на специфическую среду</w:t>
      </w:r>
      <w:proofErr w:type="gramStart"/>
      <w:r>
        <w:rPr>
          <w:rFonts w:ascii="Times New Roman" w:eastAsia="Times New Roman" w:hAnsi="Times New Roman" w:cs="Times New Roman"/>
          <w:color w:val="000000"/>
          <w:sz w:val="28"/>
          <w:szCs w:val="28"/>
          <w:lang w:eastAsia="ru-RU"/>
        </w:rPr>
        <w:t xml:space="preserve"> Э</w:t>
      </w:r>
      <w:proofErr w:type="gramEnd"/>
      <w:r>
        <w:rPr>
          <w:rFonts w:ascii="Times New Roman" w:eastAsia="Times New Roman" w:hAnsi="Times New Roman" w:cs="Times New Roman"/>
          <w:color w:val="000000"/>
          <w:sz w:val="28"/>
          <w:szCs w:val="28"/>
          <w:lang w:eastAsia="ru-RU"/>
        </w:rPr>
        <w:t>ндо (способ приготовления указан на этикетки промышленно приготовленной сухой среды Эндо). Готовая среда в расплавленном состоянии имеет краснова</w:t>
      </w:r>
      <w:r>
        <w:rPr>
          <w:rFonts w:ascii="Times New Roman" w:eastAsia="Times New Roman" w:hAnsi="Times New Roman" w:cs="Times New Roman"/>
          <w:color w:val="000000"/>
          <w:sz w:val="28"/>
          <w:szCs w:val="28"/>
          <w:lang w:eastAsia="ru-RU"/>
        </w:rPr>
        <w:softHyphen/>
        <w:t>тый цвет, застывшая в чашках Петри – кремовый.</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Среда</w:t>
      </w:r>
      <w:proofErr w:type="gramStart"/>
      <w:r>
        <w:rPr>
          <w:rFonts w:ascii="Times New Roman" w:eastAsia="Times New Roman" w:hAnsi="Times New Roman" w:cs="Times New Roman"/>
          <w:color w:val="000000"/>
          <w:sz w:val="28"/>
          <w:szCs w:val="28"/>
          <w:lang w:eastAsia="ru-RU"/>
        </w:rPr>
        <w:t xml:space="preserve"> Э</w:t>
      </w:r>
      <w:proofErr w:type="gramEnd"/>
      <w:r>
        <w:rPr>
          <w:rFonts w:ascii="Times New Roman" w:eastAsia="Times New Roman" w:hAnsi="Times New Roman" w:cs="Times New Roman"/>
          <w:color w:val="000000"/>
          <w:sz w:val="28"/>
          <w:szCs w:val="28"/>
          <w:lang w:eastAsia="ru-RU"/>
        </w:rPr>
        <w:t>ндо готовится на 2-3 суток. При более длительном хранении ее необходимо держать в холодильнике.</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Пересев со среды Булира на среду</w:t>
      </w:r>
      <w:proofErr w:type="gramStart"/>
      <w:r>
        <w:rPr>
          <w:rFonts w:ascii="Times New Roman" w:eastAsia="Times New Roman" w:hAnsi="Times New Roman" w:cs="Times New Roman"/>
          <w:color w:val="000000"/>
          <w:sz w:val="28"/>
          <w:szCs w:val="28"/>
          <w:lang w:eastAsia="ru-RU"/>
        </w:rPr>
        <w:t xml:space="preserve"> Э</w:t>
      </w:r>
      <w:proofErr w:type="gramEnd"/>
      <w:r>
        <w:rPr>
          <w:rFonts w:ascii="Times New Roman" w:eastAsia="Times New Roman" w:hAnsi="Times New Roman" w:cs="Times New Roman"/>
          <w:color w:val="000000"/>
          <w:sz w:val="28"/>
          <w:szCs w:val="28"/>
          <w:lang w:eastAsia="ru-RU"/>
        </w:rPr>
        <w:t>ндо производят следующим образом: карандашом по стеклу размечают дно чашки на сектора по числу пробирок, в которых обнаружено помутнение и газообразование. Из каждой пробирки, захватив небольшое количество материала, делают высев с помощью петли в соответствующий сектор на чашку. Посев делают штрихом, проводя петлей зигзаг по поверхности агара для получения изолированных колоний. Чашки с посевом помещают в термостат при 37</w:t>
      </w:r>
      <w:proofErr w:type="gramStart"/>
      <w:r>
        <w:rPr>
          <w:rFonts w:ascii="Times New Roman" w:eastAsia="Times New Roman" w:hAnsi="Times New Roman" w:cs="Times New Roman"/>
          <w:color w:val="000000"/>
          <w:sz w:val="28"/>
          <w:szCs w:val="28"/>
          <w:lang w:eastAsia="ru-RU"/>
        </w:rPr>
        <w:t>°С</w:t>
      </w:r>
      <w:proofErr w:type="gramEnd"/>
      <w:r>
        <w:rPr>
          <w:rFonts w:ascii="Times New Roman" w:eastAsia="Times New Roman" w:hAnsi="Times New Roman" w:cs="Times New Roman"/>
          <w:color w:val="000000"/>
          <w:sz w:val="28"/>
          <w:szCs w:val="28"/>
          <w:lang w:eastAsia="ru-RU"/>
        </w:rPr>
        <w:t xml:space="preserve"> на 24 ч.</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По окончании срока выращивания колонии исследуют. При развитии на среде</w:t>
      </w:r>
      <w:proofErr w:type="gramStart"/>
      <w:r>
        <w:rPr>
          <w:rFonts w:ascii="Times New Roman" w:eastAsia="Times New Roman" w:hAnsi="Times New Roman" w:cs="Times New Roman"/>
          <w:color w:val="000000"/>
          <w:sz w:val="28"/>
          <w:szCs w:val="28"/>
          <w:lang w:eastAsia="ru-RU"/>
        </w:rPr>
        <w:t xml:space="preserve"> Э</w:t>
      </w:r>
      <w:proofErr w:type="gramEnd"/>
      <w:r>
        <w:rPr>
          <w:rFonts w:ascii="Times New Roman" w:eastAsia="Times New Roman" w:hAnsi="Times New Roman" w:cs="Times New Roman"/>
          <w:color w:val="000000"/>
          <w:sz w:val="28"/>
          <w:szCs w:val="28"/>
          <w:lang w:eastAsia="ru-RU"/>
        </w:rPr>
        <w:t>ндо типичная кишечная палочка образует ха</w:t>
      </w:r>
      <w:r>
        <w:rPr>
          <w:rFonts w:ascii="Times New Roman" w:eastAsia="Times New Roman" w:hAnsi="Times New Roman" w:cs="Times New Roman"/>
          <w:color w:val="000000"/>
          <w:sz w:val="28"/>
          <w:szCs w:val="28"/>
          <w:lang w:eastAsia="ru-RU"/>
        </w:rPr>
        <w:softHyphen/>
        <w:t>рактерные колонии красного цвета с металлическим блеском, иногда темно-красные и розовые с темным центром.</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Если бродильная проба на среду Булира положительная и культура на среде</w:t>
      </w:r>
      <w:proofErr w:type="gramStart"/>
      <w:r>
        <w:rPr>
          <w:rFonts w:ascii="Times New Roman" w:eastAsia="Times New Roman" w:hAnsi="Times New Roman" w:cs="Times New Roman"/>
          <w:color w:val="000000"/>
          <w:sz w:val="28"/>
          <w:szCs w:val="28"/>
          <w:lang w:eastAsia="ru-RU"/>
        </w:rPr>
        <w:t xml:space="preserve"> Э</w:t>
      </w:r>
      <w:proofErr w:type="gramEnd"/>
      <w:r>
        <w:rPr>
          <w:rFonts w:ascii="Times New Roman" w:eastAsia="Times New Roman" w:hAnsi="Times New Roman" w:cs="Times New Roman"/>
          <w:color w:val="000000"/>
          <w:sz w:val="28"/>
          <w:szCs w:val="28"/>
          <w:lang w:eastAsia="ru-RU"/>
        </w:rPr>
        <w:t>ндо имеет ярко-красные колонии, можно считать установленным присутствие в исследуемых пробах БГКП.</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Из типичных колоний следует приготовить мазки и окрасить их по Граму. Обнаружение в мазках грамотрицательных палочек подтверждают наличие бактерий кишечной группы.</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color w:val="000000"/>
          <w:sz w:val="28"/>
          <w:szCs w:val="28"/>
          <w:lang w:val="en-US" w:eastAsia="ru-RU"/>
        </w:rPr>
      </w:pPr>
      <w:r>
        <w:rPr>
          <w:rFonts w:ascii="Times New Roman" w:eastAsia="Times New Roman" w:hAnsi="Times New Roman" w:cs="Times New Roman"/>
          <w:color w:val="000000"/>
          <w:sz w:val="28"/>
          <w:szCs w:val="28"/>
          <w:lang w:eastAsia="ru-RU"/>
        </w:rPr>
        <w:t>Вопросы</w:t>
      </w:r>
    </w:p>
    <w:p w:rsidR="000508A7" w:rsidRDefault="00F851E6">
      <w:pPr>
        <w:numPr>
          <w:ilvl w:val="0"/>
          <w:numId w:val="2"/>
        </w:numPr>
        <w:shd w:val="clear" w:color="auto" w:fill="FFFFFF"/>
        <w:tabs>
          <w:tab w:val="left" w:pos="742"/>
        </w:tabs>
        <w:spacing w:after="0" w:line="240" w:lineRule="auto"/>
        <w:ind w:left="709" w:hanging="709"/>
        <w:jc w:val="both"/>
        <w:rPr>
          <w:rFonts w:ascii="Times New Roman" w:hAnsi="Times New Roman" w:cs="Times New Roman"/>
          <w:color w:val="000000"/>
          <w:spacing w:val="-18"/>
          <w:sz w:val="28"/>
          <w:szCs w:val="28"/>
        </w:rPr>
      </w:pPr>
      <w:r>
        <w:rPr>
          <w:rFonts w:ascii="Times New Roman" w:hAnsi="Times New Roman" w:cs="Times New Roman"/>
          <w:color w:val="000000"/>
          <w:spacing w:val="1"/>
          <w:sz w:val="28"/>
          <w:szCs w:val="28"/>
        </w:rPr>
        <w:t>Патогенные микроорганизмы и инфекции, передающиеся через воду.</w:t>
      </w:r>
    </w:p>
    <w:p w:rsidR="000508A7" w:rsidRDefault="00F851E6">
      <w:pPr>
        <w:numPr>
          <w:ilvl w:val="0"/>
          <w:numId w:val="2"/>
        </w:numPr>
        <w:shd w:val="clear" w:color="auto" w:fill="FFFFFF"/>
        <w:tabs>
          <w:tab w:val="left" w:pos="742"/>
        </w:tabs>
        <w:spacing w:after="0" w:line="240" w:lineRule="auto"/>
        <w:ind w:left="709" w:hanging="709"/>
        <w:jc w:val="both"/>
        <w:rPr>
          <w:rFonts w:ascii="Times New Roman" w:hAnsi="Times New Roman" w:cs="Times New Roman"/>
          <w:color w:val="000000"/>
          <w:spacing w:val="-7"/>
          <w:sz w:val="28"/>
          <w:szCs w:val="28"/>
        </w:rPr>
      </w:pPr>
      <w:r>
        <w:rPr>
          <w:rFonts w:ascii="Times New Roman" w:hAnsi="Times New Roman" w:cs="Times New Roman"/>
          <w:color w:val="000000"/>
          <w:spacing w:val="-1"/>
          <w:sz w:val="28"/>
          <w:szCs w:val="28"/>
        </w:rPr>
        <w:t>Принципы санитарно-микробиологической оценки качества воды.</w:t>
      </w:r>
    </w:p>
    <w:p w:rsidR="000508A7" w:rsidRDefault="00F851E6">
      <w:pPr>
        <w:numPr>
          <w:ilvl w:val="0"/>
          <w:numId w:val="2"/>
        </w:numPr>
        <w:shd w:val="clear" w:color="auto" w:fill="FFFFFF"/>
        <w:tabs>
          <w:tab w:val="left" w:pos="742"/>
        </w:tabs>
        <w:spacing w:after="0" w:line="240" w:lineRule="auto"/>
        <w:ind w:left="709" w:hanging="709"/>
        <w:jc w:val="both"/>
        <w:rPr>
          <w:rFonts w:ascii="Times New Roman" w:hAnsi="Times New Roman" w:cs="Times New Roman"/>
          <w:color w:val="000000"/>
          <w:spacing w:val="-7"/>
          <w:sz w:val="28"/>
          <w:szCs w:val="28"/>
        </w:rPr>
      </w:pPr>
      <w:r>
        <w:rPr>
          <w:rFonts w:ascii="Times New Roman" w:hAnsi="Times New Roman" w:cs="Times New Roman"/>
          <w:color w:val="000000"/>
          <w:spacing w:val="1"/>
          <w:sz w:val="28"/>
          <w:szCs w:val="28"/>
        </w:rPr>
        <w:t>Санитарно-микробиологическая оценка сточных вод.</w:t>
      </w:r>
    </w:p>
    <w:p w:rsidR="000508A7" w:rsidRDefault="00F851E6">
      <w:pPr>
        <w:numPr>
          <w:ilvl w:val="0"/>
          <w:numId w:val="2"/>
        </w:numPr>
        <w:shd w:val="clear" w:color="auto" w:fill="FFFFFF"/>
        <w:tabs>
          <w:tab w:val="left" w:pos="742"/>
        </w:tabs>
        <w:spacing w:after="0" w:line="240" w:lineRule="auto"/>
        <w:ind w:left="709" w:hanging="709"/>
        <w:jc w:val="both"/>
        <w:rPr>
          <w:rFonts w:ascii="Times New Roman" w:hAnsi="Times New Roman" w:cs="Times New Roman"/>
          <w:color w:val="000000"/>
          <w:spacing w:val="-5"/>
          <w:sz w:val="28"/>
          <w:szCs w:val="28"/>
        </w:rPr>
      </w:pPr>
      <w:r>
        <w:rPr>
          <w:rFonts w:ascii="Times New Roman" w:hAnsi="Times New Roman" w:cs="Times New Roman"/>
          <w:color w:val="000000"/>
          <w:spacing w:val="1"/>
          <w:sz w:val="28"/>
          <w:szCs w:val="28"/>
        </w:rPr>
        <w:t>Санитарно-микробиологическая оценка природных вод.</w:t>
      </w:r>
    </w:p>
    <w:p w:rsidR="000508A7" w:rsidRDefault="00F851E6">
      <w:pPr>
        <w:numPr>
          <w:ilvl w:val="0"/>
          <w:numId w:val="2"/>
        </w:numPr>
        <w:shd w:val="clear" w:color="auto" w:fill="FFFFFF"/>
        <w:tabs>
          <w:tab w:val="left" w:pos="742"/>
        </w:tabs>
        <w:spacing w:after="0" w:line="240" w:lineRule="auto"/>
        <w:ind w:left="709" w:hanging="709"/>
        <w:jc w:val="both"/>
        <w:rPr>
          <w:rFonts w:ascii="Times New Roman" w:hAnsi="Times New Roman" w:cs="Times New Roman"/>
          <w:color w:val="000000"/>
          <w:spacing w:val="-11"/>
          <w:sz w:val="28"/>
          <w:szCs w:val="28"/>
        </w:rPr>
      </w:pPr>
      <w:r>
        <w:rPr>
          <w:rFonts w:ascii="Times New Roman" w:hAnsi="Times New Roman" w:cs="Times New Roman"/>
          <w:color w:val="000000"/>
          <w:spacing w:val="1"/>
          <w:sz w:val="28"/>
          <w:szCs w:val="28"/>
        </w:rPr>
        <w:t>Санитарно-микробиологическая оценка питьевой воды.</w:t>
      </w:r>
    </w:p>
    <w:p w:rsidR="000508A7" w:rsidRDefault="000508A7">
      <w:pPr>
        <w:shd w:val="clear" w:color="auto" w:fill="FFFFFF"/>
        <w:spacing w:after="0" w:line="240" w:lineRule="auto"/>
        <w:ind w:firstLineChars="125" w:firstLine="350"/>
        <w:jc w:val="both"/>
        <w:rPr>
          <w:rFonts w:ascii="Times New Roman" w:eastAsia="Times New Roman" w:hAnsi="Times New Roman" w:cs="Times New Roman"/>
          <w:color w:val="000000"/>
          <w:sz w:val="28"/>
          <w:szCs w:val="28"/>
          <w:lang w:eastAsia="ru-RU"/>
        </w:rPr>
      </w:pPr>
    </w:p>
    <w:p w:rsidR="00F851E6" w:rsidRDefault="00F851E6">
      <w:pPr>
        <w:rPr>
          <w:rFonts w:ascii="Times New Roman" w:hAnsi="Times New Roman" w:cs="Times New Roman"/>
          <w:b/>
          <w:bCs/>
          <w:sz w:val="28"/>
          <w:szCs w:val="28"/>
        </w:rPr>
      </w:pPr>
      <w:r>
        <w:rPr>
          <w:rFonts w:ascii="Times New Roman" w:hAnsi="Times New Roman" w:cs="Times New Roman"/>
          <w:b/>
          <w:bCs/>
          <w:sz w:val="28"/>
          <w:szCs w:val="28"/>
        </w:rPr>
        <w:br w:type="page"/>
      </w:r>
    </w:p>
    <w:p w:rsidR="000508A7" w:rsidRDefault="00F851E6" w:rsidP="000508A7">
      <w:pPr>
        <w:pStyle w:val="ae"/>
        <w:shd w:val="clear" w:color="auto" w:fill="FFFFFF"/>
        <w:spacing w:after="0" w:line="240" w:lineRule="auto"/>
        <w:ind w:left="0" w:firstLineChars="125" w:firstLine="351"/>
        <w:jc w:val="both"/>
        <w:rPr>
          <w:rFonts w:ascii="Times New Roman" w:hAnsi="Times New Roman" w:cs="Times New Roman"/>
          <w:sz w:val="26"/>
          <w:szCs w:val="26"/>
        </w:rPr>
      </w:pPr>
      <w:r>
        <w:rPr>
          <w:rFonts w:ascii="Times New Roman" w:hAnsi="Times New Roman" w:cs="Times New Roman"/>
          <w:b/>
          <w:bCs/>
          <w:sz w:val="28"/>
          <w:szCs w:val="28"/>
        </w:rPr>
        <w:lastRenderedPageBreak/>
        <w:t>Тема 3. Санитарно-бактериологическое исследование оборудования</w:t>
      </w:r>
      <w:proofErr w:type="gramStart"/>
      <w:r>
        <w:rPr>
          <w:rFonts w:ascii="Times New Roman" w:hAnsi="Times New Roman" w:cs="Times New Roman"/>
          <w:b/>
          <w:bCs/>
          <w:sz w:val="28"/>
          <w:szCs w:val="28"/>
        </w:rPr>
        <w:t>,и</w:t>
      </w:r>
      <w:proofErr w:type="gramEnd"/>
      <w:r>
        <w:rPr>
          <w:rFonts w:ascii="Times New Roman" w:hAnsi="Times New Roman" w:cs="Times New Roman"/>
          <w:b/>
          <w:bCs/>
          <w:sz w:val="28"/>
          <w:szCs w:val="28"/>
        </w:rPr>
        <w:t>нвентаря, рук персонала и других объектов, связанных спроизводством продуктов</w:t>
      </w:r>
    </w:p>
    <w:p w:rsidR="000508A7" w:rsidRDefault="000508A7">
      <w:pPr>
        <w:pStyle w:val="ae"/>
        <w:shd w:val="clear" w:color="auto" w:fill="FFFFFF"/>
        <w:spacing w:after="0" w:line="240" w:lineRule="auto"/>
        <w:ind w:left="0" w:firstLineChars="125" w:firstLine="325"/>
        <w:jc w:val="both"/>
        <w:rPr>
          <w:rFonts w:ascii="Times New Roman" w:hAnsi="Times New Roman" w:cs="Times New Roman"/>
          <w:sz w:val="26"/>
          <w:szCs w:val="26"/>
        </w:rPr>
      </w:pPr>
    </w:p>
    <w:p w:rsidR="000508A7" w:rsidRDefault="00F851E6">
      <w:pPr>
        <w:shd w:val="clear" w:color="auto" w:fill="FFFFFF"/>
        <w:spacing w:after="0" w:line="240" w:lineRule="auto"/>
        <w:ind w:firstLineChars="150" w:firstLine="42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Отбор проб для исследования </w:t>
      </w:r>
      <w:r>
        <w:rPr>
          <w:rFonts w:ascii="Times New Roman" w:eastAsia="Times New Roman" w:hAnsi="Times New Roman" w:cs="Times New Roman"/>
          <w:b/>
          <w:sz w:val="28"/>
          <w:szCs w:val="28"/>
          <w:lang w:eastAsia="ru-RU"/>
        </w:rPr>
        <w:t>микрофлоры оборудования</w:t>
      </w:r>
      <w:r>
        <w:rPr>
          <w:rFonts w:ascii="Times New Roman" w:eastAsia="Times New Roman" w:hAnsi="Times New Roman" w:cs="Times New Roman"/>
          <w:sz w:val="28"/>
          <w:szCs w:val="28"/>
          <w:lang w:eastAsia="ru-RU"/>
        </w:rPr>
        <w:t xml:space="preserve"> проводится  методом смыва  </w:t>
      </w:r>
      <w:proofErr w:type="gramStart"/>
      <w:r>
        <w:rPr>
          <w:rFonts w:ascii="Times New Roman" w:eastAsia="Times New Roman" w:hAnsi="Times New Roman" w:cs="Times New Roman"/>
          <w:sz w:val="28"/>
          <w:szCs w:val="28"/>
          <w:lang w:eastAsia="ru-RU"/>
        </w:rPr>
        <w:t>тампоном</w:t>
      </w:r>
      <w:proofErr w:type="gramEnd"/>
      <w:r>
        <w:rPr>
          <w:rFonts w:ascii="Times New Roman" w:eastAsia="Times New Roman" w:hAnsi="Times New Roman" w:cs="Times New Roman"/>
          <w:sz w:val="28"/>
          <w:szCs w:val="28"/>
          <w:lang w:eastAsia="ru-RU"/>
        </w:rPr>
        <w:t xml:space="preserve"> смоченным стерильной водой с площади ограниченной рамкой-шаблоном. Рамка-шаблон изготовляется из проволоки и имеет площадь 100 см</w:t>
      </w:r>
      <w:proofErr w:type="gramStart"/>
      <w:r>
        <w:rPr>
          <w:rFonts w:ascii="Times New Roman" w:eastAsia="Times New Roman" w:hAnsi="Times New Roman" w:cs="Times New Roman"/>
          <w:sz w:val="28"/>
          <w:szCs w:val="28"/>
          <w:vertAlign w:val="superscript"/>
          <w:lang w:eastAsia="ru-RU"/>
        </w:rPr>
        <w:t>2</w:t>
      </w:r>
      <w:proofErr w:type="gramEnd"/>
      <w:r>
        <w:rPr>
          <w:rFonts w:ascii="Times New Roman" w:eastAsia="Times New Roman" w:hAnsi="Times New Roman" w:cs="Times New Roman"/>
          <w:sz w:val="28"/>
          <w:szCs w:val="28"/>
          <w:vertAlign w:val="superscript"/>
          <w:lang w:eastAsia="ru-RU"/>
        </w:rPr>
        <w:t xml:space="preserve"> </w:t>
      </w:r>
      <w:r>
        <w:rPr>
          <w:rFonts w:ascii="Times New Roman" w:eastAsia="Times New Roman" w:hAnsi="Times New Roman" w:cs="Times New Roman"/>
          <w:sz w:val="28"/>
          <w:szCs w:val="28"/>
          <w:lang w:eastAsia="ru-RU"/>
        </w:rPr>
        <w:t xml:space="preserve">(10 х 10). Перед взятием пробы шаблон фламбируют - обжигают в пламени горелки. Ватный тампон смачивают водой из пробирки с 10 мл стерильной водой и, произведя смыв, опускают его в пробирку. Пробирку хорошо встряхивают и делают посев по 1 мл на МПА и в пробирки со средой Булира или Кесслера для выявления БГКП. Посевы выращивают при </w:t>
      </w:r>
      <w:r>
        <w:rPr>
          <w:rFonts w:ascii="Times New Roman" w:eastAsia="Times New Roman" w:hAnsi="Times New Roman" w:cs="Times New Roman"/>
          <w:sz w:val="28"/>
          <w:szCs w:val="28"/>
          <w:lang w:val="en-US" w:eastAsia="ru-RU"/>
        </w:rPr>
        <w:t>t</w:t>
      </w:r>
      <w:r>
        <w:rPr>
          <w:rFonts w:ascii="Times New Roman" w:eastAsia="Times New Roman" w:hAnsi="Times New Roman" w:cs="Times New Roman"/>
          <w:sz w:val="28"/>
          <w:szCs w:val="28"/>
          <w:lang w:eastAsia="ru-RU"/>
        </w:rPr>
        <w:t>° 37</w:t>
      </w:r>
      <w:proofErr w:type="gramStart"/>
      <w:r>
        <w:rPr>
          <w:rFonts w:ascii="Times New Roman" w:eastAsia="Times New Roman" w:hAnsi="Times New Roman" w:cs="Times New Roman"/>
          <w:sz w:val="28"/>
          <w:szCs w:val="28"/>
          <w:lang w:eastAsia="ru-RU"/>
        </w:rPr>
        <w:t>°С</w:t>
      </w:r>
      <w:proofErr w:type="gramEnd"/>
      <w:r>
        <w:rPr>
          <w:rFonts w:ascii="Times New Roman" w:eastAsia="Times New Roman" w:hAnsi="Times New Roman" w:cs="Times New Roman"/>
          <w:sz w:val="28"/>
          <w:szCs w:val="28"/>
          <w:lang w:eastAsia="ru-RU"/>
        </w:rPr>
        <w:t xml:space="preserve"> в течение 24 час. Учитывая  число колоний  на МПА делают пересчёт на 1 см</w:t>
      </w:r>
      <w:proofErr w:type="gramStart"/>
      <w:r>
        <w:rPr>
          <w:rFonts w:ascii="Times New Roman" w:eastAsia="Times New Roman" w:hAnsi="Times New Roman" w:cs="Times New Roman"/>
          <w:sz w:val="28"/>
          <w:szCs w:val="28"/>
          <w:vertAlign w:val="superscript"/>
          <w:lang w:eastAsia="ru-RU"/>
        </w:rPr>
        <w:t>2</w:t>
      </w:r>
      <w:proofErr w:type="gramEnd"/>
      <w:r>
        <w:rPr>
          <w:rFonts w:ascii="Times New Roman" w:eastAsia="Times New Roman" w:hAnsi="Times New Roman" w:cs="Times New Roman"/>
          <w:sz w:val="28"/>
          <w:szCs w:val="28"/>
          <w:vertAlign w:val="superscript"/>
          <w:lang w:eastAsia="ru-RU"/>
        </w:rPr>
        <w:t xml:space="preserve"> </w:t>
      </w:r>
      <w:r>
        <w:rPr>
          <w:rFonts w:ascii="Times New Roman" w:eastAsia="Times New Roman" w:hAnsi="Times New Roman" w:cs="Times New Roman"/>
          <w:sz w:val="28"/>
          <w:szCs w:val="28"/>
          <w:lang w:eastAsia="ru-RU"/>
        </w:rPr>
        <w:t xml:space="preserve">площади оборудования  по формуле М = </w:t>
      </w:r>
      <w:r>
        <w:rPr>
          <w:rFonts w:ascii="Times New Roman" w:eastAsia="Times New Roman" w:hAnsi="Times New Roman" w:cs="Times New Roman"/>
          <w:sz w:val="28"/>
          <w:szCs w:val="28"/>
          <w:lang w:val="en-US" w:eastAsia="ru-RU"/>
        </w:rPr>
        <w:t>n</w:t>
      </w:r>
      <w:r>
        <w:rPr>
          <w:rFonts w:ascii="Times New Roman" w:eastAsia="Times New Roman" w:hAnsi="Times New Roman" w:cs="Times New Roman"/>
          <w:sz w:val="28"/>
          <w:szCs w:val="28"/>
          <w:lang w:eastAsia="ru-RU"/>
        </w:rPr>
        <w:t xml:space="preserve"> 10/</w:t>
      </w:r>
      <w:r>
        <w:rPr>
          <w:rFonts w:ascii="Times New Roman" w:eastAsia="Times New Roman" w:hAnsi="Times New Roman" w:cs="Times New Roman"/>
          <w:sz w:val="28"/>
          <w:szCs w:val="28"/>
          <w:lang w:val="en-US" w:eastAsia="ru-RU"/>
        </w:rPr>
        <w:t>s</w:t>
      </w:r>
      <w:r>
        <w:rPr>
          <w:rFonts w:ascii="Times New Roman" w:eastAsia="Times New Roman" w:hAnsi="Times New Roman" w:cs="Times New Roman"/>
          <w:sz w:val="28"/>
          <w:szCs w:val="28"/>
          <w:lang w:eastAsia="ru-RU"/>
        </w:rPr>
        <w:t xml:space="preserve">, где М – общая бактериальная обсеменённость, </w:t>
      </w:r>
      <w:r>
        <w:rPr>
          <w:rFonts w:ascii="Times New Roman" w:eastAsia="Times New Roman" w:hAnsi="Times New Roman" w:cs="Times New Roman"/>
          <w:sz w:val="28"/>
          <w:szCs w:val="28"/>
          <w:lang w:val="en-US" w:eastAsia="ru-RU"/>
        </w:rPr>
        <w:t>n</w:t>
      </w:r>
      <w:r>
        <w:rPr>
          <w:rFonts w:ascii="Times New Roman" w:eastAsia="Times New Roman" w:hAnsi="Times New Roman" w:cs="Times New Roman"/>
          <w:sz w:val="28"/>
          <w:szCs w:val="28"/>
          <w:lang w:eastAsia="ru-RU"/>
        </w:rPr>
        <w:t xml:space="preserve"> – количество колоний в 1 мл смыва, 10 – количество стерильной воды (мл), </w:t>
      </w:r>
      <w:r>
        <w:rPr>
          <w:rFonts w:ascii="Times New Roman" w:eastAsia="Times New Roman" w:hAnsi="Times New Roman" w:cs="Times New Roman"/>
          <w:sz w:val="28"/>
          <w:szCs w:val="28"/>
          <w:lang w:val="en-US" w:eastAsia="ru-RU"/>
        </w:rPr>
        <w:t>s</w:t>
      </w:r>
      <w:r>
        <w:rPr>
          <w:rFonts w:ascii="Times New Roman" w:eastAsia="Times New Roman" w:hAnsi="Times New Roman" w:cs="Times New Roman"/>
          <w:sz w:val="28"/>
          <w:szCs w:val="28"/>
          <w:lang w:eastAsia="ru-RU"/>
        </w:rPr>
        <w:t xml:space="preserve"> - площадь с которой произведён смыв. Рассчитав общую обсеменённость объекта, заполняют таблицу и делают вывод о его санитарном состоянии.</w:t>
      </w:r>
    </w:p>
    <w:p w:rsidR="000508A7" w:rsidRDefault="000508A7">
      <w:pPr>
        <w:shd w:val="clear" w:color="auto" w:fill="FFFFFF"/>
        <w:spacing w:after="0" w:line="240" w:lineRule="auto"/>
        <w:ind w:firstLine="709"/>
        <w:jc w:val="both"/>
        <w:rPr>
          <w:rFonts w:ascii="Times New Roman" w:eastAsia="Times New Roman" w:hAnsi="Times New Roman" w:cs="Times New Roman"/>
          <w:sz w:val="28"/>
          <w:szCs w:val="28"/>
          <w:lang w:eastAsia="ru-RU"/>
        </w:rPr>
      </w:pPr>
    </w:p>
    <w:tbl>
      <w:tblPr>
        <w:tblStyle w:val="ad"/>
        <w:tblW w:w="5000" w:type="pct"/>
        <w:tblCellSpacing w:w="20" w:type="dxa"/>
        <w:tblLook w:val="04A0"/>
      </w:tblPr>
      <w:tblGrid>
        <w:gridCol w:w="4372"/>
        <w:gridCol w:w="5549"/>
      </w:tblGrid>
      <w:tr w:rsidR="000508A7">
        <w:trPr>
          <w:trHeight w:val="150"/>
          <w:tblCellSpacing w:w="20" w:type="dxa"/>
        </w:trPr>
        <w:tc>
          <w:tcPr>
            <w:tcW w:w="2200" w:type="pct"/>
            <w:tcBorders>
              <w:tl2br w:val="nil"/>
              <w:tr2bl w:val="nil"/>
            </w:tcBorders>
            <w:shd w:val="clear" w:color="auto" w:fill="auto"/>
          </w:tcPr>
          <w:p w:rsidR="000508A7" w:rsidRDefault="00F851E6">
            <w:pPr>
              <w:spacing w:before="75" w:after="0" w:line="150" w:lineRule="atLeast"/>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Оценка</w:t>
            </w:r>
          </w:p>
        </w:tc>
        <w:tc>
          <w:tcPr>
            <w:tcW w:w="2800" w:type="pct"/>
            <w:tcBorders>
              <w:tl2br w:val="nil"/>
              <w:tr2bl w:val="nil"/>
            </w:tcBorders>
            <w:shd w:val="clear" w:color="auto" w:fill="auto"/>
          </w:tcPr>
          <w:p w:rsidR="000508A7" w:rsidRDefault="00F851E6">
            <w:pPr>
              <w:spacing w:before="75" w:after="0" w:line="150" w:lineRule="atLeast"/>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Общая обсеменённость КОЕ/см</w:t>
            </w:r>
            <w:proofErr w:type="gramStart"/>
            <w:r>
              <w:rPr>
                <w:rFonts w:ascii="Times New Roman" w:eastAsia="Times New Roman" w:hAnsi="Times New Roman" w:cs="Times New Roman"/>
                <w:b/>
                <w:color w:val="000000"/>
                <w:sz w:val="28"/>
                <w:szCs w:val="28"/>
                <w:vertAlign w:val="superscript"/>
                <w:lang w:eastAsia="ru-RU"/>
              </w:rPr>
              <w:t>2</w:t>
            </w:r>
            <w:proofErr w:type="gramEnd"/>
            <w:r>
              <w:rPr>
                <w:rFonts w:ascii="Times New Roman" w:eastAsia="Times New Roman" w:hAnsi="Times New Roman" w:cs="Times New Roman"/>
                <w:b/>
                <w:color w:val="000000"/>
                <w:sz w:val="28"/>
                <w:szCs w:val="28"/>
                <w:lang w:eastAsia="ru-RU"/>
              </w:rPr>
              <w:t>.</w:t>
            </w:r>
          </w:p>
        </w:tc>
      </w:tr>
      <w:tr w:rsidR="000508A7">
        <w:trPr>
          <w:trHeight w:val="150"/>
          <w:tblCellSpacing w:w="20" w:type="dxa"/>
        </w:trPr>
        <w:tc>
          <w:tcPr>
            <w:tcW w:w="2200" w:type="pct"/>
            <w:shd w:val="clear" w:color="auto" w:fill="auto"/>
          </w:tcPr>
          <w:p w:rsidR="000508A7" w:rsidRDefault="00F851E6">
            <w:pPr>
              <w:spacing w:before="75" w:after="0" w:line="150" w:lineRule="atLeast"/>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Чистый</w:t>
            </w:r>
          </w:p>
        </w:tc>
        <w:tc>
          <w:tcPr>
            <w:tcW w:w="2800" w:type="pct"/>
            <w:shd w:val="clear" w:color="auto" w:fill="auto"/>
          </w:tcPr>
          <w:p w:rsidR="000508A7" w:rsidRDefault="00F851E6">
            <w:pPr>
              <w:spacing w:before="75" w:after="0" w:line="150" w:lineRule="atLeast"/>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до – 10 000</w:t>
            </w:r>
          </w:p>
        </w:tc>
      </w:tr>
      <w:tr w:rsidR="000508A7">
        <w:trPr>
          <w:trHeight w:val="150"/>
          <w:tblCellSpacing w:w="20" w:type="dxa"/>
        </w:trPr>
        <w:tc>
          <w:tcPr>
            <w:tcW w:w="2200" w:type="pct"/>
            <w:shd w:val="clear" w:color="auto" w:fill="auto"/>
          </w:tcPr>
          <w:p w:rsidR="000508A7" w:rsidRDefault="00F851E6">
            <w:pPr>
              <w:spacing w:before="75" w:after="0" w:line="150" w:lineRule="atLeast"/>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Умеренная загрязненность</w:t>
            </w:r>
          </w:p>
        </w:tc>
        <w:tc>
          <w:tcPr>
            <w:tcW w:w="2800" w:type="pct"/>
            <w:shd w:val="clear" w:color="auto" w:fill="auto"/>
          </w:tcPr>
          <w:p w:rsidR="000508A7" w:rsidRDefault="00F851E6">
            <w:pPr>
              <w:spacing w:before="75" w:after="0" w:line="150" w:lineRule="atLeast"/>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10000 – 100 000</w:t>
            </w:r>
          </w:p>
        </w:tc>
      </w:tr>
      <w:tr w:rsidR="000508A7">
        <w:trPr>
          <w:trHeight w:val="150"/>
          <w:tblCellSpacing w:w="20" w:type="dxa"/>
        </w:trPr>
        <w:tc>
          <w:tcPr>
            <w:tcW w:w="2200" w:type="pct"/>
            <w:shd w:val="clear" w:color="auto" w:fill="auto"/>
          </w:tcPr>
          <w:p w:rsidR="000508A7" w:rsidRDefault="00F851E6">
            <w:pPr>
              <w:spacing w:before="75" w:after="0" w:line="150" w:lineRule="atLeast"/>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Сильная загрязненность</w:t>
            </w:r>
          </w:p>
        </w:tc>
        <w:tc>
          <w:tcPr>
            <w:tcW w:w="2800" w:type="pct"/>
            <w:shd w:val="clear" w:color="auto" w:fill="auto"/>
          </w:tcPr>
          <w:p w:rsidR="000508A7" w:rsidRDefault="00F851E6">
            <w:pPr>
              <w:spacing w:before="75" w:after="0" w:line="150" w:lineRule="atLeast"/>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Более 100 000</w:t>
            </w:r>
          </w:p>
        </w:tc>
      </w:tr>
    </w:tbl>
    <w:p w:rsidR="000508A7" w:rsidRDefault="000508A7" w:rsidP="000508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Chars="125" w:firstLine="351"/>
        <w:rPr>
          <w:rFonts w:ascii="Times New Roman" w:eastAsia="Times New Roman" w:hAnsi="Times New Roman" w:cs="Times New Roman"/>
          <w:b/>
          <w:color w:val="000000"/>
          <w:sz w:val="28"/>
          <w:szCs w:val="28"/>
          <w:lang w:eastAsia="ru-RU"/>
        </w:rPr>
      </w:pPr>
    </w:p>
    <w:p w:rsidR="000508A7" w:rsidRDefault="00F851E6" w:rsidP="000508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Chars="125" w:firstLine="351"/>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Анализ микрофлоры рук</w:t>
      </w:r>
      <w:r>
        <w:rPr>
          <w:rFonts w:ascii="Times New Roman" w:eastAsia="Times New Roman" w:hAnsi="Times New Roman" w:cs="Times New Roman"/>
          <w:color w:val="000000"/>
          <w:sz w:val="28"/>
          <w:szCs w:val="28"/>
          <w:lang w:eastAsia="ru-RU"/>
        </w:rPr>
        <w:t xml:space="preserve">. </w:t>
      </w:r>
    </w:p>
    <w:p w:rsidR="000508A7" w:rsidRDefault="00F851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Для проверки личной гигиены обслуживающего персонала производят анализ рук на кишечную палочку и общее количество бактерий. </w:t>
      </w:r>
    </w:p>
    <w:p w:rsidR="000508A7" w:rsidRDefault="00F851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Готовят ватные тампоны, стерилизуют их, погружают в пробирки с 2 мл стерильной воды или изотонического раствора хлорида натрия, при этом тампон не должен касаться поверхности жидкости, смачивают тампон непосредственно перед взятием проб. Смывы с рук получают, тщательно протирая ладони, межпальцевые и подногтевые пространства влажным стерильным тампоном на деревянной пилочке. Тампон погружают в ту же пробирку, в которой он смачивался, </w:t>
      </w:r>
      <w:proofErr w:type="gramStart"/>
      <w:r>
        <w:rPr>
          <w:rFonts w:ascii="Times New Roman" w:eastAsia="Times New Roman" w:hAnsi="Times New Roman" w:cs="Times New Roman"/>
          <w:color w:val="000000"/>
          <w:sz w:val="28"/>
          <w:szCs w:val="28"/>
          <w:lang w:eastAsia="ru-RU"/>
        </w:rPr>
        <w:t>добавляя еще 8 мл стерильной воды  и отжимают</w:t>
      </w:r>
      <w:proofErr w:type="gramEnd"/>
      <w:r>
        <w:rPr>
          <w:rFonts w:ascii="Times New Roman" w:eastAsia="Times New Roman" w:hAnsi="Times New Roman" w:cs="Times New Roman"/>
          <w:color w:val="000000"/>
          <w:sz w:val="28"/>
          <w:szCs w:val="28"/>
          <w:lang w:eastAsia="ru-RU"/>
        </w:rPr>
        <w:t xml:space="preserve"> (разведение 1:10)</w:t>
      </w:r>
    </w:p>
    <w:p w:rsidR="000508A7" w:rsidRDefault="00F851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Общую микробную загрязненность определяют, засевая 1 мл смыва, в глугбину расплавленного МПА в чашке Петри, как это описано для определения микробного числа воды. Посевы выращивают сутки при 37</w:t>
      </w:r>
      <w:proofErr w:type="gramStart"/>
      <w:r>
        <w:rPr>
          <w:rFonts w:ascii="Times New Roman" w:eastAsia="Times New Roman" w:hAnsi="Times New Roman" w:cs="Times New Roman"/>
          <w:color w:val="000000"/>
          <w:sz w:val="28"/>
          <w:szCs w:val="28"/>
          <w:lang w:eastAsia="ru-RU"/>
        </w:rPr>
        <w:t>°С</w:t>
      </w:r>
      <w:proofErr w:type="gramEnd"/>
      <w:r>
        <w:rPr>
          <w:rFonts w:ascii="Times New Roman" w:eastAsia="Times New Roman" w:hAnsi="Times New Roman" w:cs="Times New Roman"/>
          <w:color w:val="000000" w:themeColor="text1"/>
          <w:sz w:val="28"/>
          <w:szCs w:val="28"/>
          <w:lang w:eastAsia="ru-RU"/>
        </w:rPr>
        <w:t xml:space="preserve"> в течение 48 часов</w:t>
      </w:r>
      <w:r>
        <w:rPr>
          <w:rFonts w:ascii="Times New Roman" w:eastAsia="Times New Roman" w:hAnsi="Times New Roman" w:cs="Times New Roman"/>
          <w:color w:val="000000"/>
          <w:sz w:val="28"/>
          <w:szCs w:val="28"/>
          <w:lang w:eastAsia="ru-RU"/>
        </w:rPr>
        <w:t>, подсчитывают количество выросших колоний и определяют общую микробную загрязненность данного объекта. Для выявления дрожжей и грибов делают посев на сусло-агар.</w:t>
      </w:r>
    </w:p>
    <w:p w:rsidR="000508A7" w:rsidRDefault="00F851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Chars="125" w:firstLine="350"/>
        <w:jc w:val="both"/>
        <w:rPr>
          <w:rFonts w:ascii="Times New Roman" w:eastAsia="Times New Roman" w:hAnsi="Times New Roman" w:cs="Times New Roman"/>
          <w:i/>
          <w:color w:val="000000"/>
          <w:sz w:val="28"/>
          <w:szCs w:val="28"/>
          <w:lang w:eastAsia="ru-RU"/>
        </w:rPr>
      </w:pPr>
      <w:r>
        <w:rPr>
          <w:rFonts w:ascii="Times New Roman" w:eastAsia="Times New Roman" w:hAnsi="Times New Roman" w:cs="Times New Roman"/>
          <w:color w:val="000000"/>
          <w:sz w:val="28"/>
          <w:szCs w:val="28"/>
          <w:lang w:eastAsia="ru-RU"/>
        </w:rPr>
        <w:t xml:space="preserve">Чтобы определить степень обсемененности изучаемого объекта (микробное число),  необходимо результат подсчета количества колоний в чашках Петри, </w:t>
      </w:r>
      <w:r>
        <w:rPr>
          <w:rFonts w:ascii="Times New Roman" w:eastAsia="Times New Roman" w:hAnsi="Times New Roman" w:cs="Times New Roman"/>
          <w:color w:val="000000"/>
          <w:sz w:val="28"/>
          <w:szCs w:val="28"/>
          <w:lang w:eastAsia="ru-RU"/>
        </w:rPr>
        <w:lastRenderedPageBreak/>
        <w:t xml:space="preserve">помножить на знаменатель соответствующего разведения и вычислить среднее арифметическое число из полученных цифр. Среднее арифметрическое число высчитывается только из цифр одного порядка. </w:t>
      </w:r>
      <w:r>
        <w:rPr>
          <w:rFonts w:ascii="Times New Roman" w:eastAsia="Times New Roman" w:hAnsi="Times New Roman" w:cs="Times New Roman"/>
          <w:i/>
          <w:color w:val="000000"/>
          <w:sz w:val="28"/>
          <w:szCs w:val="28"/>
          <w:lang w:eastAsia="ru-RU"/>
        </w:rPr>
        <w:t>Например, при анализе посева получили следующее количество колоний в чашках Петри: I - 150, II - 95, III - 8. Полученные цифры умножаем на знаменатель соответствующего разведения:</w:t>
      </w:r>
    </w:p>
    <w:p w:rsidR="000508A7" w:rsidRDefault="00F851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Chars="125" w:firstLine="350"/>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I      − 150х100 = 15000</w:t>
      </w:r>
    </w:p>
    <w:p w:rsidR="000508A7" w:rsidRDefault="00F851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Chars="125" w:firstLine="350"/>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II      − 95х1000 = 95000</w:t>
      </w:r>
    </w:p>
    <w:p w:rsidR="000508A7" w:rsidRDefault="00F851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Chars="125" w:firstLine="350"/>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III     − 7х10000 = 70000</w:t>
      </w:r>
    </w:p>
    <w:p w:rsidR="000508A7" w:rsidRDefault="00F851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Chars="125" w:firstLine="350"/>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180000:3= 60000</w:t>
      </w:r>
    </w:p>
    <w:p w:rsidR="000508A7" w:rsidRDefault="000508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000000"/>
          <w:sz w:val="28"/>
          <w:szCs w:val="28"/>
          <w:lang w:eastAsia="ru-RU"/>
        </w:rPr>
      </w:pPr>
    </w:p>
    <w:p w:rsidR="000508A7" w:rsidRDefault="00F851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Chars="200" w:firstLine="560"/>
        <w:rPr>
          <w:rFonts w:ascii="Times New Roman" w:eastAsia="Times New Roman" w:hAnsi="Times New Roman" w:cs="Times New Roman"/>
          <w:i/>
          <w:color w:val="000000"/>
          <w:sz w:val="28"/>
          <w:szCs w:val="28"/>
          <w:lang w:eastAsia="ru-RU"/>
        </w:rPr>
      </w:pPr>
      <w:r>
        <w:rPr>
          <w:rFonts w:ascii="Times New Roman" w:eastAsia="Times New Roman" w:hAnsi="Times New Roman" w:cs="Times New Roman"/>
          <w:i/>
          <w:color w:val="000000"/>
          <w:sz w:val="28"/>
          <w:szCs w:val="28"/>
          <w:lang w:eastAsia="ru-RU"/>
        </w:rPr>
        <w:t>Следовательно, во взятой навеске исследуемого продукта содержится</w:t>
      </w:r>
    </w:p>
    <w:p w:rsidR="000508A7" w:rsidRDefault="00F851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color w:val="000000"/>
          <w:sz w:val="28"/>
          <w:szCs w:val="28"/>
          <w:lang w:eastAsia="ru-RU"/>
        </w:rPr>
      </w:pPr>
      <w:r>
        <w:rPr>
          <w:rFonts w:ascii="Times New Roman" w:eastAsia="Times New Roman" w:hAnsi="Times New Roman" w:cs="Times New Roman"/>
          <w:i/>
          <w:color w:val="000000"/>
          <w:sz w:val="28"/>
          <w:szCs w:val="28"/>
          <w:lang w:eastAsia="ru-RU"/>
        </w:rPr>
        <w:t>60000 бактерий. По полученным результатам рассчитывают количество бактерий в 1 г или 1 см</w:t>
      </w:r>
      <w:proofErr w:type="gramStart"/>
      <w:r>
        <w:rPr>
          <w:rFonts w:ascii="Times New Roman" w:eastAsia="Times New Roman" w:hAnsi="Times New Roman" w:cs="Times New Roman"/>
          <w:i/>
          <w:color w:val="000000"/>
          <w:sz w:val="28"/>
          <w:szCs w:val="28"/>
          <w:vertAlign w:val="superscript"/>
          <w:lang w:eastAsia="ru-RU"/>
        </w:rPr>
        <w:t>2</w:t>
      </w:r>
      <w:proofErr w:type="gramEnd"/>
      <w:r>
        <w:rPr>
          <w:rFonts w:ascii="Times New Roman" w:eastAsia="Times New Roman" w:hAnsi="Times New Roman" w:cs="Times New Roman"/>
          <w:i/>
          <w:color w:val="000000"/>
          <w:sz w:val="28"/>
          <w:szCs w:val="28"/>
          <w:lang w:eastAsia="ru-RU"/>
        </w:rPr>
        <w:t xml:space="preserve"> исследуемого продукта. </w:t>
      </w:r>
    </w:p>
    <w:p w:rsidR="000508A7" w:rsidRDefault="00F851E6" w:rsidP="000508A7">
      <w:pPr>
        <w:spacing w:after="0" w:line="240" w:lineRule="auto"/>
        <w:ind w:right="369" w:firstLineChars="125" w:firstLine="351"/>
        <w:rPr>
          <w:rFonts w:ascii="Times New Roman" w:eastAsia="Times New Roman" w:hAnsi="Times New Roman" w:cs="Times New Roman"/>
          <w:b/>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Контроль чистоты рук и спецодежды работников</w:t>
      </w:r>
    </w:p>
    <w:p w:rsidR="000508A7" w:rsidRDefault="00F851E6">
      <w:pPr>
        <w:spacing w:after="0" w:line="240" w:lineRule="auto"/>
        <w:ind w:right="369" w:firstLineChars="125" w:firstLine="35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Периодически проводят контроль обработки рук хлорной известью, для чего отдельные участки рук протирают ватным тампоном, смоченным йодкрахмальным раствором (смесь растворов - 6% раствора йодистого калия и 4% раствора растворимого крахмала в равных соотношениях). Если тампон и поверхности рук в местах соприкосновения с тампоном окрашиваются в сине-бурый цвет, то это свидетельствует о присутств</w:t>
      </w:r>
      <w:proofErr w:type="gramStart"/>
      <w:r>
        <w:rPr>
          <w:rFonts w:ascii="Times New Roman" w:eastAsia="Times New Roman" w:hAnsi="Times New Roman" w:cs="Times New Roman"/>
          <w:color w:val="000000" w:themeColor="text1"/>
          <w:sz w:val="28"/>
          <w:szCs w:val="28"/>
          <w:lang w:eastAsia="ru-RU"/>
        </w:rPr>
        <w:t>ии ио</w:t>
      </w:r>
      <w:proofErr w:type="gramEnd"/>
      <w:r>
        <w:rPr>
          <w:rFonts w:ascii="Times New Roman" w:eastAsia="Times New Roman" w:hAnsi="Times New Roman" w:cs="Times New Roman"/>
          <w:color w:val="000000" w:themeColor="text1"/>
          <w:sz w:val="28"/>
          <w:szCs w:val="28"/>
          <w:lang w:eastAsia="ru-RU"/>
        </w:rPr>
        <w:t>нов хлора.</w:t>
      </w:r>
    </w:p>
    <w:p w:rsidR="000508A7" w:rsidRDefault="00F851E6">
      <w:pPr>
        <w:spacing w:after="0" w:line="240" w:lineRule="auto"/>
        <w:ind w:right="369" w:firstLineChars="125" w:firstLine="35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Чистоту рук можно проверить также с помощью индикаторных бумажек для определения бактерий группы кишечной палочки. Для этого индикаторную бумажку смачивают в стерильной воде и накладывают на руку. Затем бумажку помещают в пакет, запаивают и термостатируют в течение 12 часов при 37</w:t>
      </w:r>
      <w:r>
        <w:rPr>
          <w:rFonts w:ascii="Times New Roman" w:eastAsia="Times New Roman" w:hAnsi="Times New Roman" w:cs="Times New Roman"/>
          <w:color w:val="000000" w:themeColor="text1"/>
          <w:sz w:val="28"/>
          <w:szCs w:val="28"/>
          <w:vertAlign w:val="superscript"/>
          <w:lang w:eastAsia="ru-RU"/>
        </w:rPr>
        <w:t>0</w:t>
      </w:r>
      <w:r>
        <w:rPr>
          <w:rFonts w:ascii="Times New Roman" w:eastAsia="Times New Roman" w:hAnsi="Times New Roman" w:cs="Times New Roman"/>
          <w:color w:val="000000" w:themeColor="text1"/>
          <w:sz w:val="28"/>
          <w:szCs w:val="28"/>
          <w:lang w:eastAsia="ru-RU"/>
        </w:rPr>
        <w:t>С. Появление розовых пятен свидетельствует о присутствии БГКП (бактерии группы кишечной палочки).</w:t>
      </w:r>
    </w:p>
    <w:p w:rsidR="000508A7" w:rsidRDefault="00F851E6">
      <w:pPr>
        <w:spacing w:after="0" w:line="240" w:lineRule="auto"/>
        <w:ind w:right="369" w:firstLineChars="125" w:firstLine="35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Анализ чистоты рук работников производят (без предварительного предупреждения) п</w:t>
      </w:r>
      <w:r>
        <w:rPr>
          <w:rFonts w:ascii="Times New Roman" w:eastAsia="Times New Roman" w:hAnsi="Times New Roman" w:cs="Times New Roman"/>
          <w:color w:val="000000" w:themeColor="text1"/>
          <w:sz w:val="28"/>
          <w:szCs w:val="28"/>
          <w:lang w:val="uk-UA" w:eastAsia="ru-RU"/>
        </w:rPr>
        <w:t>е</w:t>
      </w:r>
      <w:r>
        <w:rPr>
          <w:rFonts w:ascii="Times New Roman" w:eastAsia="Times New Roman" w:hAnsi="Times New Roman" w:cs="Times New Roman"/>
          <w:color w:val="000000" w:themeColor="text1"/>
          <w:sz w:val="28"/>
          <w:szCs w:val="28"/>
          <w:lang w:eastAsia="ru-RU"/>
        </w:rPr>
        <w:t>ред началом производственного процесса только у рабочих, которые непосредственно соприкасаются с чистым оборудованием или продукцией</w:t>
      </w:r>
      <w:proofErr w:type="gramStart"/>
      <w:r>
        <w:rPr>
          <w:rFonts w:ascii="Times New Roman" w:eastAsia="Times New Roman" w:hAnsi="Times New Roman" w:cs="Times New Roman"/>
          <w:color w:val="000000" w:themeColor="text1"/>
          <w:sz w:val="28"/>
          <w:szCs w:val="28"/>
          <w:lang w:eastAsia="ru-RU"/>
        </w:rPr>
        <w:t>.Ч</w:t>
      </w:r>
      <w:proofErr w:type="gramEnd"/>
      <w:r>
        <w:rPr>
          <w:rFonts w:ascii="Times New Roman" w:eastAsia="Times New Roman" w:hAnsi="Times New Roman" w:cs="Times New Roman"/>
          <w:color w:val="000000" w:themeColor="text1"/>
          <w:sz w:val="28"/>
          <w:szCs w:val="28"/>
          <w:lang w:eastAsia="ru-RU"/>
        </w:rPr>
        <w:t xml:space="preserve">истоту рук оценивают по количеству микроорганизмов в 1 мл </w:t>
      </w:r>
      <w:r>
        <w:rPr>
          <w:rFonts w:ascii="Times New Roman" w:eastAsia="Times New Roman" w:hAnsi="Times New Roman" w:cs="Times New Roman"/>
          <w:color w:val="000000" w:themeColor="text1"/>
          <w:sz w:val="28"/>
          <w:szCs w:val="28"/>
          <w:lang w:val="uk-UA" w:eastAsia="ru-RU"/>
        </w:rPr>
        <w:t>с</w:t>
      </w:r>
      <w:r>
        <w:rPr>
          <w:rFonts w:ascii="Times New Roman" w:eastAsia="Times New Roman" w:hAnsi="Times New Roman" w:cs="Times New Roman"/>
          <w:color w:val="000000" w:themeColor="text1"/>
          <w:sz w:val="28"/>
          <w:szCs w:val="28"/>
          <w:lang w:eastAsia="ru-RU"/>
        </w:rPr>
        <w:t>мыва при отсутствии кишечных палочек:</w:t>
      </w:r>
    </w:p>
    <w:p w:rsidR="000508A7" w:rsidRDefault="000508A7">
      <w:pPr>
        <w:spacing w:after="0" w:line="240" w:lineRule="auto"/>
        <w:ind w:right="369" w:firstLineChars="125" w:firstLine="350"/>
        <w:jc w:val="both"/>
        <w:rPr>
          <w:rFonts w:ascii="Times New Roman" w:eastAsia="Times New Roman" w:hAnsi="Times New Roman" w:cs="Times New Roman"/>
          <w:color w:val="000000" w:themeColor="text1"/>
          <w:sz w:val="28"/>
          <w:szCs w:val="28"/>
          <w:lang w:eastAsia="ru-RU"/>
        </w:rPr>
      </w:pPr>
    </w:p>
    <w:tbl>
      <w:tblPr>
        <w:tblStyle w:val="ad"/>
        <w:tblW w:w="0" w:type="auto"/>
        <w:tblCellSpacing w:w="20" w:type="dxa"/>
        <w:tblLook w:val="04A0"/>
      </w:tblPr>
      <w:tblGrid>
        <w:gridCol w:w="6369"/>
        <w:gridCol w:w="2847"/>
      </w:tblGrid>
      <w:tr w:rsidR="000508A7">
        <w:trPr>
          <w:tblCellSpacing w:w="20" w:type="dxa"/>
        </w:trPr>
        <w:tc>
          <w:tcPr>
            <w:tcW w:w="0" w:type="auto"/>
            <w:tcBorders>
              <w:tl2br w:val="nil"/>
              <w:tr2bl w:val="nil"/>
            </w:tcBorders>
            <w:shd w:val="clear" w:color="auto" w:fill="auto"/>
          </w:tcPr>
          <w:p w:rsidR="000508A7" w:rsidRDefault="00F851E6">
            <w:pPr>
              <w:spacing w:before="185" w:after="185" w:line="240" w:lineRule="auto"/>
              <w:ind w:right="185"/>
              <w:jc w:val="center"/>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Количество микроорганизмов в 1 мл смыва с рук</w:t>
            </w:r>
          </w:p>
        </w:tc>
        <w:tc>
          <w:tcPr>
            <w:tcW w:w="0" w:type="auto"/>
            <w:tcBorders>
              <w:tl2br w:val="nil"/>
              <w:tr2bl w:val="nil"/>
            </w:tcBorders>
            <w:shd w:val="clear" w:color="auto" w:fill="auto"/>
          </w:tcPr>
          <w:p w:rsidR="000508A7" w:rsidRDefault="00F851E6">
            <w:pPr>
              <w:spacing w:before="185" w:after="185" w:line="240" w:lineRule="auto"/>
              <w:ind w:right="185"/>
              <w:jc w:val="center"/>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Оценка чистоты</w:t>
            </w:r>
          </w:p>
        </w:tc>
      </w:tr>
      <w:tr w:rsidR="000508A7">
        <w:trPr>
          <w:tblCellSpacing w:w="20" w:type="dxa"/>
        </w:trPr>
        <w:tc>
          <w:tcPr>
            <w:tcW w:w="0" w:type="auto"/>
            <w:shd w:val="clear" w:color="auto" w:fill="auto"/>
          </w:tcPr>
          <w:p w:rsidR="000508A7" w:rsidRDefault="00F851E6">
            <w:pPr>
              <w:spacing w:before="185" w:after="185" w:line="240" w:lineRule="auto"/>
              <w:ind w:right="185"/>
              <w:jc w:val="center"/>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До 1000</w:t>
            </w:r>
          </w:p>
        </w:tc>
        <w:tc>
          <w:tcPr>
            <w:tcW w:w="0" w:type="auto"/>
            <w:shd w:val="clear" w:color="auto" w:fill="auto"/>
          </w:tcPr>
          <w:p w:rsidR="000508A7" w:rsidRDefault="00F851E6">
            <w:pPr>
              <w:spacing w:before="185" w:after="185" w:line="240" w:lineRule="auto"/>
              <w:ind w:right="185"/>
              <w:jc w:val="center"/>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Отлично</w:t>
            </w:r>
          </w:p>
        </w:tc>
      </w:tr>
      <w:tr w:rsidR="000508A7">
        <w:trPr>
          <w:tblCellSpacing w:w="20" w:type="dxa"/>
        </w:trPr>
        <w:tc>
          <w:tcPr>
            <w:tcW w:w="0" w:type="auto"/>
            <w:shd w:val="clear" w:color="auto" w:fill="auto"/>
          </w:tcPr>
          <w:p w:rsidR="000508A7" w:rsidRDefault="00F851E6">
            <w:pPr>
              <w:spacing w:before="185" w:after="185" w:line="240" w:lineRule="auto"/>
              <w:ind w:right="185"/>
              <w:jc w:val="center"/>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1000-5000</w:t>
            </w:r>
          </w:p>
        </w:tc>
        <w:tc>
          <w:tcPr>
            <w:tcW w:w="0" w:type="auto"/>
            <w:shd w:val="clear" w:color="auto" w:fill="auto"/>
          </w:tcPr>
          <w:p w:rsidR="000508A7" w:rsidRDefault="00F851E6">
            <w:pPr>
              <w:spacing w:before="185" w:after="185" w:line="240" w:lineRule="auto"/>
              <w:ind w:right="185"/>
              <w:jc w:val="center"/>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Хорошо</w:t>
            </w:r>
          </w:p>
        </w:tc>
      </w:tr>
      <w:tr w:rsidR="000508A7">
        <w:trPr>
          <w:tblCellSpacing w:w="20" w:type="dxa"/>
        </w:trPr>
        <w:tc>
          <w:tcPr>
            <w:tcW w:w="0" w:type="auto"/>
            <w:shd w:val="clear" w:color="auto" w:fill="auto"/>
          </w:tcPr>
          <w:p w:rsidR="000508A7" w:rsidRDefault="00F851E6">
            <w:pPr>
              <w:spacing w:before="185" w:after="185" w:line="240" w:lineRule="auto"/>
              <w:ind w:right="185"/>
              <w:jc w:val="center"/>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5000-10000</w:t>
            </w:r>
          </w:p>
        </w:tc>
        <w:tc>
          <w:tcPr>
            <w:tcW w:w="0" w:type="auto"/>
            <w:shd w:val="clear" w:color="auto" w:fill="auto"/>
          </w:tcPr>
          <w:p w:rsidR="000508A7" w:rsidRDefault="00F851E6">
            <w:pPr>
              <w:spacing w:before="185" w:after="185" w:line="240" w:lineRule="auto"/>
              <w:ind w:right="185"/>
              <w:jc w:val="center"/>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Удовлетворительно</w:t>
            </w:r>
          </w:p>
        </w:tc>
      </w:tr>
      <w:tr w:rsidR="000508A7">
        <w:trPr>
          <w:tblCellSpacing w:w="20" w:type="dxa"/>
        </w:trPr>
        <w:tc>
          <w:tcPr>
            <w:tcW w:w="0" w:type="auto"/>
            <w:shd w:val="clear" w:color="auto" w:fill="auto"/>
          </w:tcPr>
          <w:p w:rsidR="000508A7" w:rsidRDefault="00F851E6">
            <w:pPr>
              <w:spacing w:before="185" w:after="185" w:line="240" w:lineRule="auto"/>
              <w:ind w:right="185"/>
              <w:jc w:val="center"/>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Свыше 10000</w:t>
            </w:r>
          </w:p>
        </w:tc>
        <w:tc>
          <w:tcPr>
            <w:tcW w:w="0" w:type="auto"/>
            <w:shd w:val="clear" w:color="auto" w:fill="auto"/>
          </w:tcPr>
          <w:p w:rsidR="000508A7" w:rsidRDefault="00F851E6">
            <w:pPr>
              <w:spacing w:before="185" w:after="185" w:line="240" w:lineRule="auto"/>
              <w:ind w:right="185"/>
              <w:jc w:val="center"/>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Плохо</w:t>
            </w:r>
          </w:p>
        </w:tc>
      </w:tr>
    </w:tbl>
    <w:p w:rsidR="000508A7" w:rsidRDefault="00F851E6">
      <w:pPr>
        <w:spacing w:after="0" w:line="240" w:lineRule="auto"/>
        <w:ind w:firstLineChars="125" w:firstLine="35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lastRenderedPageBreak/>
        <w:t>Халаты, куртки, передники, перчатки из ткани периодически исследуют на присутствие кишечных палочек посевом 1 см</w:t>
      </w:r>
      <w:r>
        <w:rPr>
          <w:rFonts w:ascii="Times New Roman" w:eastAsia="Times New Roman" w:hAnsi="Times New Roman" w:cs="Times New Roman"/>
          <w:color w:val="000000" w:themeColor="text1"/>
          <w:sz w:val="28"/>
          <w:szCs w:val="28"/>
          <w:vertAlign w:val="superscript"/>
          <w:lang w:eastAsia="ru-RU"/>
        </w:rPr>
        <w:t xml:space="preserve">3 </w:t>
      </w:r>
      <w:r>
        <w:rPr>
          <w:rFonts w:ascii="Times New Roman" w:eastAsia="Times New Roman" w:hAnsi="Times New Roman" w:cs="Times New Roman"/>
          <w:color w:val="000000" w:themeColor="text1"/>
          <w:sz w:val="28"/>
          <w:szCs w:val="28"/>
          <w:lang w:eastAsia="ru-RU"/>
        </w:rPr>
        <w:t>смывной воды в среду Кесслера. Кишечные палочки на спецодежде должны отсутствовать.</w:t>
      </w:r>
    </w:p>
    <w:p w:rsidR="000508A7" w:rsidRDefault="00F851E6">
      <w:pPr>
        <w:spacing w:after="0" w:line="240" w:lineRule="auto"/>
        <w:ind w:firstLineChars="125" w:firstLine="325"/>
        <w:jc w:val="both"/>
        <w:rPr>
          <w:rFonts w:ascii="Times New Roman" w:eastAsia="Times New Roman" w:hAnsi="Times New Roman" w:cs="Times New Roman"/>
          <w:color w:val="000000" w:themeColor="text1"/>
          <w:sz w:val="26"/>
          <w:szCs w:val="26"/>
          <w:lang w:eastAsia="ru-RU"/>
        </w:rPr>
      </w:pPr>
      <w:r>
        <w:rPr>
          <w:rFonts w:ascii="Times New Roman" w:eastAsia="Times New Roman" w:hAnsi="Times New Roman" w:cs="Times New Roman"/>
          <w:color w:val="000000" w:themeColor="text1"/>
          <w:sz w:val="26"/>
          <w:szCs w:val="26"/>
          <w:lang w:eastAsia="ru-RU"/>
        </w:rPr>
        <w:t>Вопросы</w:t>
      </w:r>
    </w:p>
    <w:p w:rsidR="000508A7" w:rsidRDefault="00F851E6">
      <w:pPr>
        <w:spacing w:after="0" w:line="240" w:lineRule="auto"/>
        <w:ind w:firstLineChars="125" w:firstLine="325"/>
        <w:jc w:val="both"/>
        <w:rPr>
          <w:rFonts w:ascii="Times New Roman" w:eastAsia="Times New Roman" w:hAnsi="Times New Roman" w:cs="Times New Roman"/>
          <w:sz w:val="26"/>
          <w:szCs w:val="26"/>
          <w:lang w:eastAsia="ru-RU"/>
        </w:rPr>
      </w:pPr>
      <w:r w:rsidRPr="00F851E6">
        <w:rPr>
          <w:rFonts w:ascii="Times New Roman" w:eastAsia="Times New Roman" w:hAnsi="Times New Roman" w:cs="Times New Roman"/>
          <w:sz w:val="26"/>
          <w:szCs w:val="26"/>
          <w:lang w:eastAsia="ru-RU"/>
        </w:rPr>
        <w:t>1</w:t>
      </w:r>
      <w:r>
        <w:rPr>
          <w:rFonts w:ascii="Times New Roman" w:eastAsia="Times New Roman" w:hAnsi="Times New Roman" w:cs="Times New Roman"/>
          <w:sz w:val="26"/>
          <w:szCs w:val="26"/>
          <w:lang w:eastAsia="ru-RU"/>
        </w:rPr>
        <w:t xml:space="preserve">. Назовите цели и задачи санитарной микробиологии. </w:t>
      </w:r>
    </w:p>
    <w:p w:rsidR="000508A7" w:rsidRDefault="00F851E6">
      <w:pPr>
        <w:spacing w:after="0" w:line="240" w:lineRule="auto"/>
        <w:ind w:firstLineChars="125" w:firstLine="325"/>
        <w:jc w:val="both"/>
        <w:rPr>
          <w:rFonts w:ascii="Times New Roman" w:eastAsia="Times New Roman" w:hAnsi="Times New Roman" w:cs="Times New Roman"/>
          <w:sz w:val="26"/>
          <w:szCs w:val="26"/>
          <w:lang w:eastAsia="ru-RU"/>
        </w:rPr>
      </w:pPr>
      <w:r w:rsidRPr="00F851E6">
        <w:rPr>
          <w:rFonts w:ascii="Times New Roman" w:eastAsia="Times New Roman" w:hAnsi="Times New Roman" w:cs="Times New Roman"/>
          <w:sz w:val="26"/>
          <w:szCs w:val="26"/>
          <w:lang w:eastAsia="ru-RU"/>
        </w:rPr>
        <w:t>2</w:t>
      </w:r>
      <w:r>
        <w:rPr>
          <w:rFonts w:ascii="Times New Roman" w:eastAsia="Times New Roman" w:hAnsi="Times New Roman" w:cs="Times New Roman"/>
          <w:sz w:val="26"/>
          <w:szCs w:val="26"/>
          <w:lang w:eastAsia="ru-RU"/>
        </w:rPr>
        <w:t>. Какие микроорганизмы называют санитарно-показательными?</w:t>
      </w:r>
    </w:p>
    <w:p w:rsidR="000508A7" w:rsidRDefault="00F851E6">
      <w:pPr>
        <w:spacing w:after="0" w:line="240" w:lineRule="auto"/>
        <w:ind w:firstLineChars="125" w:firstLine="325"/>
        <w:jc w:val="both"/>
        <w:rPr>
          <w:rFonts w:ascii="Times New Roman" w:eastAsia="Times New Roman" w:hAnsi="Times New Roman" w:cs="Times New Roman"/>
          <w:sz w:val="26"/>
          <w:szCs w:val="26"/>
          <w:lang w:eastAsia="ru-RU"/>
        </w:rPr>
      </w:pPr>
      <w:r w:rsidRPr="00F851E6">
        <w:rPr>
          <w:rFonts w:ascii="Times New Roman" w:eastAsia="Times New Roman" w:hAnsi="Times New Roman" w:cs="Times New Roman"/>
          <w:sz w:val="26"/>
          <w:szCs w:val="26"/>
          <w:lang w:eastAsia="ru-RU"/>
        </w:rPr>
        <w:t>3</w:t>
      </w:r>
      <w:r>
        <w:rPr>
          <w:rFonts w:ascii="Times New Roman" w:eastAsia="Times New Roman" w:hAnsi="Times New Roman" w:cs="Times New Roman"/>
          <w:sz w:val="26"/>
          <w:szCs w:val="26"/>
          <w:lang w:eastAsia="ru-RU"/>
        </w:rPr>
        <w:t>. Дайте характеристику БГКПи назовите виды микроорганизмов, входящих в эту группу.</w:t>
      </w:r>
    </w:p>
    <w:p w:rsidR="000508A7" w:rsidRPr="00F851E6" w:rsidRDefault="000508A7">
      <w:pPr>
        <w:pStyle w:val="ae"/>
        <w:shd w:val="clear" w:color="auto" w:fill="FFFFFF"/>
        <w:spacing w:after="0" w:line="240" w:lineRule="auto"/>
        <w:ind w:left="0" w:firstLineChars="125" w:firstLine="350"/>
        <w:jc w:val="both"/>
        <w:rPr>
          <w:rFonts w:ascii="Times New Roman" w:eastAsia="Times New Roman" w:hAnsi="Times New Roman" w:cs="Times New Roman"/>
          <w:bCs/>
          <w:sz w:val="28"/>
          <w:szCs w:val="28"/>
          <w:lang w:eastAsia="ru-RU"/>
        </w:rPr>
      </w:pPr>
    </w:p>
    <w:p w:rsidR="000508A7" w:rsidRDefault="00F851E6" w:rsidP="000508A7">
      <w:pPr>
        <w:pStyle w:val="ae"/>
        <w:shd w:val="clear" w:color="auto" w:fill="FFFFFF"/>
        <w:spacing w:after="0" w:line="240" w:lineRule="auto"/>
        <w:ind w:left="0" w:firstLineChars="150" w:firstLine="392"/>
        <w:jc w:val="both"/>
        <w:rPr>
          <w:rFonts w:ascii="Times New Roman" w:hAnsi="Times New Roman" w:cs="Times New Roman"/>
          <w:b/>
          <w:bCs/>
          <w:sz w:val="26"/>
          <w:szCs w:val="26"/>
        </w:rPr>
      </w:pPr>
      <w:r>
        <w:rPr>
          <w:rFonts w:ascii="Times New Roman" w:hAnsi="Times New Roman" w:cs="Times New Roman"/>
          <w:b/>
          <w:bCs/>
          <w:sz w:val="26"/>
          <w:szCs w:val="26"/>
        </w:rPr>
        <w:t>Тема 4. Микрофлора зерна и муки</w:t>
      </w:r>
    </w:p>
    <w:p w:rsidR="000508A7" w:rsidRDefault="000508A7">
      <w:pPr>
        <w:pStyle w:val="ae"/>
        <w:shd w:val="clear" w:color="auto" w:fill="FFFFFF"/>
        <w:spacing w:after="0" w:line="240" w:lineRule="auto"/>
        <w:ind w:left="0" w:firstLineChars="150" w:firstLine="420"/>
        <w:jc w:val="both"/>
        <w:rPr>
          <w:rFonts w:ascii="Times New Roman" w:eastAsia="Times New Roman" w:hAnsi="Times New Roman" w:cs="Times New Roman"/>
          <w:color w:val="000000"/>
          <w:sz w:val="28"/>
          <w:szCs w:val="28"/>
          <w:lang w:eastAsia="ru-RU"/>
        </w:rPr>
      </w:pPr>
    </w:p>
    <w:p w:rsidR="000508A7" w:rsidRDefault="00F851E6">
      <w:pPr>
        <w:pStyle w:val="ae"/>
        <w:shd w:val="clear" w:color="auto" w:fill="FFFFFF"/>
        <w:spacing w:after="0" w:line="240" w:lineRule="auto"/>
        <w:ind w:left="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 xml:space="preserve">   Типичной микрофлорой доброкачественного свежеубранного зерна являются эпифитные бактерии рода </w:t>
      </w:r>
      <w:r>
        <w:rPr>
          <w:rFonts w:ascii="Times New Roman" w:eastAsia="Times New Roman" w:hAnsi="Times New Roman" w:cs="Times New Roman"/>
          <w:color w:val="000000"/>
          <w:sz w:val="28"/>
          <w:szCs w:val="28"/>
          <w:lang w:val="en-US" w:eastAsia="ru-RU"/>
        </w:rPr>
        <w:t>Erwinia</w:t>
      </w:r>
      <w:r>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i/>
          <w:color w:val="000000"/>
          <w:sz w:val="28"/>
          <w:szCs w:val="28"/>
          <w:lang w:val="en-US" w:eastAsia="ru-RU"/>
        </w:rPr>
        <w:t>Erwinia</w:t>
      </w:r>
      <w:r>
        <w:rPr>
          <w:rFonts w:ascii="Times New Roman" w:eastAsia="Times New Roman" w:hAnsi="Times New Roman" w:cs="Times New Roman"/>
          <w:i/>
          <w:color w:val="000000"/>
          <w:sz w:val="28"/>
          <w:szCs w:val="28"/>
          <w:lang w:eastAsia="ru-RU"/>
        </w:rPr>
        <w:t> </w:t>
      </w:r>
      <w:r>
        <w:rPr>
          <w:rFonts w:ascii="Times New Roman" w:eastAsia="Times New Roman" w:hAnsi="Times New Roman" w:cs="Times New Roman"/>
          <w:i/>
          <w:color w:val="000000"/>
          <w:sz w:val="28"/>
          <w:szCs w:val="28"/>
          <w:lang w:val="en-US" w:eastAsia="ru-RU"/>
        </w:rPr>
        <w:t>herbicola</w:t>
      </w:r>
      <w:r>
        <w:rPr>
          <w:rFonts w:ascii="Times New Roman" w:eastAsia="Times New Roman" w:hAnsi="Times New Roman" w:cs="Times New Roman"/>
          <w:color w:val="000000"/>
          <w:sz w:val="28"/>
          <w:szCs w:val="28"/>
          <w:lang w:eastAsia="ru-RU"/>
        </w:rPr>
        <w:t xml:space="preserve">) или «травяная палочка». Количество этих бактерий иногда составляет 90% от общего числа микроорганизмов на зерне, что в определенной степени является показателем свежести зерна и его хорошего качества. </w:t>
      </w:r>
      <w:proofErr w:type="gramStart"/>
      <w:r>
        <w:rPr>
          <w:rFonts w:ascii="Times New Roman" w:eastAsia="Times New Roman" w:hAnsi="Times New Roman" w:cs="Times New Roman"/>
          <w:color w:val="000000"/>
          <w:sz w:val="28"/>
          <w:szCs w:val="28"/>
          <w:lang w:eastAsia="ru-RU"/>
        </w:rPr>
        <w:t xml:space="preserve">Из числа грибов на зерне сразу после уборки преимущественно выявляются т.н. «полевые грибы» - представители класса несовершенных грибов: роды </w:t>
      </w:r>
      <w:r>
        <w:rPr>
          <w:rFonts w:ascii="Times New Roman" w:eastAsia="Times New Roman" w:hAnsi="Times New Roman" w:cs="Times New Roman"/>
          <w:i/>
          <w:color w:val="000000"/>
          <w:sz w:val="28"/>
          <w:szCs w:val="28"/>
          <w:lang w:val="en-US" w:eastAsia="ru-RU"/>
        </w:rPr>
        <w:t>Alternaria</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
          <w:color w:val="000000"/>
          <w:sz w:val="28"/>
          <w:szCs w:val="28"/>
          <w:lang w:val="en-US" w:eastAsia="ru-RU"/>
        </w:rPr>
        <w:t>Cladosporium</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
          <w:color w:val="000000"/>
          <w:sz w:val="28"/>
          <w:szCs w:val="28"/>
          <w:lang w:val="en-US" w:eastAsia="ru-RU"/>
        </w:rPr>
        <w:t>Dematium</w:t>
      </w:r>
      <w:r>
        <w:rPr>
          <w:rFonts w:ascii="Times New Roman" w:eastAsia="Times New Roman" w:hAnsi="Times New Roman" w:cs="Times New Roman"/>
          <w:color w:val="000000"/>
          <w:sz w:val="28"/>
          <w:szCs w:val="28"/>
          <w:lang w:eastAsia="ru-RU"/>
        </w:rPr>
        <w:t xml:space="preserve"> и др. При уборке зерна в условиях высокой влажности на нем преобладают грибы рода </w:t>
      </w:r>
      <w:r>
        <w:rPr>
          <w:rFonts w:ascii="Times New Roman" w:eastAsia="Times New Roman" w:hAnsi="Times New Roman" w:cs="Times New Roman"/>
          <w:i/>
          <w:color w:val="000000"/>
          <w:sz w:val="28"/>
          <w:szCs w:val="28"/>
          <w:lang w:val="en-US" w:eastAsia="ru-RU"/>
        </w:rPr>
        <w:t>Fusarium</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
          <w:color w:val="000000"/>
          <w:sz w:val="28"/>
          <w:szCs w:val="28"/>
          <w:lang w:val="en-US" w:eastAsia="ru-RU"/>
        </w:rPr>
        <w:t>Helminthosporium</w:t>
      </w:r>
      <w:r>
        <w:rPr>
          <w:rFonts w:ascii="Times New Roman" w:eastAsia="Times New Roman" w:hAnsi="Times New Roman" w:cs="Times New Roman"/>
          <w:i/>
          <w:color w:val="000000"/>
          <w:sz w:val="28"/>
          <w:szCs w:val="28"/>
          <w:vertAlign w:val="subscript"/>
          <w:lang w:val="en-US" w:eastAsia="ru-RU"/>
        </w:rPr>
        <w:t>r</w:t>
      </w:r>
      <w:r>
        <w:rPr>
          <w:rFonts w:ascii="Times New Roman" w:eastAsia="Times New Roman" w:hAnsi="Times New Roman" w:cs="Times New Roman"/>
          <w:color w:val="000000"/>
          <w:sz w:val="28"/>
          <w:szCs w:val="28"/>
          <w:lang w:eastAsia="ru-RU"/>
        </w:rPr>
        <w:t xml:space="preserve"> которые разрушают зародыш и резко снижают всхожесть зерна уже в период его уборки.</w:t>
      </w:r>
      <w:proofErr w:type="gramEnd"/>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 xml:space="preserve">При дальнейшем хранении зерна, прошедшего своевременную необходимую послеуборочную обработку (очистку, вентилирование, подсушивание и т.д.), эпифиты и полевые грибы на нем довольно быстро исчезают. Общее количество микроорганизмов снижается. Из числа бактерий выявяются в небольших количествах спорообразующие палочки типа </w:t>
      </w:r>
      <w:r>
        <w:rPr>
          <w:rFonts w:ascii="Times New Roman" w:eastAsia="Times New Roman" w:hAnsi="Times New Roman" w:cs="Times New Roman"/>
          <w:i/>
          <w:color w:val="000000"/>
          <w:sz w:val="28"/>
          <w:szCs w:val="28"/>
          <w:lang w:val="en-US" w:eastAsia="ru-RU"/>
        </w:rPr>
        <w:t>Bacillus</w:t>
      </w:r>
      <w:r>
        <w:rPr>
          <w:rFonts w:ascii="Times New Roman" w:eastAsia="Times New Roman" w:hAnsi="Times New Roman" w:cs="Times New Roman"/>
          <w:i/>
          <w:color w:val="000000"/>
          <w:sz w:val="28"/>
          <w:szCs w:val="28"/>
          <w:lang w:eastAsia="ru-RU"/>
        </w:rPr>
        <w:t> </w:t>
      </w:r>
      <w:r>
        <w:rPr>
          <w:rFonts w:ascii="Times New Roman" w:eastAsia="Times New Roman" w:hAnsi="Times New Roman" w:cs="Times New Roman"/>
          <w:i/>
          <w:color w:val="000000"/>
          <w:sz w:val="28"/>
          <w:szCs w:val="28"/>
          <w:lang w:val="en-US" w:eastAsia="ru-RU"/>
        </w:rPr>
        <w:t>subtills</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
          <w:color w:val="000000"/>
          <w:sz w:val="28"/>
          <w:szCs w:val="28"/>
          <w:lang w:val="en-US" w:eastAsia="ru-RU"/>
        </w:rPr>
        <w:t>Bacillus</w:t>
      </w:r>
      <w:r>
        <w:rPr>
          <w:rFonts w:ascii="Times New Roman" w:eastAsia="Times New Roman" w:hAnsi="Times New Roman" w:cs="Times New Roman"/>
          <w:i/>
          <w:color w:val="000000"/>
          <w:sz w:val="28"/>
          <w:szCs w:val="28"/>
          <w:lang w:eastAsia="ru-RU"/>
        </w:rPr>
        <w:t> </w:t>
      </w:r>
      <w:r>
        <w:rPr>
          <w:rFonts w:ascii="Times New Roman" w:eastAsia="Times New Roman" w:hAnsi="Times New Roman" w:cs="Times New Roman"/>
          <w:i/>
          <w:color w:val="000000"/>
          <w:sz w:val="28"/>
          <w:szCs w:val="28"/>
          <w:lang w:val="en-US" w:eastAsia="ru-RU"/>
        </w:rPr>
        <w:t>mycoides</w:t>
      </w:r>
      <w:r>
        <w:rPr>
          <w:rFonts w:ascii="Times New Roman" w:eastAsia="Times New Roman" w:hAnsi="Times New Roman" w:cs="Times New Roman"/>
          <w:color w:val="000000"/>
          <w:sz w:val="28"/>
          <w:szCs w:val="28"/>
          <w:lang w:eastAsia="ru-RU"/>
        </w:rPr>
        <w:t xml:space="preserve"> и др. Среда грибов - преобладают плесени хранения – виды </w:t>
      </w:r>
      <w:r>
        <w:rPr>
          <w:rFonts w:ascii="Times New Roman" w:eastAsia="Times New Roman" w:hAnsi="Times New Roman" w:cs="Times New Roman"/>
          <w:i/>
          <w:color w:val="000000"/>
          <w:sz w:val="28"/>
          <w:szCs w:val="28"/>
          <w:lang w:val="en-US" w:eastAsia="ru-RU"/>
        </w:rPr>
        <w:t>Aspergillus</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
          <w:color w:val="000000"/>
          <w:sz w:val="28"/>
          <w:szCs w:val="28"/>
          <w:lang w:val="en-US" w:eastAsia="ru-RU"/>
        </w:rPr>
        <w:t>Penicillium</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
          <w:color w:val="000000"/>
          <w:sz w:val="28"/>
          <w:szCs w:val="28"/>
          <w:lang w:val="en-US" w:eastAsia="ru-RU"/>
        </w:rPr>
        <w:t>Rhisopus</w:t>
      </w:r>
      <w:r>
        <w:rPr>
          <w:rFonts w:ascii="Times New Roman" w:eastAsia="Times New Roman" w:hAnsi="Times New Roman" w:cs="Times New Roman"/>
          <w:color w:val="000000"/>
          <w:sz w:val="28"/>
          <w:szCs w:val="28"/>
          <w:lang w:eastAsia="ru-RU"/>
        </w:rPr>
        <w:t>. Наиболее активное развитие плесеней хранения и гнилостны бацилл происходит при самосогревании зерна, когда</w:t>
      </w:r>
      <w:r>
        <w:rPr>
          <w:rFonts w:ascii="Times New Roman" w:eastAsia="Times New Roman" w:hAnsi="Times New Roman" w:cs="Times New Roman"/>
          <w:sz w:val="28"/>
          <w:szCs w:val="28"/>
          <w:lang w:eastAsia="ru-RU"/>
        </w:rPr>
        <w:t> </w:t>
      </w:r>
      <w:r>
        <w:rPr>
          <w:rFonts w:ascii="Times New Roman" w:eastAsia="Times New Roman" w:hAnsi="Times New Roman" w:cs="Times New Roman"/>
          <w:color w:val="000000"/>
          <w:sz w:val="28"/>
          <w:szCs w:val="28"/>
          <w:lang w:eastAsia="ru-RU"/>
        </w:rPr>
        <w:t>температура в насыпи достигает 30°-40</w:t>
      </w:r>
      <w:proofErr w:type="gramStart"/>
      <w:r>
        <w:rPr>
          <w:rFonts w:ascii="Times New Roman" w:eastAsia="Times New Roman" w:hAnsi="Times New Roman" w:cs="Times New Roman"/>
          <w:color w:val="000000"/>
          <w:sz w:val="28"/>
          <w:szCs w:val="28"/>
          <w:lang w:eastAsia="ru-RU"/>
        </w:rPr>
        <w:t>°С</w:t>
      </w:r>
      <w:proofErr w:type="gramEnd"/>
      <w:r>
        <w:rPr>
          <w:rFonts w:ascii="Times New Roman" w:eastAsia="Times New Roman" w:hAnsi="Times New Roman" w:cs="Times New Roman"/>
          <w:color w:val="000000"/>
          <w:sz w:val="28"/>
          <w:szCs w:val="28"/>
          <w:lang w:eastAsia="ru-RU"/>
        </w:rPr>
        <w:t xml:space="preserve"> и более. В процессе самосогревания резко ухудшается качество зерна – оно темнеет, слеживается, приобретает посторонние запахи и вкус.</w:t>
      </w:r>
    </w:p>
    <w:p w:rsidR="000508A7" w:rsidRDefault="00F851E6">
      <w:pPr>
        <w:pStyle w:val="ae"/>
        <w:shd w:val="clear" w:color="auto" w:fill="FFFFFF"/>
        <w:spacing w:after="0" w:line="240" w:lineRule="auto"/>
        <w:ind w:left="0"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Количественный и качественный состав микрофлоры муки зависит от степени обсемененности микроорганизмами зерна, а также от сортности помола. Поскольку основная масса микробов находится на поверхности зерна, то в высокосортной муке всегда меньше микробов, чем в муке низкосортной, содержащей большее количество отрубей. Обсемененность муки микрофлорой сильно варьирует не только в зависимости от сорта, но и от условий влажности, температуры и продолжительности хранения. При хранении муки с влажностью выше стандартной (14-15%) происходит размножение микробов, что приводит к комкованию, слеживанию продукта. При более активном развитии микрофлоры возникают различные пороки муки - плесневение, прогоркание, прокисание. </w:t>
      </w:r>
    </w:p>
    <w:p w:rsidR="000508A7" w:rsidRDefault="00F851E6">
      <w:pPr>
        <w:pStyle w:val="ae"/>
        <w:shd w:val="clear" w:color="auto" w:fill="FFFFFF"/>
        <w:spacing w:after="0" w:line="240" w:lineRule="auto"/>
        <w:ind w:left="0"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 xml:space="preserve">Наиболее опасными среди бацилл являются разновидности </w:t>
      </w:r>
      <w:r>
        <w:rPr>
          <w:rFonts w:ascii="Times New Roman" w:eastAsia="Times New Roman" w:hAnsi="Times New Roman" w:cs="Times New Roman"/>
          <w:i/>
          <w:color w:val="000000"/>
          <w:sz w:val="28"/>
          <w:szCs w:val="28"/>
          <w:lang w:val="en-US" w:eastAsia="ru-RU"/>
        </w:rPr>
        <w:t>Bacillus</w:t>
      </w:r>
      <w:r>
        <w:rPr>
          <w:rFonts w:ascii="Times New Roman" w:eastAsia="Times New Roman" w:hAnsi="Times New Roman" w:cs="Times New Roman"/>
          <w:i/>
          <w:color w:val="000000"/>
          <w:sz w:val="28"/>
          <w:szCs w:val="28"/>
          <w:lang w:eastAsia="ru-RU"/>
        </w:rPr>
        <w:t> </w:t>
      </w:r>
      <w:r>
        <w:rPr>
          <w:rFonts w:ascii="Times New Roman" w:eastAsia="Times New Roman" w:hAnsi="Times New Roman" w:cs="Times New Roman"/>
          <w:i/>
          <w:color w:val="000000"/>
          <w:sz w:val="28"/>
          <w:szCs w:val="28"/>
          <w:lang w:val="en-US" w:eastAsia="ru-RU"/>
        </w:rPr>
        <w:t>Subtilits</w:t>
      </w:r>
      <w:r>
        <w:rPr>
          <w:rFonts w:ascii="Times New Roman" w:eastAsia="Times New Roman" w:hAnsi="Times New Roman" w:cs="Times New Roman"/>
          <w:color w:val="000000"/>
          <w:sz w:val="28"/>
          <w:szCs w:val="28"/>
          <w:lang w:eastAsia="ru-RU"/>
        </w:rPr>
        <w:t>, которые попадают в муку при помоле зерна, подверг</w:t>
      </w:r>
      <w:proofErr w:type="gramStart"/>
      <w:r>
        <w:rPr>
          <w:rFonts w:ascii="Times New Roman" w:eastAsia="Times New Roman" w:hAnsi="Times New Roman" w:cs="Times New Roman"/>
          <w:color w:val="000000"/>
          <w:sz w:val="28"/>
          <w:szCs w:val="28"/>
          <w:lang w:eastAsia="ru-RU"/>
        </w:rPr>
        <w:t>а-</w:t>
      </w:r>
      <w:proofErr w:type="gramEnd"/>
      <w:r>
        <w:rPr>
          <w:rFonts w:ascii="Times New Roman" w:eastAsia="Times New Roman" w:hAnsi="Times New Roman" w:cs="Times New Roman"/>
          <w:color w:val="000000"/>
          <w:sz w:val="28"/>
          <w:szCs w:val="28"/>
          <w:lang w:eastAsia="ru-RU"/>
        </w:rPr>
        <w:t xml:space="preserve"> вшегося самосогрева</w:t>
      </w:r>
      <w:r>
        <w:rPr>
          <w:rFonts w:ascii="Times New Roman" w:eastAsia="Times New Roman" w:hAnsi="Times New Roman" w:cs="Times New Roman"/>
          <w:color w:val="000000"/>
          <w:sz w:val="28"/>
          <w:szCs w:val="28"/>
          <w:lang w:eastAsia="ru-RU"/>
        </w:rPr>
        <w:softHyphen/>
      </w:r>
      <w:r>
        <w:rPr>
          <w:rFonts w:ascii="Times New Roman" w:eastAsia="Times New Roman" w:hAnsi="Times New Roman" w:cs="Times New Roman"/>
          <w:color w:val="000000"/>
          <w:sz w:val="28"/>
          <w:szCs w:val="28"/>
          <w:lang w:eastAsia="ru-RU"/>
        </w:rPr>
        <w:lastRenderedPageBreak/>
        <w:t xml:space="preserve">нию. Вегетативные клетки гнилостных бацилл погибают при </w:t>
      </w:r>
      <w:r>
        <w:rPr>
          <w:rFonts w:ascii="Times New Roman" w:eastAsia="Times New Roman" w:hAnsi="Times New Roman" w:cs="Times New Roman"/>
          <w:color w:val="000000"/>
          <w:sz w:val="28"/>
          <w:szCs w:val="28"/>
          <w:lang w:val="en-US" w:eastAsia="ru-RU"/>
        </w:rPr>
        <w:t>t</w:t>
      </w:r>
      <w:r>
        <w:rPr>
          <w:rFonts w:ascii="Times New Roman" w:eastAsia="Times New Roman" w:hAnsi="Times New Roman" w:cs="Times New Roman"/>
          <w:color w:val="000000"/>
          <w:sz w:val="28"/>
          <w:szCs w:val="28"/>
          <w:lang w:eastAsia="ru-RU"/>
        </w:rPr>
        <w:t xml:space="preserve"> = 98-100°, которая создается в мякише при выпечке хлеба. Однако</w:t>
      </w:r>
      <w:proofErr w:type="gramStart"/>
      <w:r>
        <w:rPr>
          <w:rFonts w:ascii="Times New Roman" w:eastAsia="Times New Roman" w:hAnsi="Times New Roman" w:cs="Times New Roman"/>
          <w:color w:val="000000"/>
          <w:sz w:val="28"/>
          <w:szCs w:val="28"/>
          <w:lang w:eastAsia="ru-RU"/>
        </w:rPr>
        <w:t>,</w:t>
      </w:r>
      <w:proofErr w:type="gramEnd"/>
      <w:r>
        <w:rPr>
          <w:rFonts w:ascii="Times New Roman" w:eastAsia="Times New Roman" w:hAnsi="Times New Roman" w:cs="Times New Roman"/>
          <w:color w:val="000000"/>
          <w:sz w:val="28"/>
          <w:szCs w:val="28"/>
          <w:lang w:eastAsia="ru-RU"/>
        </w:rPr>
        <w:t xml:space="preserve"> термоустойчивые споры бацилл переносят нагревание до 120°С. Сохраняясь в хлебе, они при недостаточном охлаждении и задержке реализации развиваются в мякише пшеничного хлеба, разлагают белки и крахмал, образуют слизистые вещества – декстрины. В результате мякиш хлеба приобретает гнилостный запах и тягучую консистенцию. Гнилостные бациллы составляют специфическую микрофлору муки. Поэтому в практике хлебопечения каждую партию муки проверяют на наличие спор указанных бацилл. На основании полученных результатов дается оценка качества муки по микробиологическому показателю – </w:t>
      </w:r>
      <w:r>
        <w:rPr>
          <w:rFonts w:ascii="Times New Roman" w:eastAsia="Times New Roman" w:hAnsi="Times New Roman" w:cs="Times New Roman"/>
          <w:color w:val="000000"/>
          <w:sz w:val="28"/>
          <w:szCs w:val="28"/>
          <w:u w:val="single"/>
          <w:lang w:eastAsia="ru-RU"/>
        </w:rPr>
        <w:t xml:space="preserve">количество спор бацилл в 1 г. муки. </w:t>
      </w:r>
      <w:r>
        <w:rPr>
          <w:rFonts w:ascii="Times New Roman" w:eastAsia="Times New Roman" w:hAnsi="Times New Roman" w:cs="Times New Roman"/>
          <w:color w:val="000000"/>
          <w:sz w:val="28"/>
          <w:szCs w:val="28"/>
          <w:lang w:eastAsia="ru-RU"/>
        </w:rPr>
        <w:t>При наличии в 1 г. муки до 200 спор - мука считается нормальной</w:t>
      </w:r>
      <w:proofErr w:type="gramStart"/>
      <w:r>
        <w:rPr>
          <w:rFonts w:ascii="Times New Roman" w:eastAsia="Times New Roman" w:hAnsi="Times New Roman" w:cs="Times New Roman"/>
          <w:color w:val="000000"/>
          <w:sz w:val="28"/>
          <w:szCs w:val="28"/>
          <w:lang w:eastAsia="ru-RU"/>
        </w:rPr>
        <w:t xml:space="preserve"> О</w:t>
      </w:r>
      <w:proofErr w:type="gramEnd"/>
      <w:r>
        <w:rPr>
          <w:rFonts w:ascii="Times New Roman" w:eastAsia="Times New Roman" w:hAnsi="Times New Roman" w:cs="Times New Roman"/>
          <w:color w:val="000000"/>
          <w:sz w:val="28"/>
          <w:szCs w:val="28"/>
          <w:lang w:eastAsia="ru-RU"/>
        </w:rPr>
        <w:t>т 200 до 1000 спор – мука сомнительного качества.  От 1000 спор и более - мука сильно заражена спорами и не должна использоваться для выпечки крупно-штучных изделий (буханок, батонов и пр.). Такая мука может быть использована для мелкоштучных изделий с низ</w:t>
      </w:r>
      <w:r>
        <w:rPr>
          <w:rFonts w:ascii="Times New Roman" w:eastAsia="Times New Roman" w:hAnsi="Times New Roman" w:cs="Times New Roman"/>
          <w:color w:val="000000"/>
          <w:sz w:val="28"/>
          <w:szCs w:val="28"/>
          <w:lang w:eastAsia="ru-RU"/>
        </w:rPr>
        <w:softHyphen/>
        <w:t xml:space="preserve">кой влажностью (сухари, баранки, сушки и пр.) </w:t>
      </w:r>
    </w:p>
    <w:p w:rsidR="000508A7" w:rsidRDefault="00F851E6">
      <w:pPr>
        <w:pStyle w:val="ae"/>
        <w:shd w:val="clear" w:color="auto" w:fill="FFFFFF"/>
        <w:spacing w:after="0" w:line="240" w:lineRule="auto"/>
        <w:ind w:left="0" w:firstLineChars="125" w:firstLine="350"/>
        <w:jc w:val="both"/>
        <w:rPr>
          <w:rFonts w:ascii="Times New Roman" w:eastAsia="SimSun" w:hAnsi="Times New Roman" w:cs="Times New Roman"/>
          <w:sz w:val="28"/>
          <w:szCs w:val="28"/>
        </w:rPr>
      </w:pPr>
      <w:r>
        <w:rPr>
          <w:rFonts w:ascii="Times New Roman" w:eastAsia="SimSun" w:hAnsi="Times New Roman" w:cs="Times New Roman"/>
          <w:sz w:val="28"/>
          <w:szCs w:val="28"/>
        </w:rPr>
        <w:t xml:space="preserve">Вопросы </w:t>
      </w:r>
    </w:p>
    <w:p w:rsidR="000508A7" w:rsidRDefault="00F851E6">
      <w:pPr>
        <w:pStyle w:val="ae"/>
        <w:numPr>
          <w:ilvl w:val="0"/>
          <w:numId w:val="3"/>
        </w:numPr>
        <w:shd w:val="clear" w:color="auto" w:fill="FFFFFF"/>
        <w:spacing w:after="0" w:line="240" w:lineRule="auto"/>
        <w:ind w:left="0" w:firstLineChars="125" w:firstLine="350"/>
        <w:jc w:val="both"/>
        <w:rPr>
          <w:rFonts w:ascii="Times New Roman" w:eastAsia="SimSun" w:hAnsi="Times New Roman" w:cs="Times New Roman"/>
          <w:sz w:val="28"/>
          <w:szCs w:val="28"/>
        </w:rPr>
      </w:pPr>
      <w:r>
        <w:rPr>
          <w:rFonts w:ascii="Times New Roman" w:eastAsia="SimSun" w:hAnsi="Times New Roman" w:cs="Times New Roman"/>
          <w:sz w:val="28"/>
          <w:szCs w:val="28"/>
        </w:rPr>
        <w:t>Охарактеризуйте микрофлору правильно и неправильно хранившегося зерна.</w:t>
      </w:r>
    </w:p>
    <w:p w:rsidR="000508A7" w:rsidRPr="00F851E6" w:rsidRDefault="00F851E6">
      <w:pPr>
        <w:pStyle w:val="ae"/>
        <w:numPr>
          <w:ilvl w:val="0"/>
          <w:numId w:val="3"/>
        </w:numPr>
        <w:shd w:val="clear" w:color="auto" w:fill="FFFFFF"/>
        <w:spacing w:after="0" w:line="240" w:lineRule="auto"/>
        <w:ind w:left="0" w:firstLineChars="125" w:firstLine="350"/>
        <w:jc w:val="both"/>
        <w:rPr>
          <w:rFonts w:ascii="Times New Roman" w:eastAsia="Times New Roman" w:hAnsi="Times New Roman" w:cs="Times New Roman"/>
          <w:bCs/>
          <w:sz w:val="28"/>
          <w:szCs w:val="28"/>
          <w:lang w:eastAsia="ru-RU"/>
        </w:rPr>
      </w:pPr>
      <w:r>
        <w:rPr>
          <w:rFonts w:ascii="Times New Roman" w:eastAsia="SimSun" w:hAnsi="Times New Roman" w:cs="Times New Roman"/>
          <w:sz w:val="28"/>
          <w:szCs w:val="28"/>
        </w:rPr>
        <w:t xml:space="preserve">Расскажите, почему необходимо его правильно хранить. </w:t>
      </w:r>
    </w:p>
    <w:p w:rsidR="000508A7" w:rsidRPr="00F851E6" w:rsidRDefault="00F851E6">
      <w:pPr>
        <w:pStyle w:val="ae"/>
        <w:numPr>
          <w:ilvl w:val="0"/>
          <w:numId w:val="3"/>
        </w:numPr>
        <w:shd w:val="clear" w:color="auto" w:fill="FFFFFF"/>
        <w:spacing w:after="0" w:line="240" w:lineRule="auto"/>
        <w:ind w:left="0" w:firstLineChars="125" w:firstLine="350"/>
        <w:jc w:val="both"/>
        <w:rPr>
          <w:rFonts w:ascii="Times New Roman" w:eastAsia="Times New Roman" w:hAnsi="Times New Roman" w:cs="Times New Roman"/>
          <w:bCs/>
          <w:sz w:val="28"/>
          <w:szCs w:val="28"/>
          <w:lang w:eastAsia="ru-RU"/>
        </w:rPr>
      </w:pPr>
      <w:r>
        <w:rPr>
          <w:rFonts w:ascii="Times New Roman" w:eastAsia="SimSun" w:hAnsi="Times New Roman" w:cs="Times New Roman"/>
          <w:sz w:val="28"/>
          <w:szCs w:val="28"/>
        </w:rPr>
        <w:t xml:space="preserve">Приведите признаки картофельной болезни хлеба и опишите морфологические и культуральные признаки микроорганизмов, которые его вызывают. </w:t>
      </w:r>
    </w:p>
    <w:p w:rsidR="000508A7" w:rsidRPr="00F851E6" w:rsidRDefault="00F851E6">
      <w:pPr>
        <w:pStyle w:val="ae"/>
        <w:numPr>
          <w:ilvl w:val="0"/>
          <w:numId w:val="3"/>
        </w:numPr>
        <w:shd w:val="clear" w:color="auto" w:fill="FFFFFF"/>
        <w:spacing w:after="0" w:line="240" w:lineRule="auto"/>
        <w:ind w:left="0" w:firstLineChars="125" w:firstLine="350"/>
        <w:jc w:val="both"/>
        <w:rPr>
          <w:rFonts w:ascii="Times New Roman" w:eastAsia="Times New Roman" w:hAnsi="Times New Roman" w:cs="Times New Roman"/>
          <w:bCs/>
          <w:sz w:val="28"/>
          <w:szCs w:val="28"/>
          <w:lang w:eastAsia="ru-RU"/>
        </w:rPr>
      </w:pPr>
      <w:r>
        <w:rPr>
          <w:rFonts w:ascii="Times New Roman" w:eastAsia="SimSun" w:hAnsi="Times New Roman" w:cs="Times New Roman"/>
          <w:sz w:val="28"/>
          <w:szCs w:val="28"/>
        </w:rPr>
        <w:t xml:space="preserve">Охарактеризуйте пищевые отравления, которые может вызвать Bacillus cereus, назовите </w:t>
      </w:r>
      <w:proofErr w:type="gramStart"/>
      <w:r>
        <w:rPr>
          <w:rFonts w:ascii="Times New Roman" w:eastAsia="SimSun" w:hAnsi="Times New Roman" w:cs="Times New Roman"/>
          <w:sz w:val="28"/>
          <w:szCs w:val="28"/>
        </w:rPr>
        <w:t>продукты</w:t>
      </w:r>
      <w:proofErr w:type="gramEnd"/>
      <w:r>
        <w:rPr>
          <w:rFonts w:ascii="Times New Roman" w:eastAsia="SimSun" w:hAnsi="Times New Roman" w:cs="Times New Roman"/>
          <w:sz w:val="28"/>
          <w:szCs w:val="28"/>
        </w:rPr>
        <w:t xml:space="preserve"> в которых она может находиться.</w:t>
      </w:r>
    </w:p>
    <w:p w:rsidR="000508A7" w:rsidRDefault="000508A7" w:rsidP="000508A7">
      <w:pPr>
        <w:pStyle w:val="ae"/>
        <w:shd w:val="clear" w:color="auto" w:fill="FFFFFF"/>
        <w:spacing w:after="0" w:line="240" w:lineRule="auto"/>
        <w:ind w:left="0" w:firstLineChars="125" w:firstLine="326"/>
        <w:jc w:val="both"/>
        <w:rPr>
          <w:rFonts w:ascii="Times New Roman" w:hAnsi="Times New Roman" w:cs="Times New Roman"/>
          <w:b/>
          <w:bCs/>
          <w:sz w:val="26"/>
          <w:szCs w:val="26"/>
        </w:rPr>
      </w:pPr>
    </w:p>
    <w:p w:rsidR="000508A7" w:rsidRDefault="00F851E6" w:rsidP="000508A7">
      <w:pPr>
        <w:pStyle w:val="ae"/>
        <w:shd w:val="clear" w:color="auto" w:fill="FFFFFF"/>
        <w:spacing w:after="0" w:line="240" w:lineRule="auto"/>
        <w:ind w:left="0" w:firstLineChars="125" w:firstLine="326"/>
        <w:jc w:val="both"/>
        <w:rPr>
          <w:rFonts w:ascii="Times New Roman" w:eastAsia="Times New Roman" w:hAnsi="Times New Roman" w:cs="Times New Roman"/>
          <w:b/>
          <w:bCs/>
          <w:sz w:val="28"/>
          <w:szCs w:val="28"/>
          <w:lang w:eastAsia="ru-RU"/>
        </w:rPr>
      </w:pPr>
      <w:r>
        <w:rPr>
          <w:rFonts w:ascii="Times New Roman" w:hAnsi="Times New Roman" w:cs="Times New Roman"/>
          <w:b/>
          <w:bCs/>
          <w:sz w:val="26"/>
          <w:szCs w:val="26"/>
        </w:rPr>
        <w:t>Тема 5. Микрофлора молока, молочных продуктов</w:t>
      </w:r>
    </w:p>
    <w:p w:rsidR="000508A7" w:rsidRDefault="000508A7">
      <w:pPr>
        <w:shd w:val="clear" w:color="auto" w:fill="FFFFFF"/>
        <w:spacing w:after="0" w:line="240" w:lineRule="auto"/>
        <w:ind w:firstLineChars="125" w:firstLine="350"/>
        <w:jc w:val="both"/>
        <w:rPr>
          <w:rFonts w:ascii="Times New Roman" w:eastAsia="Times New Roman" w:hAnsi="Times New Roman" w:cs="Times New Roman"/>
          <w:color w:val="000000"/>
          <w:sz w:val="28"/>
          <w:szCs w:val="28"/>
          <w:lang w:eastAsia="ru-RU"/>
        </w:rPr>
      </w:pP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Молоко по своей питательной ценности представляет идеальный продукт для живых организмов в т.ч. микроорганизмов. Молоко в вымени здоровой коровы практически стерильно, рН свежего молока - 6,8. Однако сразу после дойки молоко загрязняется микрофлорой из внешней среды: шерсти животного, корма, доильного оборудования и т.д.</w:t>
      </w:r>
    </w:p>
    <w:p w:rsidR="000508A7" w:rsidRDefault="00F851E6">
      <w:pPr>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Характеристика молочнокислых бактерий. Грамположительные. Могут быть кокками и палочками. Содержат запасные вещества волютин и гликоген (поэтому хорошо красятся метиленовой синью). Неподвижные, неспоровые, факультативные анаэробы (аэротолеранты). Среди них есть мезофилы и термофилы. Источник углерода моно- и дисахариды (глюкоза, фруктоза, лактоза). Источник азота – белки (казеин молока) – аминогетеротрофы. </w:t>
      </w:r>
      <w:proofErr w:type="gramStart"/>
      <w:r>
        <w:rPr>
          <w:rFonts w:ascii="Times New Roman" w:eastAsia="Times New Roman" w:hAnsi="Times New Roman" w:cs="Times New Roman"/>
          <w:sz w:val="28"/>
          <w:szCs w:val="28"/>
          <w:lang w:eastAsia="ru-RU"/>
        </w:rPr>
        <w:t>Требовательны</w:t>
      </w:r>
      <w:proofErr w:type="gramEnd"/>
      <w:r>
        <w:rPr>
          <w:rFonts w:ascii="Times New Roman" w:eastAsia="Times New Roman" w:hAnsi="Times New Roman" w:cs="Times New Roman"/>
          <w:sz w:val="28"/>
          <w:szCs w:val="28"/>
          <w:lang w:eastAsia="ru-RU"/>
        </w:rPr>
        <w:t xml:space="preserve"> к фосфору, кальцию, витаминам – ауксогетеротрофы. Ацидофилы.</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В молоке, полученном при соблюдении санитарных правил преобладают микрококки, в небольшом числе содержатся молочнокислые стрептококки, сарцины и др. </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Загрязненное молоко может содержать значительное количество бактерий группы кишечной палочки, молочнокислых, маслянокислых и гнилостных бактерий. Во время последующего хранения молока изменяется количество содержащихся в нем бактерий и соотношение между отдельными видами. Характер этих изменений зависит от температуры, продолжительности хранения и состава микрофлоры при получении. Следует отметить несколько фраз:</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Бактерицидная фаза: сразу после дойки число бактерий в молоке не возрастает и даже иногда снижается. Это объясняется тем,</w:t>
      </w:r>
      <w:r>
        <w:rPr>
          <w:rFonts w:ascii="Times New Roman" w:eastAsia="Times New Roman" w:hAnsi="Times New Roman" w:cs="Times New Roman"/>
          <w:color w:val="000000"/>
          <w:sz w:val="28"/>
          <w:szCs w:val="28"/>
          <w:vertAlign w:val="superscript"/>
          <w:lang w:eastAsia="ru-RU"/>
        </w:rPr>
        <w:t> </w:t>
      </w:r>
      <w:r>
        <w:rPr>
          <w:rFonts w:ascii="Times New Roman" w:eastAsia="Times New Roman" w:hAnsi="Times New Roman" w:cs="Times New Roman"/>
          <w:color w:val="000000"/>
          <w:sz w:val="28"/>
          <w:szCs w:val="28"/>
          <w:lang w:eastAsia="ru-RU"/>
        </w:rPr>
        <w:t xml:space="preserve">что в свежевыдоенном молоке содержатся бактерицидные вещества – лактенины, лизоцим и др. способные подавлять развитие бактерий. Продолжительность бактерицидной фазы зависит от количественной обсемененности молока микрофлорой и температуры его хранения. Чем быстрее молоко охлаждают после дойки, тем более продолжительной становится его бактерицидная фаза. Например, если в молоке с </w:t>
      </w:r>
      <w:r>
        <w:rPr>
          <w:rFonts w:ascii="Times New Roman" w:eastAsia="Times New Roman" w:hAnsi="Times New Roman" w:cs="Times New Roman"/>
          <w:color w:val="000000"/>
          <w:sz w:val="28"/>
          <w:szCs w:val="28"/>
          <w:lang w:val="en-US" w:eastAsia="ru-RU"/>
        </w:rPr>
        <w:t>t</w:t>
      </w:r>
      <w:r>
        <w:rPr>
          <w:rFonts w:ascii="Times New Roman" w:eastAsia="Times New Roman" w:hAnsi="Times New Roman" w:cs="Times New Roman"/>
          <w:color w:val="000000"/>
          <w:sz w:val="28"/>
          <w:szCs w:val="28"/>
          <w:lang w:eastAsia="ru-RU"/>
        </w:rPr>
        <w:t>°-35°С (парное) бактерицидная фаза продолжается всего до 3 час., то при охлаждении молока до 5</w:t>
      </w:r>
      <w:proofErr w:type="gramStart"/>
      <w:r>
        <w:rPr>
          <w:rFonts w:ascii="Times New Roman" w:eastAsia="Times New Roman" w:hAnsi="Times New Roman" w:cs="Times New Roman"/>
          <w:color w:val="000000"/>
          <w:sz w:val="28"/>
          <w:szCs w:val="28"/>
          <w:lang w:eastAsia="ru-RU"/>
        </w:rPr>
        <w:t>°С</w:t>
      </w:r>
      <w:proofErr w:type="gramEnd"/>
      <w:r>
        <w:rPr>
          <w:rFonts w:ascii="Times New Roman" w:eastAsia="Times New Roman" w:hAnsi="Times New Roman" w:cs="Times New Roman"/>
          <w:color w:val="000000"/>
          <w:sz w:val="28"/>
          <w:szCs w:val="28"/>
          <w:lang w:eastAsia="ru-RU"/>
        </w:rPr>
        <w:t xml:space="preserve"> бактерицидная фаза достигает 36 часов. </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По окончании бактерицидной фазы наступает фаза смешанной микрофлоры. При этом развиваются все микроорганизмы, попавшие в молоко. Но постепенно начинают преобладать молочнокислые бактерии. В конце фазы отмечается повышение кислотности молока и наступает фаза молочнокислых бактерий. В этой фазе молочнокислые бактерии быстро развиваются и подавляют другие микроорганизмы. Молоко при этом сквашивается. Разные виды молочнокислых бактерий образуют разное количество молочной кислоты, что объясняется их неодинаковой кислотоустойчивостью. Более устойчивы гомоферментативные палочковидные бактерии, они образуют до 2-3,5% молочной кислоты, в то время как молочнокислые стрептококки лишь до 1%. По отношению к температуре молочнокислые бактерии можно разделить на мезофильные (с оптимумом роста при 25-35°С) и термофильные – (оптимум 40-45°С). </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При дальнейшем хранении молока с увеличением концентрации молочной кислоты подавляется развитие самих молочнокислых бактерий, число их начинает снижаться. На сквашенном молоке создаются условия для развития ложных дрожжей и плесневых грибов. Рост бактерий подавляется. В результате развития грибов </w:t>
      </w:r>
      <w:r>
        <w:rPr>
          <w:rFonts w:ascii="Times New Roman" w:eastAsia="Times New Roman" w:hAnsi="Times New Roman" w:cs="Times New Roman"/>
          <w:i/>
          <w:color w:val="000000"/>
          <w:sz w:val="28"/>
          <w:szCs w:val="28"/>
          <w:lang w:val="en-US" w:eastAsia="ru-RU"/>
        </w:rPr>
        <w:t>Oidium</w:t>
      </w:r>
      <w:r>
        <w:rPr>
          <w:rFonts w:ascii="Times New Roman" w:eastAsia="Times New Roman" w:hAnsi="Times New Roman" w:cs="Times New Roman"/>
          <w:i/>
          <w:color w:val="000000"/>
          <w:sz w:val="28"/>
          <w:szCs w:val="28"/>
          <w:lang w:eastAsia="ru-RU"/>
        </w:rPr>
        <w:t> </w:t>
      </w:r>
      <w:r>
        <w:rPr>
          <w:rFonts w:ascii="Times New Roman" w:eastAsia="Times New Roman" w:hAnsi="Times New Roman" w:cs="Times New Roman"/>
          <w:i/>
          <w:color w:val="000000"/>
          <w:sz w:val="28"/>
          <w:szCs w:val="28"/>
          <w:lang w:val="en-US" w:eastAsia="ru-RU"/>
        </w:rPr>
        <w:t>lactis</w:t>
      </w:r>
      <w:r>
        <w:rPr>
          <w:rFonts w:ascii="Times New Roman" w:eastAsia="Times New Roman" w:hAnsi="Times New Roman" w:cs="Times New Roman"/>
          <w:color w:val="000000"/>
          <w:sz w:val="28"/>
          <w:szCs w:val="28"/>
          <w:lang w:eastAsia="ru-RU"/>
        </w:rPr>
        <w:t xml:space="preserve">, видов </w:t>
      </w:r>
      <w:r>
        <w:rPr>
          <w:rFonts w:ascii="Times New Roman" w:eastAsia="Times New Roman" w:hAnsi="Times New Roman" w:cs="Times New Roman"/>
          <w:i/>
          <w:color w:val="000000"/>
          <w:sz w:val="28"/>
          <w:szCs w:val="28"/>
          <w:lang w:val="en-US" w:eastAsia="ru-RU"/>
        </w:rPr>
        <w:t>Penicillium</w:t>
      </w:r>
      <w:r>
        <w:rPr>
          <w:rFonts w:ascii="Times New Roman" w:eastAsia="Times New Roman" w:hAnsi="Times New Roman" w:cs="Times New Roman"/>
          <w:color w:val="000000"/>
          <w:sz w:val="28"/>
          <w:szCs w:val="28"/>
          <w:lang w:eastAsia="ru-RU"/>
        </w:rPr>
        <w:t xml:space="preserve"> и др. кислотность молока снижается, вследствие потребления ими молочной кислоты и создаются благоприятные условия для развития гни</w:t>
      </w:r>
      <w:r>
        <w:rPr>
          <w:rFonts w:ascii="Times New Roman" w:eastAsia="Times New Roman" w:hAnsi="Times New Roman" w:cs="Times New Roman"/>
          <w:color w:val="000000"/>
          <w:sz w:val="28"/>
          <w:szCs w:val="28"/>
          <w:lang w:eastAsia="ru-RU"/>
        </w:rPr>
        <w:softHyphen/>
        <w:t>лостных бактерий, которые ускоряют процесс распада белков молока, что приводит продукт к окончательной порче.</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В молоке сохраняемом при </w:t>
      </w:r>
      <w:r>
        <w:rPr>
          <w:rFonts w:ascii="Times New Roman" w:eastAsia="Times New Roman" w:hAnsi="Times New Roman" w:cs="Times New Roman"/>
          <w:color w:val="000000"/>
          <w:sz w:val="28"/>
          <w:szCs w:val="28"/>
          <w:lang w:val="en-US" w:eastAsia="ru-RU"/>
        </w:rPr>
        <w:t>t</w:t>
      </w:r>
      <w:r>
        <w:rPr>
          <w:rFonts w:ascii="Times New Roman" w:eastAsia="Times New Roman" w:hAnsi="Times New Roman" w:cs="Times New Roman"/>
          <w:color w:val="000000"/>
          <w:sz w:val="28"/>
          <w:szCs w:val="28"/>
          <w:lang w:eastAsia="ru-RU"/>
        </w:rPr>
        <w:t>° ниже 10</w:t>
      </w:r>
      <w:proofErr w:type="gramStart"/>
      <w:r>
        <w:rPr>
          <w:rFonts w:ascii="Times New Roman" w:eastAsia="Times New Roman" w:hAnsi="Times New Roman" w:cs="Times New Roman"/>
          <w:color w:val="000000"/>
          <w:sz w:val="28"/>
          <w:szCs w:val="28"/>
          <w:lang w:eastAsia="ru-RU"/>
        </w:rPr>
        <w:t>°С</w:t>
      </w:r>
      <w:proofErr w:type="gramEnd"/>
      <w:r>
        <w:rPr>
          <w:rFonts w:ascii="Times New Roman" w:eastAsia="Times New Roman" w:hAnsi="Times New Roman" w:cs="Times New Roman"/>
          <w:color w:val="000000"/>
          <w:sz w:val="28"/>
          <w:szCs w:val="28"/>
          <w:lang w:eastAsia="ru-RU"/>
        </w:rPr>
        <w:t xml:space="preserve"> молочнокислые почти не размножаются, что способствует развитию холодостойких бактерий рода </w:t>
      </w:r>
      <w:r>
        <w:rPr>
          <w:rFonts w:ascii="Times New Roman" w:eastAsia="Times New Roman" w:hAnsi="Times New Roman" w:cs="Times New Roman"/>
          <w:i/>
          <w:color w:val="000000"/>
          <w:sz w:val="28"/>
          <w:szCs w:val="28"/>
          <w:lang w:val="en-US" w:eastAsia="ru-RU"/>
        </w:rPr>
        <w:t>Pseudomonas</w:t>
      </w:r>
      <w:r>
        <w:rPr>
          <w:rFonts w:ascii="Times New Roman" w:eastAsia="Times New Roman" w:hAnsi="Times New Roman" w:cs="Times New Roman"/>
          <w:color w:val="000000"/>
          <w:sz w:val="28"/>
          <w:szCs w:val="28"/>
          <w:lang w:eastAsia="ru-RU"/>
        </w:rPr>
        <w:t xml:space="preserve"> или масляно-кислых клостридий, вызывающих прогоркание продукта. </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В настоящее время в молоке и молочных продуктах определяют следующие микробиологические показатели: КМАФАнМ (количество мезофильных </w:t>
      </w:r>
      <w:r>
        <w:rPr>
          <w:rFonts w:ascii="Times New Roman" w:eastAsia="Times New Roman" w:hAnsi="Times New Roman" w:cs="Times New Roman"/>
          <w:color w:val="000000"/>
          <w:sz w:val="28"/>
          <w:szCs w:val="28"/>
          <w:lang w:eastAsia="ru-RU"/>
        </w:rPr>
        <w:lastRenderedPageBreak/>
        <w:t xml:space="preserve">аэробных и факультативно-аэробных микроорганизмов); БГКП (бактерии группы кишечной палочки); КПС (коогулязоположительный стафилококк). </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 xml:space="preserve">Каждую группу определяют по соответствующей методике: КМАФАнМ </w:t>
      </w:r>
      <w:proofErr w:type="gramStart"/>
      <w:r>
        <w:rPr>
          <w:rFonts w:ascii="Times New Roman" w:eastAsia="Times New Roman" w:hAnsi="Times New Roman" w:cs="Times New Roman"/>
          <w:color w:val="000000"/>
          <w:sz w:val="28"/>
          <w:szCs w:val="28"/>
          <w:lang w:eastAsia="ru-RU"/>
        </w:rPr>
        <w:t>-м</w:t>
      </w:r>
      <w:proofErr w:type="gramEnd"/>
      <w:r>
        <w:rPr>
          <w:rFonts w:ascii="Times New Roman" w:eastAsia="Times New Roman" w:hAnsi="Times New Roman" w:cs="Times New Roman"/>
          <w:color w:val="000000"/>
          <w:sz w:val="28"/>
          <w:szCs w:val="28"/>
          <w:lang w:eastAsia="ru-RU"/>
        </w:rPr>
        <w:t>етодом посева и учета бактерий на МПА с мелом (для выявления молочно</w:t>
      </w:r>
      <w:r>
        <w:rPr>
          <w:rFonts w:ascii="Times New Roman" w:eastAsia="Times New Roman" w:hAnsi="Times New Roman" w:cs="Times New Roman"/>
          <w:color w:val="000000"/>
          <w:sz w:val="28"/>
          <w:szCs w:val="28"/>
          <w:lang w:eastAsia="ru-RU"/>
        </w:rPr>
        <w:softHyphen/>
        <w:t xml:space="preserve">кислых бактерий к основной среде добавляют 2-3% мела). </w:t>
      </w:r>
      <w:r>
        <w:rPr>
          <w:rFonts w:ascii="Times New Roman" w:eastAsia="Times New Roman" w:hAnsi="Times New Roman" w:cs="Times New Roman"/>
          <w:sz w:val="28"/>
          <w:szCs w:val="28"/>
          <w:lang w:eastAsia="ru-RU"/>
        </w:rPr>
        <w:t xml:space="preserve">Метод выявления БГКП в молоке и молочных продуктах основан на способности бактерий кишечной группы сбраживать лактозу в среде Кесслера (см. приложение) с образованием кислоты и газа. </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i/>
          <w:sz w:val="28"/>
          <w:szCs w:val="28"/>
          <w:lang w:eastAsia="ru-RU"/>
        </w:rPr>
        <w:t>По 1 мл. пастеризованного молока засеивают в пробирки с 5мл среды Кесслера и помещают в термостат при 37</w:t>
      </w:r>
      <w:proofErr w:type="gramStart"/>
      <w:r>
        <w:rPr>
          <w:rFonts w:ascii="Times New Roman" w:hAnsi="Times New Roman" w:cs="Times New Roman"/>
          <w:i/>
          <w:sz w:val="28"/>
          <w:szCs w:val="28"/>
          <w:lang w:eastAsia="ru-RU"/>
        </w:rPr>
        <w:sym w:font="Symbol" w:char="F0B0"/>
      </w:r>
      <w:r>
        <w:rPr>
          <w:rFonts w:ascii="Times New Roman" w:eastAsia="Times New Roman" w:hAnsi="Times New Roman" w:cs="Times New Roman"/>
          <w:i/>
          <w:sz w:val="28"/>
          <w:szCs w:val="28"/>
          <w:lang w:eastAsia="ru-RU"/>
        </w:rPr>
        <w:t>С</w:t>
      </w:r>
      <w:proofErr w:type="gramEnd"/>
      <w:r>
        <w:rPr>
          <w:rFonts w:ascii="Times New Roman" w:eastAsia="Times New Roman" w:hAnsi="Times New Roman" w:cs="Times New Roman"/>
          <w:i/>
          <w:sz w:val="28"/>
          <w:szCs w:val="28"/>
          <w:lang w:eastAsia="ru-RU"/>
        </w:rPr>
        <w:t xml:space="preserve"> на 24 часа. После чего пробирки просматривают и по наличию в них газообразования</w:t>
      </w:r>
      <w:r>
        <w:rPr>
          <w:rFonts w:ascii="Times New Roman" w:eastAsia="Times New Roman" w:hAnsi="Times New Roman" w:cs="Times New Roman"/>
          <w:i/>
          <w:color w:val="000000"/>
          <w:sz w:val="28"/>
          <w:szCs w:val="28"/>
          <w:lang w:eastAsia="ru-RU"/>
        </w:rPr>
        <w:t xml:space="preserve"> предположительно судят о присутствии БГКП.</w:t>
      </w:r>
      <w:r>
        <w:rPr>
          <w:rFonts w:ascii="Times New Roman" w:eastAsia="Times New Roman" w:hAnsi="Times New Roman" w:cs="Times New Roman"/>
          <w:color w:val="000000"/>
          <w:sz w:val="28"/>
          <w:szCs w:val="28"/>
          <w:lang w:eastAsia="ru-RU"/>
        </w:rPr>
        <w:t xml:space="preserve"> Для идентификации из пробирок, в которых наблюдается брожение проводят посев на диагностическую плотную среду</w:t>
      </w:r>
      <w:proofErr w:type="gramStart"/>
      <w:r>
        <w:rPr>
          <w:rFonts w:ascii="Times New Roman" w:eastAsia="Times New Roman" w:hAnsi="Times New Roman" w:cs="Times New Roman"/>
          <w:color w:val="000000"/>
          <w:sz w:val="28"/>
          <w:szCs w:val="28"/>
          <w:lang w:eastAsia="ru-RU"/>
        </w:rPr>
        <w:t xml:space="preserve"> Э</w:t>
      </w:r>
      <w:proofErr w:type="gramEnd"/>
      <w:r>
        <w:rPr>
          <w:rFonts w:ascii="Times New Roman" w:eastAsia="Times New Roman" w:hAnsi="Times New Roman" w:cs="Times New Roman"/>
          <w:color w:val="000000"/>
          <w:sz w:val="28"/>
          <w:szCs w:val="28"/>
          <w:lang w:eastAsia="ru-RU"/>
        </w:rPr>
        <w:t xml:space="preserve">ндо. </w:t>
      </w:r>
    </w:p>
    <w:p w:rsidR="000508A7" w:rsidRDefault="00F851E6">
      <w:pPr>
        <w:shd w:val="clear" w:color="auto" w:fill="FFFFFF"/>
        <w:spacing w:before="75" w:after="0" w:line="240" w:lineRule="auto"/>
        <w:jc w:val="both"/>
        <w:rPr>
          <w:rFonts w:eastAsia="Times New Roman" w:cstheme="minorHAnsi"/>
          <w:color w:val="000000"/>
          <w:sz w:val="28"/>
          <w:szCs w:val="28"/>
          <w:lang w:eastAsia="ru-RU"/>
        </w:rPr>
      </w:pPr>
      <w:r>
        <w:rPr>
          <w:rFonts w:eastAsia="Times New Roman" w:cstheme="minorHAnsi"/>
          <w:noProof/>
          <w:color w:val="000000"/>
          <w:sz w:val="28"/>
          <w:szCs w:val="28"/>
          <w:lang w:eastAsia="ru-RU"/>
        </w:rPr>
        <w:drawing>
          <wp:inline distT="0" distB="0" distL="0" distR="0">
            <wp:extent cx="5562600" cy="3371850"/>
            <wp:effectExtent l="0" t="0" r="0" b="0"/>
            <wp:docPr id="185"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Рисунок 9"/>
                    <pic:cNvPicPr>
                      <a:picLocks noChangeAspect="1" noChangeArrowheads="1"/>
                    </pic:cNvPicPr>
                  </pic:nvPicPr>
                  <pic:blipFill>
                    <a:blip r:embed="rId10" cstate="print"/>
                    <a:srcRect/>
                    <a:stretch>
                      <a:fillRect/>
                    </a:stretch>
                  </pic:blipFill>
                  <pic:spPr>
                    <a:xfrm>
                      <a:off x="0" y="0"/>
                      <a:ext cx="5562600" cy="3371850"/>
                    </a:xfrm>
                    <a:prstGeom prst="rect">
                      <a:avLst/>
                    </a:prstGeom>
                    <a:noFill/>
                    <a:ln w="9525">
                      <a:noFill/>
                      <a:miter lim="800000"/>
                      <a:headEnd/>
                      <a:tailEnd/>
                    </a:ln>
                  </pic:spPr>
                </pic:pic>
              </a:graphicData>
            </a:graphic>
          </wp:inline>
        </w:drawing>
      </w:r>
    </w:p>
    <w:p w:rsidR="000508A7" w:rsidRDefault="000508A7">
      <w:pPr>
        <w:shd w:val="clear" w:color="auto" w:fill="FFFFFF"/>
        <w:spacing w:before="75" w:after="0" w:line="240" w:lineRule="auto"/>
        <w:ind w:firstLine="567"/>
        <w:jc w:val="both"/>
        <w:rPr>
          <w:rFonts w:ascii="Comic Sans MS" w:eastAsia="Times New Roman" w:hAnsi="Comic Sans MS" w:cstheme="minorHAnsi"/>
          <w:bCs/>
          <w:sz w:val="28"/>
          <w:szCs w:val="28"/>
          <w:lang w:eastAsia="ru-RU"/>
        </w:rPr>
      </w:pPr>
    </w:p>
    <w:p w:rsidR="000508A7" w:rsidRDefault="00F851E6">
      <w:pPr>
        <w:pStyle w:val="ae"/>
        <w:shd w:val="clear" w:color="auto" w:fill="FFFFFF"/>
        <w:spacing w:after="0" w:line="240" w:lineRule="auto"/>
        <w:ind w:left="0" w:firstLineChars="125" w:firstLine="350"/>
        <w:jc w:val="both"/>
        <w:rPr>
          <w:rFonts w:ascii="Times New Roman" w:eastAsia="SimSun" w:hAnsi="Times New Roman" w:cs="Times New Roman"/>
          <w:sz w:val="28"/>
          <w:szCs w:val="28"/>
        </w:rPr>
      </w:pPr>
      <w:r>
        <w:rPr>
          <w:rFonts w:ascii="Times New Roman" w:eastAsia="SimSun" w:hAnsi="Times New Roman" w:cs="Times New Roman"/>
          <w:sz w:val="28"/>
          <w:szCs w:val="28"/>
        </w:rPr>
        <w:t>Вопросы</w:t>
      </w:r>
    </w:p>
    <w:p w:rsidR="000508A7" w:rsidRDefault="00F851E6">
      <w:pPr>
        <w:pStyle w:val="ae"/>
        <w:numPr>
          <w:ilvl w:val="0"/>
          <w:numId w:val="4"/>
        </w:numPr>
        <w:shd w:val="clear" w:color="auto" w:fill="FFFFFF"/>
        <w:spacing w:after="0" w:line="240" w:lineRule="auto"/>
        <w:ind w:left="0" w:firstLineChars="125" w:firstLine="350"/>
        <w:jc w:val="both"/>
        <w:rPr>
          <w:rFonts w:ascii="Times New Roman" w:eastAsia="SimSun" w:hAnsi="Times New Roman" w:cs="Times New Roman"/>
          <w:sz w:val="28"/>
          <w:szCs w:val="28"/>
        </w:rPr>
      </w:pPr>
      <w:r>
        <w:rPr>
          <w:rFonts w:ascii="Times New Roman" w:eastAsia="SimSun" w:hAnsi="Times New Roman" w:cs="Times New Roman"/>
          <w:sz w:val="28"/>
          <w:szCs w:val="28"/>
        </w:rPr>
        <w:t xml:space="preserve">Расскажите об источниках попадания в молоко микроорганизмов. </w:t>
      </w:r>
    </w:p>
    <w:p w:rsidR="000508A7" w:rsidRDefault="00F851E6">
      <w:pPr>
        <w:pStyle w:val="ae"/>
        <w:numPr>
          <w:ilvl w:val="0"/>
          <w:numId w:val="4"/>
        </w:numPr>
        <w:shd w:val="clear" w:color="auto" w:fill="FFFFFF"/>
        <w:spacing w:after="0" w:line="240" w:lineRule="auto"/>
        <w:ind w:left="0" w:firstLineChars="125" w:firstLine="350"/>
        <w:jc w:val="both"/>
        <w:rPr>
          <w:rFonts w:ascii="Times New Roman" w:hAnsi="Times New Roman" w:cs="Times New Roman"/>
          <w:sz w:val="28"/>
          <w:szCs w:val="28"/>
        </w:rPr>
      </w:pPr>
      <w:r>
        <w:rPr>
          <w:rFonts w:ascii="Times New Roman" w:eastAsia="SimSun" w:hAnsi="Times New Roman" w:cs="Times New Roman"/>
          <w:sz w:val="28"/>
          <w:szCs w:val="28"/>
        </w:rPr>
        <w:t xml:space="preserve">Какие микроорганизмы попадают в молоко из просвета сосков животных? </w:t>
      </w:r>
    </w:p>
    <w:p w:rsidR="000508A7" w:rsidRDefault="00F851E6">
      <w:pPr>
        <w:pStyle w:val="ae"/>
        <w:numPr>
          <w:ilvl w:val="0"/>
          <w:numId w:val="4"/>
        </w:numPr>
        <w:shd w:val="clear" w:color="auto" w:fill="FFFFFF"/>
        <w:spacing w:after="0" w:line="240" w:lineRule="auto"/>
        <w:ind w:left="0" w:firstLineChars="125" w:firstLine="350"/>
        <w:jc w:val="both"/>
        <w:rPr>
          <w:rFonts w:ascii="Times New Roman" w:hAnsi="Times New Roman" w:cs="Times New Roman"/>
          <w:sz w:val="28"/>
          <w:szCs w:val="28"/>
        </w:rPr>
      </w:pPr>
      <w:r>
        <w:rPr>
          <w:rFonts w:ascii="Times New Roman" w:eastAsia="SimSun" w:hAnsi="Times New Roman" w:cs="Times New Roman"/>
          <w:sz w:val="28"/>
          <w:szCs w:val="28"/>
        </w:rPr>
        <w:t xml:space="preserve">Какие способы сохранения свежевыдоенного молока вы знаете? </w:t>
      </w:r>
    </w:p>
    <w:p w:rsidR="000508A7" w:rsidRDefault="00F851E6">
      <w:pPr>
        <w:pStyle w:val="ae"/>
        <w:numPr>
          <w:ilvl w:val="0"/>
          <w:numId w:val="4"/>
        </w:numPr>
        <w:shd w:val="clear" w:color="auto" w:fill="FFFFFF"/>
        <w:spacing w:after="0" w:line="240" w:lineRule="auto"/>
        <w:ind w:left="0" w:firstLineChars="125" w:firstLine="350"/>
        <w:jc w:val="both"/>
        <w:rPr>
          <w:rFonts w:ascii="Times New Roman" w:hAnsi="Times New Roman" w:cs="Times New Roman"/>
          <w:sz w:val="28"/>
          <w:szCs w:val="28"/>
        </w:rPr>
      </w:pPr>
      <w:r>
        <w:rPr>
          <w:rFonts w:ascii="Times New Roman" w:eastAsia="SimSun" w:hAnsi="Times New Roman" w:cs="Times New Roman"/>
          <w:sz w:val="28"/>
          <w:szCs w:val="28"/>
        </w:rPr>
        <w:t>О чем свидетельствует редуктазная проба?</w:t>
      </w:r>
    </w:p>
    <w:p w:rsidR="000508A7" w:rsidRDefault="00F851E6">
      <w:pPr>
        <w:pStyle w:val="ae"/>
        <w:numPr>
          <w:ilvl w:val="0"/>
          <w:numId w:val="4"/>
        </w:numPr>
        <w:shd w:val="clear" w:color="auto" w:fill="FFFFFF"/>
        <w:spacing w:after="0" w:line="240" w:lineRule="auto"/>
        <w:ind w:left="0" w:firstLineChars="125" w:firstLine="350"/>
        <w:jc w:val="both"/>
        <w:rPr>
          <w:rFonts w:ascii="Times New Roman" w:hAnsi="Times New Roman" w:cs="Times New Roman"/>
          <w:sz w:val="28"/>
          <w:szCs w:val="28"/>
        </w:rPr>
      </w:pPr>
      <w:r>
        <w:rPr>
          <w:rFonts w:ascii="Times New Roman" w:eastAsia="SimSun" w:hAnsi="Times New Roman" w:cs="Times New Roman"/>
          <w:sz w:val="28"/>
          <w:szCs w:val="28"/>
        </w:rPr>
        <w:t>Как можно определить в молоке бактерии группы кишечной палочки?</w:t>
      </w:r>
    </w:p>
    <w:p w:rsidR="000508A7" w:rsidRDefault="000508A7" w:rsidP="000508A7">
      <w:pPr>
        <w:pStyle w:val="ae"/>
        <w:shd w:val="clear" w:color="auto" w:fill="FFFFFF"/>
        <w:spacing w:after="0" w:line="240" w:lineRule="auto"/>
        <w:ind w:leftChars="125" w:left="275"/>
        <w:jc w:val="both"/>
        <w:rPr>
          <w:rFonts w:ascii="Times New Roman" w:hAnsi="Times New Roman" w:cs="Times New Roman"/>
          <w:sz w:val="28"/>
          <w:szCs w:val="28"/>
        </w:rPr>
      </w:pPr>
    </w:p>
    <w:p w:rsidR="000508A7" w:rsidRDefault="00F851E6" w:rsidP="000508A7">
      <w:pPr>
        <w:pStyle w:val="ae"/>
        <w:shd w:val="clear" w:color="auto" w:fill="FFFFFF"/>
        <w:spacing w:after="0" w:line="240" w:lineRule="auto"/>
        <w:ind w:left="0" w:firstLineChars="125" w:firstLine="351"/>
        <w:jc w:val="both"/>
        <w:rPr>
          <w:rFonts w:ascii="Times New Roman" w:hAnsi="Times New Roman" w:cs="Times New Roman"/>
          <w:sz w:val="28"/>
          <w:szCs w:val="28"/>
        </w:rPr>
      </w:pPr>
      <w:r>
        <w:rPr>
          <w:rFonts w:ascii="Times New Roman" w:hAnsi="Times New Roman" w:cs="Times New Roman"/>
          <w:b/>
          <w:bCs/>
          <w:sz w:val="28"/>
          <w:szCs w:val="28"/>
        </w:rPr>
        <w:t>Тема 6. Микрофлора сливочного масла и маргарина</w:t>
      </w:r>
    </w:p>
    <w:p w:rsidR="000508A7" w:rsidRDefault="000508A7">
      <w:pPr>
        <w:pStyle w:val="ae"/>
        <w:shd w:val="clear" w:color="auto" w:fill="FFFFFF"/>
        <w:spacing w:after="0" w:line="240" w:lineRule="auto"/>
        <w:ind w:left="0" w:firstLineChars="125" w:firstLine="325"/>
        <w:jc w:val="both"/>
        <w:rPr>
          <w:rFonts w:ascii="Times New Roman" w:hAnsi="Times New Roman" w:cs="Times New Roman"/>
          <w:sz w:val="26"/>
          <w:szCs w:val="26"/>
          <w:lang w:eastAsia="ru-RU"/>
        </w:rPr>
      </w:pPr>
    </w:p>
    <w:p w:rsidR="000508A7" w:rsidRDefault="00F851E6">
      <w:pPr>
        <w:pStyle w:val="ae"/>
        <w:shd w:val="clear" w:color="auto" w:fill="FFFFFF"/>
        <w:spacing w:after="0" w:line="240" w:lineRule="auto"/>
        <w:ind w:left="0"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Микрофлора масла зависит от микрофлоры молока и состоит в основном из молочнокислых бактерий. Количество бактерий в </w:t>
      </w:r>
      <w:proofErr w:type="gramStart"/>
      <w:r>
        <w:rPr>
          <w:rFonts w:ascii="Times New Roman" w:eastAsia="Times New Roman" w:hAnsi="Times New Roman" w:cs="Times New Roman"/>
          <w:color w:val="000000"/>
          <w:sz w:val="28"/>
          <w:szCs w:val="28"/>
          <w:lang w:eastAsia="ru-RU"/>
        </w:rPr>
        <w:t>масле,  приготовленном из свежих сливок или сметаны</w:t>
      </w:r>
      <w:proofErr w:type="gramEnd"/>
      <w:r>
        <w:rPr>
          <w:rFonts w:ascii="Times New Roman" w:eastAsia="Times New Roman" w:hAnsi="Times New Roman" w:cs="Times New Roman"/>
          <w:color w:val="000000"/>
          <w:sz w:val="28"/>
          <w:szCs w:val="28"/>
          <w:lang w:eastAsia="ru-RU"/>
        </w:rPr>
        <w:t xml:space="preserve">, может достигать миллионов в 1 г. продукта. </w:t>
      </w:r>
      <w:r>
        <w:rPr>
          <w:rFonts w:ascii="Times New Roman" w:eastAsia="Times New Roman" w:hAnsi="Times New Roman" w:cs="Times New Roman"/>
          <w:color w:val="000000"/>
          <w:sz w:val="28"/>
          <w:szCs w:val="28"/>
          <w:lang w:eastAsia="ru-RU"/>
        </w:rPr>
        <w:lastRenderedPageBreak/>
        <w:t>Другие виды бактерий могут попадать в масло с аппаратуры, воз</w:t>
      </w:r>
      <w:r>
        <w:rPr>
          <w:rFonts w:ascii="Times New Roman" w:eastAsia="Times New Roman" w:hAnsi="Times New Roman" w:cs="Times New Roman"/>
          <w:color w:val="000000"/>
          <w:sz w:val="28"/>
          <w:szCs w:val="28"/>
          <w:lang w:eastAsia="ru-RU"/>
        </w:rPr>
        <w:softHyphen/>
        <w:t xml:space="preserve">духа, воды и пр. Известно, что бактерии могут развиваться только в плазме масла. Плазма - это водный раствор белков, молочного сахара и солей, плазма распространена в масле в виде капелек разной величины (дисперсионная фаза). Хранение масла при недостаточно низких температурах ухудшает его качество в основном в результате развития в нем микробиологических процессов. Поэтому для характеристики качества масла имеет значение общее количество в нем бактерий (КМАФАнМ), в т.ч. гнилостных и жирорасщепляющих видов, развитие которых приводит к пептонизации и глубокому распаду белка и жира с образованием гнилостного сырного запаха и горького вкуса. Прогоркание масла вызывают также многие виды плесневых грибов в т.ч. </w:t>
      </w:r>
      <w:r>
        <w:rPr>
          <w:rFonts w:ascii="Times New Roman" w:eastAsia="Times New Roman" w:hAnsi="Times New Roman" w:cs="Times New Roman"/>
          <w:i/>
          <w:color w:val="000000"/>
          <w:sz w:val="28"/>
          <w:szCs w:val="28"/>
          <w:lang w:val="en-US" w:eastAsia="ru-RU"/>
        </w:rPr>
        <w:t>Oidium</w:t>
      </w:r>
      <w:r>
        <w:rPr>
          <w:rFonts w:ascii="Times New Roman" w:eastAsia="Times New Roman" w:hAnsi="Times New Roman" w:cs="Times New Roman"/>
          <w:i/>
          <w:color w:val="000000"/>
          <w:sz w:val="28"/>
          <w:szCs w:val="28"/>
          <w:lang w:eastAsia="ru-RU"/>
        </w:rPr>
        <w:t> </w:t>
      </w:r>
      <w:r>
        <w:rPr>
          <w:rFonts w:ascii="Times New Roman" w:eastAsia="Times New Roman" w:hAnsi="Times New Roman" w:cs="Times New Roman"/>
          <w:i/>
          <w:color w:val="000000"/>
          <w:sz w:val="28"/>
          <w:szCs w:val="28"/>
          <w:lang w:val="en-US" w:eastAsia="ru-RU"/>
        </w:rPr>
        <w:t>lactis</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
          <w:color w:val="000000"/>
          <w:sz w:val="28"/>
          <w:szCs w:val="28"/>
          <w:lang w:val="en-US" w:eastAsia="ru-RU"/>
        </w:rPr>
        <w:t>Penicillium</w:t>
      </w:r>
      <w:r>
        <w:rPr>
          <w:rFonts w:ascii="Times New Roman" w:eastAsia="Times New Roman" w:hAnsi="Times New Roman" w:cs="Times New Roman"/>
          <w:i/>
          <w:color w:val="000000"/>
          <w:sz w:val="28"/>
          <w:szCs w:val="28"/>
          <w:lang w:eastAsia="ru-RU"/>
        </w:rPr>
        <w:t> </w:t>
      </w:r>
      <w:r>
        <w:rPr>
          <w:rFonts w:ascii="Times New Roman" w:eastAsia="Times New Roman" w:hAnsi="Times New Roman" w:cs="Times New Roman"/>
          <w:i/>
          <w:color w:val="000000"/>
          <w:sz w:val="28"/>
          <w:szCs w:val="28"/>
          <w:lang w:val="en-US" w:eastAsia="ru-RU"/>
        </w:rPr>
        <w:t>glaucum</w:t>
      </w:r>
      <w:r>
        <w:rPr>
          <w:rFonts w:ascii="Times New Roman" w:eastAsia="Times New Roman" w:hAnsi="Times New Roman" w:cs="Times New Roman"/>
          <w:color w:val="000000"/>
          <w:sz w:val="28"/>
          <w:szCs w:val="28"/>
          <w:lang w:eastAsia="ru-RU"/>
        </w:rPr>
        <w:t xml:space="preserve">, реже грибы из рода </w:t>
      </w:r>
      <w:r>
        <w:rPr>
          <w:rFonts w:ascii="Times New Roman" w:eastAsia="Times New Roman" w:hAnsi="Times New Roman" w:cs="Times New Roman"/>
          <w:i/>
          <w:color w:val="000000"/>
          <w:sz w:val="28"/>
          <w:szCs w:val="28"/>
          <w:lang w:val="en-US" w:eastAsia="ru-RU"/>
        </w:rPr>
        <w:t>Cladosporium</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
          <w:color w:val="000000"/>
          <w:sz w:val="28"/>
          <w:szCs w:val="28"/>
          <w:lang w:val="en-US" w:eastAsia="ru-RU"/>
        </w:rPr>
        <w:t>Alternaria</w:t>
      </w:r>
      <w:r>
        <w:rPr>
          <w:rFonts w:ascii="Times New Roman" w:eastAsia="Times New Roman" w:hAnsi="Times New Roman" w:cs="Times New Roman"/>
          <w:color w:val="000000"/>
          <w:sz w:val="28"/>
          <w:szCs w:val="28"/>
          <w:lang w:eastAsia="ru-RU"/>
        </w:rPr>
        <w:t xml:space="preserve"> и др. Грибы обычно развиваются на поверхности масла, но некоторые виды (</w:t>
      </w:r>
      <w:r>
        <w:rPr>
          <w:rFonts w:ascii="Times New Roman" w:eastAsia="Times New Roman" w:hAnsi="Times New Roman" w:cs="Times New Roman"/>
          <w:i/>
          <w:color w:val="000000"/>
          <w:sz w:val="28"/>
          <w:szCs w:val="28"/>
          <w:lang w:val="en-US" w:eastAsia="ru-RU"/>
        </w:rPr>
        <w:t>Cladosporium</w:t>
      </w:r>
      <w:r>
        <w:rPr>
          <w:rFonts w:ascii="Times New Roman" w:eastAsia="Times New Roman" w:hAnsi="Times New Roman" w:cs="Times New Roman"/>
          <w:color w:val="000000"/>
          <w:sz w:val="28"/>
          <w:szCs w:val="28"/>
          <w:lang w:eastAsia="ru-RU"/>
        </w:rPr>
        <w:t xml:space="preserve">) способны расти в пустотах плохо спрессованного масла. Грибы образуют на поверхности и в пустотах черные и цветные налеты, расщепляют белок и жир, что проявляется в виде разных пороков масла - осаливании, прогоркании, появлении гнилостного и других неприятных запахов. </w:t>
      </w:r>
    </w:p>
    <w:p w:rsidR="000508A7" w:rsidRDefault="00F851E6">
      <w:pPr>
        <w:pStyle w:val="ae"/>
        <w:shd w:val="clear" w:color="auto" w:fill="FFFFFF"/>
        <w:spacing w:after="0" w:line="240" w:lineRule="auto"/>
        <w:ind w:left="0"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Маргарин - это </w:t>
      </w:r>
      <w:proofErr w:type="gramStart"/>
      <w:r>
        <w:rPr>
          <w:rFonts w:ascii="Times New Roman" w:eastAsia="Times New Roman" w:hAnsi="Times New Roman" w:cs="Times New Roman"/>
          <w:color w:val="000000"/>
          <w:sz w:val="28"/>
          <w:szCs w:val="28"/>
          <w:lang w:eastAsia="ru-RU"/>
        </w:rPr>
        <w:t>продукт</w:t>
      </w:r>
      <w:proofErr w:type="gramEnd"/>
      <w:r>
        <w:rPr>
          <w:rFonts w:ascii="Times New Roman" w:eastAsia="Times New Roman" w:hAnsi="Times New Roman" w:cs="Times New Roman"/>
          <w:color w:val="000000"/>
          <w:sz w:val="28"/>
          <w:szCs w:val="28"/>
          <w:lang w:eastAsia="ru-RU"/>
        </w:rPr>
        <w:t xml:space="preserve"> получаемый путем смешивания растительных масел, животных жиров, сквашенного и свежего молока или воды. В качестве улучшителей консистенции, вкуса и аромата добавляют соль, сахар, сливочное масло, красители, витамины и др. Для получения сквашенного молока применяют специальные закваски, представляющие собой смесь чистых культур гом</w:t>
      </w:r>
      <w:proofErr w:type="gramStart"/>
      <w:r>
        <w:rPr>
          <w:rFonts w:ascii="Times New Roman" w:eastAsia="Times New Roman" w:hAnsi="Times New Roman" w:cs="Times New Roman"/>
          <w:color w:val="000000"/>
          <w:sz w:val="28"/>
          <w:szCs w:val="28"/>
          <w:lang w:eastAsia="ru-RU"/>
        </w:rPr>
        <w:t>о-</w:t>
      </w:r>
      <w:proofErr w:type="gramEnd"/>
      <w:r>
        <w:rPr>
          <w:rFonts w:ascii="Times New Roman" w:eastAsia="Times New Roman" w:hAnsi="Times New Roman" w:cs="Times New Roman"/>
          <w:color w:val="000000"/>
          <w:sz w:val="28"/>
          <w:szCs w:val="28"/>
          <w:lang w:eastAsia="ru-RU"/>
        </w:rPr>
        <w:t xml:space="preserve"> и гетероферментативных молочнокислых бактерий (</w:t>
      </w:r>
      <w:r>
        <w:rPr>
          <w:rFonts w:ascii="Times New Roman" w:eastAsia="Times New Roman" w:hAnsi="Times New Roman" w:cs="Times New Roman"/>
          <w:i/>
          <w:color w:val="000000"/>
          <w:sz w:val="28"/>
          <w:szCs w:val="28"/>
          <w:lang w:val="en-US" w:eastAsia="ru-RU"/>
        </w:rPr>
        <w:t>Streptococcus</w:t>
      </w:r>
      <w:r>
        <w:rPr>
          <w:rFonts w:ascii="Times New Roman" w:eastAsia="Times New Roman" w:hAnsi="Times New Roman" w:cs="Times New Roman"/>
          <w:i/>
          <w:color w:val="000000"/>
          <w:sz w:val="28"/>
          <w:szCs w:val="28"/>
          <w:lang w:eastAsia="ru-RU"/>
        </w:rPr>
        <w:t> </w:t>
      </w:r>
      <w:r>
        <w:rPr>
          <w:rFonts w:ascii="Times New Roman" w:eastAsia="Times New Roman" w:hAnsi="Times New Roman" w:cs="Times New Roman"/>
          <w:i/>
          <w:color w:val="000000"/>
          <w:sz w:val="28"/>
          <w:szCs w:val="28"/>
          <w:lang w:val="en-US" w:eastAsia="ru-RU"/>
        </w:rPr>
        <w:t>lactis</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
          <w:color w:val="000000"/>
          <w:sz w:val="28"/>
          <w:szCs w:val="28"/>
          <w:lang w:val="en-US" w:eastAsia="ru-RU"/>
        </w:rPr>
        <w:t>Str</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
          <w:color w:val="000000"/>
          <w:sz w:val="28"/>
          <w:szCs w:val="28"/>
          <w:lang w:val="en-US" w:eastAsia="ru-RU"/>
        </w:rPr>
        <w:t>cremoris</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
          <w:color w:val="000000"/>
          <w:sz w:val="28"/>
          <w:szCs w:val="28"/>
          <w:lang w:val="en-US" w:eastAsia="ru-RU"/>
        </w:rPr>
        <w:t>Str</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
          <w:color w:val="000000"/>
          <w:sz w:val="28"/>
          <w:szCs w:val="28"/>
          <w:lang w:val="en-US" w:eastAsia="ru-RU"/>
        </w:rPr>
        <w:t>citrovoms</w:t>
      </w:r>
      <w:r>
        <w:rPr>
          <w:rFonts w:ascii="Times New Roman" w:eastAsia="Times New Roman" w:hAnsi="Times New Roman" w:cs="Times New Roman"/>
          <w:color w:val="000000"/>
          <w:sz w:val="28"/>
          <w:szCs w:val="28"/>
          <w:lang w:eastAsia="ru-RU"/>
        </w:rPr>
        <w:t xml:space="preserve">). Заквашенное молоко увеличивает стойкость маргарина при хранении. Помимо молочнокислой микрофлоры, в маргарине содержатся другие микроорганизмы, попадающие из сырья, воды, воздуха, оборудования и пр. наиболее опасными возбудителями порчи могут быть спорообразующие гнилостные бактерии типа </w:t>
      </w:r>
      <w:r>
        <w:rPr>
          <w:rFonts w:ascii="Times New Roman" w:eastAsia="Times New Roman" w:hAnsi="Times New Roman" w:cs="Times New Roman"/>
          <w:i/>
          <w:color w:val="000000"/>
          <w:sz w:val="28"/>
          <w:szCs w:val="28"/>
          <w:lang w:val="en-US" w:eastAsia="ru-RU"/>
        </w:rPr>
        <w:t>Bacillus</w:t>
      </w:r>
      <w:r>
        <w:rPr>
          <w:rFonts w:ascii="Times New Roman" w:eastAsia="Times New Roman" w:hAnsi="Times New Roman" w:cs="Times New Roman"/>
          <w:i/>
          <w:color w:val="000000"/>
          <w:sz w:val="28"/>
          <w:szCs w:val="28"/>
          <w:lang w:eastAsia="ru-RU"/>
        </w:rPr>
        <w:t> </w:t>
      </w:r>
      <w:r>
        <w:rPr>
          <w:rFonts w:ascii="Times New Roman" w:eastAsia="Times New Roman" w:hAnsi="Times New Roman" w:cs="Times New Roman"/>
          <w:i/>
          <w:color w:val="000000"/>
          <w:sz w:val="28"/>
          <w:szCs w:val="28"/>
          <w:lang w:val="en-US" w:eastAsia="ru-RU"/>
        </w:rPr>
        <w:t>subtilis</w:t>
      </w:r>
      <w:r>
        <w:rPr>
          <w:rFonts w:ascii="Times New Roman" w:eastAsia="Times New Roman" w:hAnsi="Times New Roman" w:cs="Times New Roman"/>
          <w:color w:val="000000"/>
          <w:sz w:val="28"/>
          <w:szCs w:val="28"/>
          <w:lang w:eastAsia="ru-RU"/>
        </w:rPr>
        <w:t xml:space="preserve">. Они разлагают белки, входящие в плазму маргарина, что придает продукту гнилостный запах и горький вкус. Бесспоровые бактерии рода </w:t>
      </w:r>
      <w:r>
        <w:rPr>
          <w:rFonts w:ascii="Times New Roman" w:eastAsia="Times New Roman" w:hAnsi="Times New Roman" w:cs="Times New Roman"/>
          <w:i/>
          <w:color w:val="000000"/>
          <w:sz w:val="28"/>
          <w:szCs w:val="28"/>
          <w:lang w:val="en-US" w:eastAsia="ru-RU"/>
        </w:rPr>
        <w:t>Pseudomonas</w:t>
      </w:r>
      <w:r>
        <w:rPr>
          <w:rFonts w:ascii="Times New Roman" w:eastAsia="Times New Roman" w:hAnsi="Times New Roman" w:cs="Times New Roman"/>
          <w:color w:val="000000"/>
          <w:sz w:val="28"/>
          <w:szCs w:val="28"/>
          <w:lang w:eastAsia="ru-RU"/>
        </w:rPr>
        <w:t xml:space="preserve"> расщепляют жиры с образованием продуктов распада, придающих маргарину прогорклый вкус. Плесневые грибы также разлагают жиры, изменяют вкус, запах, а иногда и цвет готового продукта. В 1 г. маргарина при нормальных условиях хранения может быть от нескольких десятков до сотен тысяч и более микроорганизмов.</w:t>
      </w:r>
    </w:p>
    <w:p w:rsidR="000508A7" w:rsidRDefault="00F851E6">
      <w:pPr>
        <w:pStyle w:val="ae"/>
        <w:shd w:val="clear" w:color="auto" w:fill="FFFFFF"/>
        <w:spacing w:after="0" w:line="240" w:lineRule="auto"/>
        <w:ind w:left="0"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Вопросы</w:t>
      </w:r>
    </w:p>
    <w:p w:rsidR="000508A7" w:rsidRPr="00F851E6" w:rsidRDefault="00F851E6">
      <w:pPr>
        <w:pStyle w:val="ae"/>
        <w:numPr>
          <w:ilvl w:val="0"/>
          <w:numId w:val="5"/>
        </w:numPr>
        <w:shd w:val="clear" w:color="auto" w:fill="FFFFFF"/>
        <w:spacing w:after="0" w:line="240" w:lineRule="auto"/>
        <w:ind w:left="0"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Хранение масла при недостаточно низких температурах</w:t>
      </w:r>
    </w:p>
    <w:p w:rsidR="000508A7" w:rsidRDefault="00F851E6">
      <w:pPr>
        <w:pStyle w:val="ae"/>
        <w:numPr>
          <w:ilvl w:val="0"/>
          <w:numId w:val="5"/>
        </w:numPr>
        <w:shd w:val="clear" w:color="auto" w:fill="FFFFFF"/>
        <w:spacing w:after="0" w:line="240" w:lineRule="auto"/>
        <w:ind w:left="0" w:firstLineChars="125" w:firstLine="350"/>
        <w:jc w:val="both"/>
        <w:rPr>
          <w:rFonts w:ascii="Times New Roman" w:eastAsia="Times New Roman" w:hAnsi="Times New Roman" w:cs="Times New Roman"/>
          <w:color w:val="000000"/>
          <w:sz w:val="28"/>
          <w:szCs w:val="28"/>
          <w:lang w:val="en-US" w:eastAsia="ru-RU"/>
        </w:rPr>
      </w:pPr>
      <w:r>
        <w:rPr>
          <w:rFonts w:ascii="Times New Roman" w:eastAsia="Times New Roman" w:hAnsi="Times New Roman" w:cs="Times New Roman"/>
          <w:color w:val="000000"/>
          <w:sz w:val="28"/>
          <w:szCs w:val="28"/>
          <w:lang w:eastAsia="ru-RU"/>
        </w:rPr>
        <w:t>Заквашенное молоко</w:t>
      </w:r>
      <w:r>
        <w:rPr>
          <w:rFonts w:ascii="Times New Roman" w:eastAsia="Times New Roman" w:hAnsi="Times New Roman" w:cs="Times New Roman"/>
          <w:color w:val="000000"/>
          <w:sz w:val="28"/>
          <w:szCs w:val="28"/>
          <w:lang w:val="en-US" w:eastAsia="ru-RU"/>
        </w:rPr>
        <w:t xml:space="preserve">, </w:t>
      </w:r>
      <w:r>
        <w:rPr>
          <w:rFonts w:ascii="Times New Roman" w:eastAsia="Times New Roman" w:hAnsi="Times New Roman" w:cs="Times New Roman"/>
          <w:color w:val="000000"/>
          <w:sz w:val="28"/>
          <w:szCs w:val="28"/>
          <w:lang w:eastAsia="ru-RU"/>
        </w:rPr>
        <w:t>опасныевозбудители</w:t>
      </w:r>
    </w:p>
    <w:p w:rsidR="000508A7" w:rsidRDefault="000508A7">
      <w:pPr>
        <w:pStyle w:val="ae"/>
        <w:shd w:val="clear" w:color="auto" w:fill="FFFFFF"/>
        <w:spacing w:before="75" w:after="0" w:line="240" w:lineRule="auto"/>
        <w:ind w:left="142" w:firstLine="284"/>
        <w:jc w:val="center"/>
        <w:rPr>
          <w:rFonts w:eastAsia="Times New Roman" w:cstheme="minorHAnsi"/>
          <w:color w:val="000000"/>
          <w:sz w:val="28"/>
          <w:szCs w:val="28"/>
          <w:lang w:eastAsia="ru-RU"/>
        </w:rPr>
      </w:pPr>
    </w:p>
    <w:p w:rsidR="000508A7" w:rsidRDefault="00F851E6" w:rsidP="000508A7">
      <w:pPr>
        <w:pStyle w:val="ae"/>
        <w:shd w:val="clear" w:color="auto" w:fill="FFFFFF"/>
        <w:spacing w:after="0" w:line="240" w:lineRule="auto"/>
        <w:ind w:left="0" w:firstLineChars="125" w:firstLine="326"/>
        <w:rPr>
          <w:rFonts w:ascii="Times New Roman" w:eastAsia="Times New Roman" w:hAnsi="Times New Roman" w:cs="Times New Roman"/>
          <w:b/>
          <w:bCs/>
          <w:color w:val="000000"/>
          <w:sz w:val="28"/>
          <w:szCs w:val="28"/>
          <w:lang w:eastAsia="ru-RU"/>
        </w:rPr>
      </w:pPr>
      <w:r>
        <w:rPr>
          <w:rFonts w:ascii="Times New Roman" w:hAnsi="Times New Roman" w:cs="Times New Roman"/>
          <w:b/>
          <w:bCs/>
          <w:sz w:val="26"/>
          <w:szCs w:val="26"/>
        </w:rPr>
        <w:t>Тема 7. Микрофлора мяса</w:t>
      </w:r>
      <w:r>
        <w:rPr>
          <w:rFonts w:ascii="Times New Roman" w:eastAsia="Times New Roman" w:hAnsi="Times New Roman" w:cs="Times New Roman"/>
          <w:b/>
          <w:bCs/>
          <w:color w:val="000000"/>
          <w:sz w:val="28"/>
          <w:szCs w:val="28"/>
          <w:lang w:eastAsia="ru-RU"/>
        </w:rPr>
        <w:t>и методы ее определения</w:t>
      </w:r>
    </w:p>
    <w:p w:rsidR="000508A7" w:rsidRDefault="000508A7">
      <w:pPr>
        <w:pStyle w:val="ae"/>
        <w:shd w:val="clear" w:color="auto" w:fill="FFFFFF"/>
        <w:spacing w:after="0" w:line="240" w:lineRule="auto"/>
        <w:ind w:left="0" w:firstLineChars="125" w:firstLine="350"/>
        <w:jc w:val="center"/>
        <w:rPr>
          <w:rFonts w:ascii="Times New Roman" w:eastAsia="Times New Roman" w:hAnsi="Times New Roman" w:cs="Times New Roman"/>
          <w:sz w:val="28"/>
          <w:szCs w:val="28"/>
          <w:lang w:eastAsia="ru-RU"/>
        </w:rPr>
      </w:pPr>
    </w:p>
    <w:p w:rsidR="000508A7" w:rsidRDefault="00F851E6">
      <w:pPr>
        <w:pStyle w:val="ae"/>
        <w:shd w:val="clear" w:color="auto" w:fill="FFFFFF"/>
        <w:spacing w:after="0" w:line="240" w:lineRule="auto"/>
        <w:ind w:left="0"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Мясо относится к числу важнейших пищевых продуктов. Высокое содержание в сыром мясе воды (до 75%) и белковых веществ (20%) делает мясо хорошим питательным субстратом для микроорганизмов, особенно для </w:t>
      </w:r>
      <w:r>
        <w:rPr>
          <w:rFonts w:ascii="Times New Roman" w:eastAsia="Times New Roman" w:hAnsi="Times New Roman" w:cs="Times New Roman"/>
          <w:color w:val="000000"/>
          <w:sz w:val="28"/>
          <w:szCs w:val="28"/>
          <w:lang w:eastAsia="ru-RU"/>
        </w:rPr>
        <w:lastRenderedPageBreak/>
        <w:t>гнилостных бактерий. Мясо здоровых убойных животных стерильно. Только в тканях больных животных, утомленных перед убоем животных могут быть обнаружены некоторые виды бактерий. Большое их количество попадает на мясо во время убоя и обработки, особенно, когда при разделке туш повреждается кишечник. В том или ином количестве микроорганизмы попадают на мясо с шерсти и кожи животного, с инструментов, которыми пользуются при раздел</w:t>
      </w:r>
      <w:r>
        <w:rPr>
          <w:rFonts w:ascii="Times New Roman" w:eastAsia="Times New Roman" w:hAnsi="Times New Roman" w:cs="Times New Roman"/>
          <w:color w:val="000000"/>
          <w:sz w:val="28"/>
          <w:szCs w:val="28"/>
          <w:lang w:eastAsia="ru-RU"/>
        </w:rPr>
        <w:softHyphen/>
        <w:t xml:space="preserve">ке туш, из воздуха и т.д. </w:t>
      </w:r>
    </w:p>
    <w:p w:rsidR="000508A7" w:rsidRDefault="00F851E6">
      <w:pPr>
        <w:pStyle w:val="ae"/>
        <w:shd w:val="clear" w:color="auto" w:fill="FFFFFF"/>
        <w:spacing w:after="0" w:line="240" w:lineRule="auto"/>
        <w:ind w:left="0"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Групповой и видовой состав сырого мяса имеет разнородный характер. Наиболее часто обнаруживаются представители группы КМАФАнМ - </w:t>
      </w:r>
      <w:r>
        <w:rPr>
          <w:rFonts w:ascii="Times New Roman" w:eastAsia="Times New Roman" w:hAnsi="Times New Roman" w:cs="Times New Roman"/>
          <w:i/>
          <w:color w:val="000000"/>
          <w:sz w:val="28"/>
          <w:szCs w:val="28"/>
          <w:lang w:val="en-US" w:eastAsia="ru-RU"/>
        </w:rPr>
        <w:t>Micrococcus</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
          <w:color w:val="000000"/>
          <w:sz w:val="28"/>
          <w:szCs w:val="28"/>
          <w:lang w:val="en-US" w:eastAsia="ru-RU"/>
        </w:rPr>
        <w:t>Streptococcus</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
          <w:color w:val="000000"/>
          <w:sz w:val="28"/>
          <w:szCs w:val="28"/>
          <w:lang w:val="en-US" w:eastAsia="ru-RU"/>
        </w:rPr>
        <w:t>Pseudomonas</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
          <w:color w:val="000000"/>
          <w:sz w:val="28"/>
          <w:szCs w:val="28"/>
          <w:lang w:val="en-US" w:eastAsia="ru-RU"/>
        </w:rPr>
        <w:t>Proteus</w:t>
      </w:r>
      <w:r>
        <w:rPr>
          <w:rFonts w:ascii="Times New Roman" w:eastAsia="Times New Roman" w:hAnsi="Times New Roman" w:cs="Times New Roman"/>
          <w:color w:val="000000"/>
          <w:sz w:val="28"/>
          <w:szCs w:val="28"/>
          <w:lang w:eastAsia="ru-RU"/>
        </w:rPr>
        <w:t xml:space="preserve">, некоторые виды гнилостных бацилл, молочнокислые, а также БГКП и другие. При благоприятных условиях бактерии быстро размножаются, постепенно проникают в толщу мяса, вызывая его порчу. Скорость процессов порчи мяса зависит от температуры и влажности окружающего воздуха, а также от степени обсемененности его микрофлорой. </w:t>
      </w:r>
    </w:p>
    <w:p w:rsidR="000508A7" w:rsidRDefault="00F851E6">
      <w:pPr>
        <w:pStyle w:val="ae"/>
        <w:shd w:val="clear" w:color="auto" w:fill="FFFFFF"/>
        <w:spacing w:after="0" w:line="240" w:lineRule="auto"/>
        <w:ind w:left="0"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Наиболее часто порча мяса проявляется в виде </w:t>
      </w:r>
      <w:r>
        <w:rPr>
          <w:rFonts w:ascii="Times New Roman" w:eastAsia="Times New Roman" w:hAnsi="Times New Roman" w:cs="Times New Roman"/>
          <w:b/>
          <w:color w:val="000000"/>
          <w:sz w:val="28"/>
          <w:szCs w:val="28"/>
          <w:lang w:eastAsia="ru-RU"/>
        </w:rPr>
        <w:t>гниения</w:t>
      </w:r>
      <w:r>
        <w:rPr>
          <w:rFonts w:ascii="Times New Roman" w:eastAsia="Times New Roman" w:hAnsi="Times New Roman" w:cs="Times New Roman"/>
          <w:color w:val="000000"/>
          <w:sz w:val="28"/>
          <w:szCs w:val="28"/>
          <w:lang w:eastAsia="ru-RU"/>
        </w:rPr>
        <w:t xml:space="preserve"> и </w:t>
      </w:r>
      <w:r>
        <w:rPr>
          <w:rFonts w:ascii="Times New Roman" w:eastAsia="Times New Roman" w:hAnsi="Times New Roman" w:cs="Times New Roman"/>
          <w:b/>
          <w:color w:val="000000"/>
          <w:sz w:val="28"/>
          <w:szCs w:val="28"/>
          <w:lang w:eastAsia="ru-RU"/>
        </w:rPr>
        <w:t>ослизнения</w:t>
      </w:r>
      <w:r>
        <w:rPr>
          <w:rFonts w:ascii="Times New Roman" w:eastAsia="Times New Roman" w:hAnsi="Times New Roman" w:cs="Times New Roman"/>
          <w:color w:val="000000"/>
          <w:sz w:val="28"/>
          <w:szCs w:val="28"/>
          <w:lang w:eastAsia="ru-RU"/>
        </w:rPr>
        <w:t xml:space="preserve">, иногда в виде кислотного брожения и плесневения. Гниение мяса обычно происходит при </w:t>
      </w:r>
      <w:r>
        <w:rPr>
          <w:rFonts w:ascii="Times New Roman" w:eastAsia="Times New Roman" w:hAnsi="Times New Roman" w:cs="Times New Roman"/>
          <w:color w:val="000000"/>
          <w:sz w:val="28"/>
          <w:szCs w:val="28"/>
          <w:lang w:val="en-US" w:eastAsia="ru-RU"/>
        </w:rPr>
        <w:t>t</w:t>
      </w:r>
      <w:r>
        <w:rPr>
          <w:rFonts w:ascii="Times New Roman" w:eastAsia="Times New Roman" w:hAnsi="Times New Roman" w:cs="Times New Roman"/>
          <w:color w:val="000000"/>
          <w:sz w:val="28"/>
          <w:szCs w:val="28"/>
          <w:lang w:eastAsia="ru-RU"/>
        </w:rPr>
        <w:t>° выше 10</w:t>
      </w:r>
      <w:proofErr w:type="gramStart"/>
      <w:r>
        <w:rPr>
          <w:rFonts w:ascii="Times New Roman" w:eastAsia="Times New Roman" w:hAnsi="Times New Roman" w:cs="Times New Roman"/>
          <w:color w:val="000000"/>
          <w:sz w:val="28"/>
          <w:szCs w:val="28"/>
          <w:lang w:eastAsia="ru-RU"/>
        </w:rPr>
        <w:t>°С</w:t>
      </w:r>
      <w:proofErr w:type="gramEnd"/>
      <w:r>
        <w:rPr>
          <w:rFonts w:ascii="Times New Roman" w:eastAsia="Times New Roman" w:hAnsi="Times New Roman" w:cs="Times New Roman"/>
          <w:color w:val="000000"/>
          <w:sz w:val="28"/>
          <w:szCs w:val="28"/>
          <w:lang w:eastAsia="ru-RU"/>
        </w:rPr>
        <w:t xml:space="preserve"> (оптимальная температура 25-30°С) и вызывается гнилостными аэробными и анаэробными бактериями. Среди аэробов наиболее распространены </w:t>
      </w:r>
      <w:r>
        <w:rPr>
          <w:rFonts w:ascii="Times New Roman" w:eastAsia="Times New Roman" w:hAnsi="Times New Roman" w:cs="Times New Roman"/>
          <w:i/>
          <w:color w:val="000000"/>
          <w:sz w:val="28"/>
          <w:szCs w:val="28"/>
          <w:lang w:val="en-US" w:eastAsia="ru-RU"/>
        </w:rPr>
        <w:t>Bacterium</w:t>
      </w:r>
      <w:r>
        <w:rPr>
          <w:rFonts w:ascii="Times New Roman" w:eastAsia="Times New Roman" w:hAnsi="Times New Roman" w:cs="Times New Roman"/>
          <w:i/>
          <w:color w:val="000000"/>
          <w:sz w:val="28"/>
          <w:szCs w:val="28"/>
          <w:lang w:eastAsia="ru-RU"/>
        </w:rPr>
        <w:t> </w:t>
      </w:r>
      <w:r>
        <w:rPr>
          <w:rFonts w:ascii="Times New Roman" w:eastAsia="Times New Roman" w:hAnsi="Times New Roman" w:cs="Times New Roman"/>
          <w:i/>
          <w:color w:val="000000"/>
          <w:sz w:val="28"/>
          <w:szCs w:val="28"/>
          <w:lang w:val="en-US" w:eastAsia="ru-RU"/>
        </w:rPr>
        <w:t>proteus</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
          <w:color w:val="000000"/>
          <w:sz w:val="28"/>
          <w:szCs w:val="28"/>
          <w:lang w:val="en-US" w:eastAsia="ru-RU"/>
        </w:rPr>
        <w:t>Pseudomonas</w:t>
      </w:r>
      <w:r>
        <w:rPr>
          <w:rFonts w:ascii="Times New Roman" w:eastAsia="Times New Roman" w:hAnsi="Times New Roman" w:cs="Times New Roman"/>
          <w:i/>
          <w:color w:val="000000"/>
          <w:sz w:val="28"/>
          <w:szCs w:val="28"/>
          <w:lang w:eastAsia="ru-RU"/>
        </w:rPr>
        <w:t>,</w:t>
      </w:r>
      <w:r>
        <w:rPr>
          <w:rFonts w:ascii="Times New Roman" w:eastAsia="Times New Roman" w:hAnsi="Times New Roman" w:cs="Times New Roman"/>
          <w:color w:val="000000"/>
          <w:sz w:val="28"/>
          <w:szCs w:val="28"/>
          <w:lang w:eastAsia="ru-RU"/>
        </w:rPr>
        <w:t xml:space="preserve"> гнилостные бациллы типа </w:t>
      </w:r>
      <w:r>
        <w:rPr>
          <w:rFonts w:ascii="Times New Roman" w:eastAsia="Times New Roman" w:hAnsi="Times New Roman" w:cs="Times New Roman"/>
          <w:i/>
          <w:color w:val="000000"/>
          <w:sz w:val="28"/>
          <w:szCs w:val="28"/>
          <w:lang w:eastAsia="ru-RU"/>
        </w:rPr>
        <w:t>Вас.</w:t>
      </w:r>
      <w:r>
        <w:rPr>
          <w:rFonts w:ascii="Times New Roman" w:eastAsia="Times New Roman" w:hAnsi="Times New Roman" w:cs="Times New Roman"/>
          <w:i/>
          <w:color w:val="000000"/>
          <w:sz w:val="28"/>
          <w:szCs w:val="28"/>
          <w:lang w:val="en-US" w:eastAsia="ru-RU"/>
        </w:rPr>
        <w:t>subtilis</w:t>
      </w:r>
      <w:r>
        <w:rPr>
          <w:rFonts w:ascii="Times New Roman" w:eastAsia="Times New Roman" w:hAnsi="Times New Roman" w:cs="Times New Roman"/>
          <w:color w:val="000000"/>
          <w:sz w:val="28"/>
          <w:szCs w:val="28"/>
          <w:lang w:eastAsia="ru-RU"/>
        </w:rPr>
        <w:t xml:space="preserve">, среди анаэробов </w:t>
      </w:r>
      <w:r>
        <w:rPr>
          <w:rFonts w:ascii="Times New Roman" w:eastAsia="Times New Roman" w:hAnsi="Times New Roman" w:cs="Times New Roman"/>
          <w:i/>
          <w:color w:val="000000"/>
          <w:sz w:val="28"/>
          <w:szCs w:val="28"/>
          <w:lang w:val="en-US" w:eastAsia="ru-RU"/>
        </w:rPr>
        <w:t>Clostridium</w:t>
      </w:r>
      <w:r>
        <w:rPr>
          <w:rFonts w:ascii="Times New Roman" w:eastAsia="Times New Roman" w:hAnsi="Times New Roman" w:cs="Times New Roman"/>
          <w:i/>
          <w:color w:val="000000"/>
          <w:sz w:val="28"/>
          <w:szCs w:val="28"/>
          <w:lang w:eastAsia="ru-RU"/>
        </w:rPr>
        <w:t> </w:t>
      </w:r>
      <w:r>
        <w:rPr>
          <w:rFonts w:ascii="Times New Roman" w:eastAsia="Times New Roman" w:hAnsi="Times New Roman" w:cs="Times New Roman"/>
          <w:i/>
          <w:color w:val="000000"/>
          <w:sz w:val="28"/>
          <w:szCs w:val="28"/>
          <w:lang w:val="en-US" w:eastAsia="ru-RU"/>
        </w:rPr>
        <w:t>sporogenes</w:t>
      </w:r>
      <w:r>
        <w:rPr>
          <w:rFonts w:ascii="Times New Roman" w:eastAsia="Times New Roman" w:hAnsi="Times New Roman" w:cs="Times New Roman"/>
          <w:color w:val="000000"/>
          <w:sz w:val="28"/>
          <w:szCs w:val="28"/>
          <w:lang w:eastAsia="ru-RU"/>
        </w:rPr>
        <w:t xml:space="preserve">. </w:t>
      </w:r>
    </w:p>
    <w:p w:rsidR="000508A7" w:rsidRDefault="00F851E6">
      <w:pPr>
        <w:pStyle w:val="ae"/>
        <w:shd w:val="clear" w:color="auto" w:fill="FFFFFF"/>
        <w:spacing w:after="0" w:line="240" w:lineRule="auto"/>
        <w:ind w:left="0"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 начальной стадии гниение развивается под действием аэробных бактерий, по мере углубления процесса все большую роль приобретают анаэробы. Мясо при этом измененяет цвет, становится серо-зеленым, ослизняется и раз</w:t>
      </w:r>
      <w:r>
        <w:rPr>
          <w:rFonts w:ascii="Times New Roman" w:eastAsia="Times New Roman" w:hAnsi="Times New Roman" w:cs="Times New Roman"/>
          <w:color w:val="000000"/>
          <w:sz w:val="28"/>
          <w:szCs w:val="28"/>
          <w:lang w:eastAsia="ru-RU"/>
        </w:rPr>
        <w:softHyphen/>
        <w:t>мягчается. Гниение сопровождается выделением отвратительного запаха. Наря</w:t>
      </w:r>
      <w:r>
        <w:rPr>
          <w:rFonts w:ascii="Times New Roman" w:eastAsia="Times New Roman" w:hAnsi="Times New Roman" w:cs="Times New Roman"/>
          <w:color w:val="000000"/>
          <w:sz w:val="28"/>
          <w:szCs w:val="28"/>
          <w:lang w:eastAsia="ru-RU"/>
        </w:rPr>
        <w:softHyphen/>
        <w:t xml:space="preserve">ду с распадом белковых веществ, происходит глубокое расщепление жира и в результате мясо приходит в полную негодность. Ослизнение мяса может проходить в условиях повышенной влажности при </w:t>
      </w:r>
      <w:r>
        <w:rPr>
          <w:rFonts w:ascii="Times New Roman" w:eastAsia="Times New Roman" w:hAnsi="Times New Roman" w:cs="Times New Roman"/>
          <w:color w:val="000000"/>
          <w:sz w:val="28"/>
          <w:szCs w:val="28"/>
          <w:lang w:val="en-US" w:eastAsia="ru-RU"/>
        </w:rPr>
        <w:t>t</w:t>
      </w:r>
      <w:r>
        <w:rPr>
          <w:rFonts w:ascii="Times New Roman" w:eastAsia="Times New Roman" w:hAnsi="Times New Roman" w:cs="Times New Roman"/>
          <w:color w:val="000000"/>
          <w:sz w:val="28"/>
          <w:szCs w:val="28"/>
          <w:lang w:eastAsia="ru-RU"/>
        </w:rPr>
        <w:t>° от 2 до 10</w:t>
      </w:r>
      <w:proofErr w:type="gramStart"/>
      <w:r>
        <w:rPr>
          <w:rFonts w:ascii="Times New Roman" w:eastAsia="Times New Roman" w:hAnsi="Times New Roman" w:cs="Times New Roman"/>
          <w:color w:val="000000"/>
          <w:sz w:val="28"/>
          <w:szCs w:val="28"/>
          <w:lang w:eastAsia="ru-RU"/>
        </w:rPr>
        <w:t>°С</w:t>
      </w:r>
      <w:proofErr w:type="gramEnd"/>
      <w:r>
        <w:rPr>
          <w:rFonts w:ascii="Times New Roman" w:eastAsia="Times New Roman" w:hAnsi="Times New Roman" w:cs="Times New Roman"/>
          <w:color w:val="000000"/>
          <w:sz w:val="28"/>
          <w:szCs w:val="28"/>
          <w:lang w:eastAsia="ru-RU"/>
        </w:rPr>
        <w:t xml:space="preserve">, что способствует развитию слизеобразующих, холодоустойчивых, аэробных бесспоровых бактерий </w:t>
      </w:r>
      <w:r>
        <w:rPr>
          <w:rFonts w:ascii="Times New Roman" w:eastAsia="Times New Roman" w:hAnsi="Times New Roman" w:cs="Times New Roman"/>
          <w:i/>
          <w:color w:val="000000"/>
          <w:sz w:val="28"/>
          <w:szCs w:val="28"/>
          <w:lang w:val="en-US" w:eastAsia="ru-RU"/>
        </w:rPr>
        <w:t>Achromobacter</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
          <w:color w:val="000000"/>
          <w:sz w:val="28"/>
          <w:szCs w:val="28"/>
          <w:lang w:val="en-US" w:eastAsia="ru-RU"/>
        </w:rPr>
        <w:t>Pseudomonas</w:t>
      </w:r>
      <w:r>
        <w:rPr>
          <w:rFonts w:ascii="Times New Roman" w:eastAsia="Times New Roman" w:hAnsi="Times New Roman" w:cs="Times New Roman"/>
          <w:color w:val="000000"/>
          <w:sz w:val="28"/>
          <w:szCs w:val="28"/>
          <w:lang w:eastAsia="ru-RU"/>
        </w:rPr>
        <w:t xml:space="preserve"> и др. Для предупреждения ослизнения охложденное мясо следует хранить при </w:t>
      </w:r>
      <w:r>
        <w:rPr>
          <w:rFonts w:ascii="Times New Roman" w:eastAsia="Times New Roman" w:hAnsi="Times New Roman" w:cs="Times New Roman"/>
          <w:color w:val="000000"/>
          <w:sz w:val="28"/>
          <w:szCs w:val="28"/>
          <w:lang w:val="en-US" w:eastAsia="ru-RU"/>
        </w:rPr>
        <w:t>t</w:t>
      </w:r>
      <w:r>
        <w:rPr>
          <w:rFonts w:ascii="Times New Roman" w:eastAsia="Times New Roman" w:hAnsi="Times New Roman" w:cs="Times New Roman"/>
          <w:color w:val="000000"/>
          <w:sz w:val="28"/>
          <w:szCs w:val="28"/>
          <w:lang w:eastAsia="ru-RU"/>
        </w:rPr>
        <w:t>° от 0° до -2°С при влажности воздуха 85-90%.</w:t>
      </w:r>
    </w:p>
    <w:p w:rsidR="000508A7" w:rsidRDefault="00F851E6" w:rsidP="000508A7">
      <w:pPr>
        <w:pStyle w:val="ae"/>
        <w:shd w:val="clear" w:color="auto" w:fill="FFFFFF"/>
        <w:spacing w:after="0" w:line="240" w:lineRule="auto"/>
        <w:ind w:left="0" w:firstLineChars="125" w:firstLine="351"/>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 xml:space="preserve">Кислотное брожение </w:t>
      </w:r>
      <w:r>
        <w:rPr>
          <w:rFonts w:ascii="Times New Roman" w:eastAsia="Times New Roman" w:hAnsi="Times New Roman" w:cs="Times New Roman"/>
          <w:color w:val="000000"/>
          <w:sz w:val="28"/>
          <w:szCs w:val="28"/>
          <w:lang w:eastAsia="ru-RU"/>
        </w:rPr>
        <w:t>мяса проявляется в появлении неприятного кисло</w:t>
      </w:r>
      <w:r>
        <w:rPr>
          <w:rFonts w:ascii="Times New Roman" w:eastAsia="Times New Roman" w:hAnsi="Times New Roman" w:cs="Times New Roman"/>
          <w:color w:val="000000"/>
          <w:sz w:val="28"/>
          <w:szCs w:val="28"/>
          <w:lang w:eastAsia="ru-RU"/>
        </w:rPr>
        <w:softHyphen/>
        <w:t xml:space="preserve">го запаха, изменении окраски </w:t>
      </w:r>
      <w:proofErr w:type="gramStart"/>
      <w:r>
        <w:rPr>
          <w:rFonts w:ascii="Times New Roman" w:eastAsia="Times New Roman" w:hAnsi="Times New Roman" w:cs="Times New Roman"/>
          <w:color w:val="000000"/>
          <w:sz w:val="28"/>
          <w:szCs w:val="28"/>
          <w:lang w:eastAsia="ru-RU"/>
        </w:rPr>
        <w:t>до</w:t>
      </w:r>
      <w:proofErr w:type="gramEnd"/>
      <w:r>
        <w:rPr>
          <w:rFonts w:ascii="Times New Roman" w:eastAsia="Times New Roman" w:hAnsi="Times New Roman" w:cs="Times New Roman"/>
          <w:color w:val="000000"/>
          <w:sz w:val="28"/>
          <w:szCs w:val="28"/>
          <w:lang w:eastAsia="ru-RU"/>
        </w:rPr>
        <w:t xml:space="preserve"> </w:t>
      </w:r>
      <w:proofErr w:type="gramStart"/>
      <w:r>
        <w:rPr>
          <w:rFonts w:ascii="Times New Roman" w:eastAsia="Times New Roman" w:hAnsi="Times New Roman" w:cs="Times New Roman"/>
          <w:color w:val="000000"/>
          <w:sz w:val="28"/>
          <w:szCs w:val="28"/>
          <w:lang w:eastAsia="ru-RU"/>
        </w:rPr>
        <w:t>серой</w:t>
      </w:r>
      <w:proofErr w:type="gramEnd"/>
      <w:r>
        <w:rPr>
          <w:rFonts w:ascii="Times New Roman" w:eastAsia="Times New Roman" w:hAnsi="Times New Roman" w:cs="Times New Roman"/>
          <w:color w:val="000000"/>
          <w:sz w:val="28"/>
          <w:szCs w:val="28"/>
          <w:lang w:eastAsia="ru-RU"/>
        </w:rPr>
        <w:t xml:space="preserve"> и размягчении продукта. В практике этот процесс иногда называют «загаром». Возбудителями данного вида порчи являются некоторые виды </w:t>
      </w:r>
      <w:proofErr w:type="gramStart"/>
      <w:r>
        <w:rPr>
          <w:rFonts w:ascii="Times New Roman" w:eastAsia="Times New Roman" w:hAnsi="Times New Roman" w:cs="Times New Roman"/>
          <w:color w:val="000000"/>
          <w:sz w:val="28"/>
          <w:szCs w:val="28"/>
          <w:lang w:eastAsia="ru-RU"/>
        </w:rPr>
        <w:t>анаэробных</w:t>
      </w:r>
      <w:proofErr w:type="gramEnd"/>
      <w:r>
        <w:rPr>
          <w:rFonts w:ascii="Times New Roman" w:eastAsia="Times New Roman" w:hAnsi="Times New Roman" w:cs="Times New Roman"/>
          <w:color w:val="000000"/>
          <w:sz w:val="28"/>
          <w:szCs w:val="28"/>
          <w:lang w:eastAsia="ru-RU"/>
        </w:rPr>
        <w:t xml:space="preserve"> клостридий. Часто наблюдается  при плохом обескровливании туш, при недостаточно быстром охлаждении и плохой вентиляции при хранении парного мяса.</w:t>
      </w:r>
    </w:p>
    <w:p w:rsidR="000508A7" w:rsidRDefault="00F851E6" w:rsidP="000508A7">
      <w:pPr>
        <w:pStyle w:val="ae"/>
        <w:shd w:val="clear" w:color="auto" w:fill="FFFFFF"/>
        <w:spacing w:after="0" w:line="240" w:lineRule="auto"/>
        <w:ind w:left="0" w:firstLineChars="125" w:firstLine="351"/>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Плесневение</w:t>
      </w:r>
      <w:r>
        <w:rPr>
          <w:rFonts w:ascii="Times New Roman" w:eastAsia="Times New Roman" w:hAnsi="Times New Roman" w:cs="Times New Roman"/>
          <w:color w:val="000000"/>
          <w:sz w:val="28"/>
          <w:szCs w:val="28"/>
          <w:lang w:eastAsia="ru-RU"/>
        </w:rPr>
        <w:t xml:space="preserve"> мяса является следствием развития на его поверхности плесневых грибов, чаще всего видов </w:t>
      </w:r>
      <w:r>
        <w:rPr>
          <w:rFonts w:ascii="Times New Roman" w:eastAsia="Times New Roman" w:hAnsi="Times New Roman" w:cs="Times New Roman"/>
          <w:i/>
          <w:color w:val="000000"/>
          <w:sz w:val="28"/>
          <w:szCs w:val="28"/>
          <w:lang w:val="en-US" w:eastAsia="ru-RU"/>
        </w:rPr>
        <w:t>Penicillium</w:t>
      </w:r>
      <w:r>
        <w:rPr>
          <w:rFonts w:ascii="Times New Roman" w:eastAsia="Times New Roman" w:hAnsi="Times New Roman" w:cs="Times New Roman"/>
          <w:color w:val="000000"/>
          <w:sz w:val="28"/>
          <w:szCs w:val="28"/>
          <w:lang w:eastAsia="ru-RU"/>
        </w:rPr>
        <w:t xml:space="preserve"> (зеленая плесень), </w:t>
      </w:r>
      <w:r>
        <w:rPr>
          <w:rFonts w:ascii="Times New Roman" w:eastAsia="Times New Roman" w:hAnsi="Times New Roman" w:cs="Times New Roman"/>
          <w:i/>
          <w:color w:val="000000"/>
          <w:sz w:val="28"/>
          <w:szCs w:val="28"/>
          <w:lang w:val="en-US" w:eastAsia="ru-RU"/>
        </w:rPr>
        <w:t>Rhizopus</w:t>
      </w:r>
      <w:r>
        <w:rPr>
          <w:rFonts w:ascii="Times New Roman" w:eastAsia="Times New Roman" w:hAnsi="Times New Roman" w:cs="Times New Roman"/>
          <w:color w:val="000000"/>
          <w:sz w:val="28"/>
          <w:szCs w:val="28"/>
          <w:lang w:eastAsia="ru-RU"/>
        </w:rPr>
        <w:t xml:space="preserve"> (серая плесень), </w:t>
      </w:r>
      <w:r>
        <w:rPr>
          <w:rFonts w:ascii="Times New Roman" w:eastAsia="Times New Roman" w:hAnsi="Times New Roman" w:cs="Times New Roman"/>
          <w:i/>
          <w:color w:val="000000"/>
          <w:sz w:val="28"/>
          <w:szCs w:val="28"/>
          <w:lang w:val="en-US" w:eastAsia="ru-RU"/>
        </w:rPr>
        <w:t>Alternaria</w:t>
      </w:r>
      <w:r>
        <w:rPr>
          <w:rFonts w:ascii="Times New Roman" w:eastAsia="Times New Roman" w:hAnsi="Times New Roman" w:cs="Times New Roman"/>
          <w:color w:val="000000"/>
          <w:sz w:val="28"/>
          <w:szCs w:val="28"/>
          <w:lang w:eastAsia="ru-RU"/>
        </w:rPr>
        <w:t xml:space="preserve"> и </w:t>
      </w:r>
      <w:r>
        <w:rPr>
          <w:rFonts w:ascii="Times New Roman" w:eastAsia="Times New Roman" w:hAnsi="Times New Roman" w:cs="Times New Roman"/>
          <w:i/>
          <w:color w:val="000000"/>
          <w:sz w:val="28"/>
          <w:szCs w:val="28"/>
          <w:lang w:val="en-US" w:eastAsia="ru-RU"/>
        </w:rPr>
        <w:t>Cladosporium</w:t>
      </w:r>
      <w:r>
        <w:rPr>
          <w:rFonts w:ascii="Times New Roman" w:eastAsia="Times New Roman" w:hAnsi="Times New Roman" w:cs="Times New Roman"/>
          <w:color w:val="000000"/>
          <w:sz w:val="28"/>
          <w:szCs w:val="28"/>
          <w:lang w:eastAsia="ru-RU"/>
        </w:rPr>
        <w:t xml:space="preserve"> (черная плесень). Плесневение возникает при плохой вентиляции, повышенной влажности и относительно низкой температуре воздуха в камерах хранения. Циркуляции воздуха способствует подсыханию поверхности мяса и предупреждает развитие </w:t>
      </w:r>
      <w:r>
        <w:rPr>
          <w:rFonts w:ascii="Times New Roman" w:eastAsia="Times New Roman" w:hAnsi="Times New Roman" w:cs="Times New Roman"/>
          <w:color w:val="000000"/>
          <w:sz w:val="28"/>
          <w:szCs w:val="28"/>
          <w:lang w:eastAsia="ru-RU"/>
        </w:rPr>
        <w:lastRenderedPageBreak/>
        <w:t>плесеней. Наилучшими условиями для задержки роста микрофлоры и предотвращения порчи мяса являются быстрое охлаждение туш после убоя, поддержание в камерах хранения достаточно низкой температур и влажности</w:t>
      </w:r>
      <w:proofErr w:type="gramStart"/>
      <w:r>
        <w:rPr>
          <w:rFonts w:ascii="Times New Roman" w:eastAsia="Times New Roman" w:hAnsi="Times New Roman" w:cs="Times New Roman"/>
          <w:color w:val="000000"/>
          <w:sz w:val="28"/>
          <w:szCs w:val="28"/>
          <w:lang w:eastAsia="ru-RU"/>
        </w:rPr>
        <w:t xml:space="preserve"> П</w:t>
      </w:r>
      <w:proofErr w:type="gramEnd"/>
      <w:r>
        <w:rPr>
          <w:rFonts w:ascii="Times New Roman" w:eastAsia="Times New Roman" w:hAnsi="Times New Roman" w:cs="Times New Roman"/>
          <w:color w:val="000000"/>
          <w:sz w:val="28"/>
          <w:szCs w:val="28"/>
          <w:lang w:eastAsia="ru-RU"/>
        </w:rPr>
        <w:t xml:space="preserve">о качеству или свежести мясо делят на три категории - свежее, сомнительной свежести и несвежее. </w:t>
      </w:r>
      <w:r>
        <w:rPr>
          <w:rFonts w:ascii="Times New Roman" w:eastAsia="Times New Roman" w:hAnsi="Times New Roman" w:cs="Times New Roman"/>
          <w:color w:val="000000"/>
          <w:sz w:val="28"/>
          <w:szCs w:val="28"/>
          <w:u w:val="single"/>
          <w:lang w:eastAsia="ru-RU"/>
        </w:rPr>
        <w:t>Свежим считается мясо при условии, если количество МАФАнМ не превышает 100 тыс. (10</w:t>
      </w:r>
      <w:r>
        <w:rPr>
          <w:rFonts w:ascii="Times New Roman" w:eastAsia="Times New Roman" w:hAnsi="Times New Roman" w:cs="Times New Roman"/>
          <w:color w:val="000000"/>
          <w:sz w:val="28"/>
          <w:szCs w:val="28"/>
          <w:u w:val="single"/>
          <w:vertAlign w:val="superscript"/>
          <w:lang w:eastAsia="ru-RU"/>
        </w:rPr>
        <w:t>5</w:t>
      </w:r>
      <w:r>
        <w:rPr>
          <w:rFonts w:ascii="Times New Roman" w:eastAsia="Times New Roman" w:hAnsi="Times New Roman" w:cs="Times New Roman"/>
          <w:color w:val="000000"/>
          <w:sz w:val="28"/>
          <w:szCs w:val="28"/>
          <w:u w:val="single"/>
          <w:lang w:eastAsia="ru-RU"/>
        </w:rPr>
        <w:t>КОЕ/г.) продукта</w:t>
      </w:r>
      <w:r>
        <w:rPr>
          <w:rFonts w:ascii="Times New Roman" w:eastAsia="Times New Roman" w:hAnsi="Times New Roman" w:cs="Times New Roman"/>
          <w:b/>
          <w:color w:val="000000"/>
          <w:sz w:val="28"/>
          <w:szCs w:val="28"/>
          <w:u w:val="single"/>
          <w:lang w:eastAsia="ru-RU"/>
        </w:rPr>
        <w:t>.</w:t>
      </w:r>
    </w:p>
    <w:p w:rsidR="000508A7" w:rsidRDefault="00F851E6">
      <w:pPr>
        <w:pStyle w:val="ae"/>
        <w:shd w:val="clear" w:color="auto" w:fill="FFFFFF"/>
        <w:spacing w:after="0" w:line="240" w:lineRule="auto"/>
        <w:ind w:left="0"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Для определения свежести мяса кроме органолептической оценки проводят бактериоскопическое исследование, дающее возможность быстро определить степень обсемененности продукта микрофлорой и ориентировочно установить степень его качества. При бактериоскопическом исследовании делают препарат-отпечаток с поверхности мяса, путем прижимания к нему стерильного предметного стекла. Полученные мазки подсушивают, фиксируют в пламени горелки и окрашивают фуксином, а также по Граму.</w:t>
      </w:r>
    </w:p>
    <w:p w:rsidR="000508A7" w:rsidRDefault="00F851E6">
      <w:pPr>
        <w:pStyle w:val="ae"/>
        <w:shd w:val="clear" w:color="auto" w:fill="FFFFFF"/>
        <w:spacing w:after="0" w:line="240" w:lineRule="auto"/>
        <w:ind w:left="0" w:firstLineChars="125" w:firstLine="350"/>
        <w:jc w:val="both"/>
        <w:rPr>
          <w:rFonts w:ascii="Times New Roman" w:eastAsia="Times New Roman" w:hAnsi="Times New Roman" w:cs="Times New Roman"/>
          <w:color w:val="000000"/>
          <w:sz w:val="28"/>
          <w:szCs w:val="28"/>
          <w:lang w:val="sah-RU" w:eastAsia="ru-RU"/>
        </w:rPr>
      </w:pPr>
      <w:r>
        <w:rPr>
          <w:rFonts w:ascii="Times New Roman" w:eastAsia="Times New Roman" w:hAnsi="Times New Roman" w:cs="Times New Roman"/>
          <w:color w:val="000000"/>
          <w:sz w:val="28"/>
          <w:szCs w:val="28"/>
          <w:lang w:eastAsia="ru-RU"/>
        </w:rPr>
        <w:t>На основании бактериоскопического исследования устанавливают следующие признаки характеризующие качество мяса:</w:t>
      </w:r>
    </w:p>
    <w:p w:rsidR="000508A7" w:rsidRDefault="00F851E6">
      <w:pPr>
        <w:pStyle w:val="ae"/>
        <w:shd w:val="clear" w:color="auto" w:fill="FFFFFF"/>
        <w:spacing w:after="0" w:line="240" w:lineRule="auto"/>
        <w:ind w:left="0"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u w:val="single"/>
          <w:lang w:eastAsia="ru-RU"/>
        </w:rPr>
        <w:t>Свежее</w:t>
      </w:r>
      <w:r>
        <w:rPr>
          <w:rFonts w:ascii="Times New Roman" w:eastAsia="Times New Roman" w:hAnsi="Times New Roman" w:cs="Times New Roman"/>
          <w:color w:val="000000"/>
          <w:sz w:val="28"/>
          <w:szCs w:val="28"/>
          <w:lang w:eastAsia="ru-RU"/>
        </w:rPr>
        <w:t>.  На отпечатках микроорганизмы не обнаруживают или видны единичные экземпляры кокков или палочек в поле зрения микроскопа. На стекле не заметно остатков разложившейся ткани мяса.</w:t>
      </w:r>
    </w:p>
    <w:p w:rsidR="000508A7" w:rsidRDefault="00F851E6">
      <w:pPr>
        <w:pStyle w:val="ae"/>
        <w:shd w:val="clear" w:color="auto" w:fill="FFFFFF"/>
        <w:spacing w:after="0" w:line="240" w:lineRule="auto"/>
        <w:ind w:left="0"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u w:val="single"/>
          <w:lang w:eastAsia="ru-RU"/>
        </w:rPr>
        <w:t>Сомнительной свежести</w:t>
      </w:r>
      <w:r>
        <w:rPr>
          <w:rFonts w:ascii="Times New Roman" w:eastAsia="Times New Roman" w:hAnsi="Times New Roman" w:cs="Times New Roman"/>
          <w:color w:val="000000"/>
          <w:sz w:val="28"/>
          <w:szCs w:val="28"/>
          <w:lang w:eastAsia="ru-RU"/>
        </w:rPr>
        <w:t>. На отпечатках  несколько десятков кокков (20-30) или несколько палочек. Помимо микробов, явно заметны следы распада мышечной ткани.</w:t>
      </w:r>
    </w:p>
    <w:p w:rsidR="000508A7" w:rsidRDefault="00F851E6">
      <w:pPr>
        <w:pStyle w:val="ae"/>
        <w:shd w:val="clear" w:color="auto" w:fill="FFFFFF"/>
        <w:spacing w:after="0" w:line="240" w:lineRule="auto"/>
        <w:ind w:left="0"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u w:val="single"/>
          <w:lang w:eastAsia="ru-RU"/>
        </w:rPr>
        <w:t>Несвежее</w:t>
      </w:r>
      <w:r>
        <w:rPr>
          <w:rFonts w:ascii="Times New Roman" w:eastAsia="Times New Roman" w:hAnsi="Times New Roman" w:cs="Times New Roman"/>
          <w:color w:val="000000"/>
          <w:sz w:val="28"/>
          <w:szCs w:val="28"/>
          <w:lang w:eastAsia="ru-RU"/>
        </w:rPr>
        <w:t>.  На отпечатках мяса преобладают бактерии в виде палочек - почти все поле зрения мик</w:t>
      </w:r>
      <w:r>
        <w:rPr>
          <w:rFonts w:ascii="Times New Roman" w:eastAsia="Times New Roman" w:hAnsi="Times New Roman" w:cs="Times New Roman"/>
          <w:color w:val="000000"/>
          <w:sz w:val="28"/>
          <w:szCs w:val="28"/>
          <w:lang w:eastAsia="ru-RU"/>
        </w:rPr>
        <w:softHyphen/>
        <w:t>роскопа усеяно ими. Большое количество распавшейся ткани мышц.</w:t>
      </w:r>
    </w:p>
    <w:p w:rsidR="000508A7" w:rsidRDefault="00F851E6">
      <w:pPr>
        <w:pStyle w:val="ae"/>
        <w:shd w:val="clear" w:color="auto" w:fill="FFFFFF"/>
        <w:spacing w:after="0" w:line="240" w:lineRule="auto"/>
        <w:ind w:left="0"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Обнаружение в </w:t>
      </w:r>
      <w:proofErr w:type="gramStart"/>
      <w:r>
        <w:rPr>
          <w:rFonts w:ascii="Times New Roman" w:eastAsia="Times New Roman" w:hAnsi="Times New Roman" w:cs="Times New Roman"/>
          <w:color w:val="000000"/>
          <w:sz w:val="28"/>
          <w:szCs w:val="28"/>
          <w:lang w:eastAsia="ru-RU"/>
        </w:rPr>
        <w:t>препаратах</w:t>
      </w:r>
      <w:proofErr w:type="gramEnd"/>
      <w:r>
        <w:rPr>
          <w:rFonts w:ascii="Times New Roman" w:eastAsia="Times New Roman" w:hAnsi="Times New Roman" w:cs="Times New Roman"/>
          <w:color w:val="000000"/>
          <w:sz w:val="28"/>
          <w:szCs w:val="28"/>
          <w:lang w:eastAsia="ru-RU"/>
        </w:rPr>
        <w:t xml:space="preserve"> окрашенных по Граму присутствия грам–палочек свидетельствует о содержании в продукте БГКП, протея и др. видов гни</w:t>
      </w:r>
      <w:r>
        <w:rPr>
          <w:rFonts w:ascii="Times New Roman" w:eastAsia="Times New Roman" w:hAnsi="Times New Roman" w:cs="Times New Roman"/>
          <w:color w:val="000000"/>
          <w:sz w:val="28"/>
          <w:szCs w:val="28"/>
          <w:lang w:eastAsia="ru-RU"/>
        </w:rPr>
        <w:softHyphen/>
        <w:t>лостных бактерий.</w:t>
      </w:r>
    </w:p>
    <w:p w:rsidR="000508A7" w:rsidRDefault="00F851E6" w:rsidP="000508A7">
      <w:pPr>
        <w:shd w:val="clear" w:color="auto" w:fill="FFFFFF"/>
        <w:spacing w:after="0" w:line="240" w:lineRule="auto"/>
        <w:ind w:firstLineChars="125" w:firstLine="351"/>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b/>
          <w:color w:val="000000" w:themeColor="text1"/>
          <w:sz w:val="28"/>
          <w:szCs w:val="28"/>
          <w:u w:val="single"/>
          <w:lang w:eastAsia="ru-RU"/>
        </w:rPr>
        <w:t>Бактериоскопия.</w:t>
      </w:r>
      <w:r>
        <w:rPr>
          <w:rFonts w:ascii="Times New Roman" w:eastAsia="Times New Roman" w:hAnsi="Times New Roman" w:cs="Times New Roman"/>
          <w:color w:val="000000" w:themeColor="text1"/>
          <w:sz w:val="28"/>
          <w:szCs w:val="28"/>
          <w:lang w:eastAsia="ru-RU"/>
        </w:rPr>
        <w:t xml:space="preserve"> Для бактериоскопического исследования приготовляют два мазка-отпечатка: один из поверхностных, а второй из глубоких мышц. Препараты высушивают на воздухе, окрашивают по Граму и микроскопируют. Подсчет микробов проводят не менее чем в пяти полях зрения и выводят среднее арифметическое на одно поле. Одновременно с учетом количества микробов обращают внимание на качественный состав микрофлоры (кокки или палочки) и интенсивность окраски препаратов.</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Препараты-отпечатки из свежего мяса окрашиваются плохо. При микроскопии препаратов из поверхностного слоя мяса обнаруживаются единичные палочки и кокки; из глубоких слоев микрофлора в большинстве случаев отсутствует.</w:t>
      </w:r>
    </w:p>
    <w:p w:rsidR="000508A7" w:rsidRDefault="00F851E6">
      <w:pPr>
        <w:shd w:val="clear" w:color="auto" w:fill="FFFFFF"/>
        <w:spacing w:after="0" w:line="240" w:lineRule="auto"/>
        <w:ind w:firstLineChars="125" w:firstLine="350"/>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Препараты-отпечатки из мяса подозрительной свежести окрашиваются хорошо. В поле зрения препарата, сделанного из поверхностного слоя мышц, десятки микроорганизмов, а из глубоких слоев — до 20—30 микробов с преобладанием кокков.</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Препараты-отпечатки из испорченного мяса окрашиваются интенсивно, на стекле заметны остатки разложившихся мышечных волокон. В каждом поле </w:t>
      </w:r>
      <w:r>
        <w:rPr>
          <w:rFonts w:ascii="Times New Roman" w:eastAsia="Times New Roman" w:hAnsi="Times New Roman" w:cs="Times New Roman"/>
          <w:color w:val="000000" w:themeColor="text1"/>
          <w:sz w:val="28"/>
          <w:szCs w:val="28"/>
          <w:lang w:eastAsia="ru-RU"/>
        </w:rPr>
        <w:lastRenderedPageBreak/>
        <w:t>зрения препаратов, как из поверхностных, так и из глубоких слоев мяса, обнаруживается, в среднем более 30 микробов с преобладанием палочек. При разложении мяса кокки почти отсутствуют; поле зрения усеяно палочками.</w:t>
      </w:r>
    </w:p>
    <w:p w:rsidR="000508A7" w:rsidRDefault="00F851E6">
      <w:pPr>
        <w:pStyle w:val="a5"/>
        <w:spacing w:after="0" w:line="240" w:lineRule="auto"/>
        <w:ind w:firstLineChars="125" w:firstLine="350"/>
        <w:jc w:val="both"/>
        <w:rPr>
          <w:rFonts w:ascii="Times New Roman" w:hAnsi="Times New Roman" w:cs="Times New Roman"/>
          <w:bCs/>
          <w:iCs/>
          <w:sz w:val="28"/>
          <w:szCs w:val="28"/>
        </w:rPr>
      </w:pPr>
      <w:r>
        <w:rPr>
          <w:rFonts w:ascii="Times New Roman" w:hAnsi="Times New Roman" w:cs="Times New Roman"/>
          <w:bCs/>
          <w:iCs/>
          <w:sz w:val="28"/>
          <w:szCs w:val="28"/>
        </w:rPr>
        <w:t>Вопросы</w:t>
      </w:r>
    </w:p>
    <w:p w:rsidR="000508A7" w:rsidRDefault="00F851E6">
      <w:pPr>
        <w:pStyle w:val="a5"/>
        <w:numPr>
          <w:ilvl w:val="0"/>
          <w:numId w:val="6"/>
        </w:numPr>
        <w:spacing w:after="0" w:line="240" w:lineRule="auto"/>
        <w:ind w:left="0" w:firstLineChars="125" w:firstLine="350"/>
        <w:jc w:val="both"/>
        <w:rPr>
          <w:rFonts w:ascii="Times New Roman" w:eastAsia="SimSun" w:hAnsi="Times New Roman" w:cs="Times New Roman"/>
          <w:sz w:val="28"/>
          <w:szCs w:val="28"/>
        </w:rPr>
      </w:pPr>
      <w:proofErr w:type="gramStart"/>
      <w:r>
        <w:rPr>
          <w:rFonts w:ascii="Times New Roman" w:eastAsia="SimSun" w:hAnsi="Times New Roman" w:cs="Times New Roman"/>
          <w:sz w:val="28"/>
          <w:szCs w:val="28"/>
        </w:rPr>
        <w:t>Мясо</w:t>
      </w:r>
      <w:proofErr w:type="gramEnd"/>
      <w:r>
        <w:rPr>
          <w:rFonts w:ascii="Times New Roman" w:eastAsia="SimSun" w:hAnsi="Times New Roman" w:cs="Times New Roman"/>
          <w:sz w:val="28"/>
          <w:szCs w:val="28"/>
        </w:rPr>
        <w:t xml:space="preserve"> каких видов животных используется на предприятиях общественного питания?</w:t>
      </w:r>
    </w:p>
    <w:p w:rsidR="000508A7" w:rsidRDefault="00F851E6">
      <w:pPr>
        <w:pStyle w:val="a5"/>
        <w:numPr>
          <w:ilvl w:val="0"/>
          <w:numId w:val="6"/>
        </w:numPr>
        <w:spacing w:after="0" w:line="240" w:lineRule="auto"/>
        <w:ind w:left="0" w:firstLineChars="125" w:firstLine="350"/>
        <w:jc w:val="both"/>
        <w:rPr>
          <w:rFonts w:ascii="Times New Roman" w:hAnsi="Times New Roman" w:cs="Times New Roman"/>
          <w:color w:val="000000"/>
          <w:sz w:val="28"/>
          <w:szCs w:val="28"/>
        </w:rPr>
      </w:pPr>
      <w:r>
        <w:rPr>
          <w:rFonts w:ascii="Times New Roman" w:eastAsia="SimSun" w:hAnsi="Times New Roman" w:cs="Times New Roman"/>
          <w:sz w:val="28"/>
          <w:szCs w:val="28"/>
        </w:rPr>
        <w:t xml:space="preserve">Какую опасность для здоровья людей представляет мясо больных животных? </w:t>
      </w:r>
    </w:p>
    <w:p w:rsidR="000508A7" w:rsidRDefault="00F851E6">
      <w:pPr>
        <w:pStyle w:val="a5"/>
        <w:numPr>
          <w:ilvl w:val="0"/>
          <w:numId w:val="6"/>
        </w:numPr>
        <w:spacing w:after="0" w:line="240" w:lineRule="auto"/>
        <w:ind w:left="0" w:firstLineChars="125" w:firstLine="350"/>
        <w:jc w:val="both"/>
        <w:rPr>
          <w:rFonts w:ascii="Times New Roman" w:hAnsi="Times New Roman" w:cs="Times New Roman"/>
          <w:color w:val="000000"/>
          <w:sz w:val="28"/>
          <w:szCs w:val="28"/>
        </w:rPr>
      </w:pPr>
      <w:r>
        <w:rPr>
          <w:rFonts w:ascii="Times New Roman" w:eastAsia="SimSun" w:hAnsi="Times New Roman" w:cs="Times New Roman"/>
          <w:sz w:val="28"/>
          <w:szCs w:val="28"/>
        </w:rPr>
        <w:t xml:space="preserve">Почему нельзя употреблять несвежее мясо? </w:t>
      </w:r>
    </w:p>
    <w:p w:rsidR="000508A7" w:rsidRDefault="00F851E6">
      <w:pPr>
        <w:pStyle w:val="a5"/>
        <w:numPr>
          <w:ilvl w:val="0"/>
          <w:numId w:val="6"/>
        </w:numPr>
        <w:spacing w:after="0" w:line="240" w:lineRule="auto"/>
        <w:ind w:left="0" w:firstLineChars="125" w:firstLine="350"/>
        <w:jc w:val="both"/>
        <w:rPr>
          <w:rFonts w:ascii="Times New Roman" w:hAnsi="Times New Roman" w:cs="Times New Roman"/>
          <w:color w:val="000000"/>
          <w:sz w:val="28"/>
          <w:szCs w:val="28"/>
        </w:rPr>
      </w:pPr>
      <w:r>
        <w:rPr>
          <w:rFonts w:ascii="Times New Roman" w:eastAsia="SimSun" w:hAnsi="Times New Roman" w:cs="Times New Roman"/>
          <w:sz w:val="28"/>
          <w:szCs w:val="28"/>
        </w:rPr>
        <w:t>Какие микроорганизмы порчи мяса вы знаете?</w:t>
      </w:r>
    </w:p>
    <w:p w:rsidR="000508A7" w:rsidRDefault="000508A7" w:rsidP="000508A7">
      <w:pPr>
        <w:pStyle w:val="a5"/>
        <w:spacing w:after="0" w:line="240" w:lineRule="auto"/>
        <w:ind w:leftChars="125" w:left="275"/>
        <w:jc w:val="both"/>
        <w:rPr>
          <w:rFonts w:ascii="Times New Roman" w:hAnsi="Times New Roman" w:cs="Times New Roman"/>
          <w:color w:val="000000"/>
          <w:sz w:val="28"/>
          <w:szCs w:val="28"/>
        </w:rPr>
      </w:pPr>
    </w:p>
    <w:p w:rsidR="000508A7" w:rsidRDefault="00F851E6" w:rsidP="000508A7">
      <w:pPr>
        <w:shd w:val="clear" w:color="auto" w:fill="FFFFFF"/>
        <w:spacing w:after="0" w:line="240" w:lineRule="auto"/>
        <w:ind w:firstLineChars="125" w:firstLine="326"/>
        <w:rPr>
          <w:rFonts w:ascii="Times New Roman" w:eastAsia="Times New Roman" w:hAnsi="Times New Roman" w:cs="Times New Roman"/>
          <w:b/>
          <w:bCs/>
          <w:sz w:val="28"/>
          <w:szCs w:val="28"/>
          <w:lang w:eastAsia="ru-RU"/>
        </w:rPr>
      </w:pPr>
      <w:r>
        <w:rPr>
          <w:rFonts w:ascii="Times New Roman" w:hAnsi="Times New Roman" w:cs="Times New Roman"/>
          <w:b/>
          <w:bCs/>
          <w:sz w:val="26"/>
          <w:szCs w:val="26"/>
        </w:rPr>
        <w:t>Тема 8. Микрофлора рыбы и рыбных продуктов</w:t>
      </w:r>
    </w:p>
    <w:p w:rsidR="000508A7" w:rsidRDefault="000508A7">
      <w:pPr>
        <w:shd w:val="clear" w:color="auto" w:fill="FFFFFF"/>
        <w:spacing w:after="0" w:line="240" w:lineRule="auto"/>
        <w:ind w:firstLineChars="125" w:firstLine="350"/>
        <w:jc w:val="both"/>
        <w:rPr>
          <w:rFonts w:ascii="Times New Roman" w:eastAsia="Times New Roman" w:hAnsi="Times New Roman" w:cs="Times New Roman"/>
          <w:color w:val="000000"/>
          <w:sz w:val="28"/>
          <w:szCs w:val="28"/>
          <w:lang w:eastAsia="ru-RU"/>
        </w:rPr>
      </w:pP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 xml:space="preserve">Количественный и видовой состав естественной микрофлоры живой рыбы зависит от условий ее обитания, т.е. микробного населения толщи воды и донного ила, а также сезона и способа лова. Поверхность рыб покрыта слизью (глюкопротеид – муцин, аминокислоты и др.). В слизи обнаруживаются в основном </w:t>
      </w:r>
      <w:proofErr w:type="gramStart"/>
      <w:r>
        <w:rPr>
          <w:rFonts w:ascii="Times New Roman" w:eastAsia="Times New Roman" w:hAnsi="Times New Roman" w:cs="Times New Roman"/>
          <w:color w:val="000000"/>
          <w:sz w:val="28"/>
          <w:szCs w:val="28"/>
          <w:lang w:eastAsia="ru-RU"/>
        </w:rPr>
        <w:t>Грам</w:t>
      </w:r>
      <w:proofErr w:type="gramEnd"/>
      <w:r>
        <w:rPr>
          <w:rFonts w:ascii="Times New Roman" w:eastAsia="Times New Roman" w:hAnsi="Times New Roman" w:cs="Times New Roman"/>
          <w:color w:val="000000"/>
          <w:sz w:val="28"/>
          <w:szCs w:val="28"/>
          <w:lang w:eastAsia="ru-RU"/>
        </w:rPr>
        <w:t xml:space="preserve">─ палочки, типа </w:t>
      </w:r>
      <w:r>
        <w:rPr>
          <w:rFonts w:ascii="Times New Roman" w:eastAsia="Times New Roman" w:hAnsi="Times New Roman" w:cs="Times New Roman"/>
          <w:i/>
          <w:color w:val="000000"/>
          <w:sz w:val="28"/>
          <w:szCs w:val="28"/>
          <w:lang w:val="en-US" w:eastAsia="ru-RU"/>
        </w:rPr>
        <w:t>Pseudomonas</w:t>
      </w:r>
      <w:r>
        <w:rPr>
          <w:rFonts w:ascii="Times New Roman" w:eastAsia="Times New Roman" w:hAnsi="Times New Roman" w:cs="Times New Roman"/>
          <w:color w:val="000000"/>
          <w:sz w:val="28"/>
          <w:szCs w:val="28"/>
          <w:lang w:eastAsia="ru-RU"/>
        </w:rPr>
        <w:t>, а также Грам</w:t>
      </w:r>
      <w:r>
        <w:rPr>
          <w:rFonts w:ascii="Times New Roman" w:eastAsia="Times New Roman" w:hAnsi="Times New Roman" w:cs="Times New Roman"/>
          <w:b/>
          <w:color w:val="000000"/>
          <w:sz w:val="28"/>
          <w:szCs w:val="28"/>
          <w:lang w:eastAsia="ru-RU"/>
        </w:rPr>
        <w:t>+</w:t>
      </w:r>
      <w:r>
        <w:rPr>
          <w:rFonts w:ascii="Times New Roman" w:eastAsia="Times New Roman" w:hAnsi="Times New Roman" w:cs="Times New Roman"/>
          <w:color w:val="000000"/>
          <w:sz w:val="28"/>
          <w:szCs w:val="28"/>
          <w:lang w:eastAsia="ru-RU"/>
        </w:rPr>
        <w:t xml:space="preserve"> микрококки. При </w:t>
      </w:r>
      <w:r>
        <w:rPr>
          <w:rFonts w:ascii="Times New Roman" w:eastAsia="Times New Roman" w:hAnsi="Times New Roman" w:cs="Times New Roman"/>
          <w:color w:val="000000"/>
          <w:sz w:val="28"/>
          <w:szCs w:val="28"/>
          <w:lang w:val="en-US" w:eastAsia="ru-RU"/>
        </w:rPr>
        <w:t>t</w:t>
      </w:r>
      <w:r>
        <w:rPr>
          <w:rFonts w:ascii="Times New Roman" w:eastAsia="Times New Roman" w:hAnsi="Times New Roman" w:cs="Times New Roman"/>
          <w:color w:val="000000"/>
          <w:sz w:val="28"/>
          <w:szCs w:val="28"/>
          <w:lang w:eastAsia="ru-RU"/>
        </w:rPr>
        <w:t>° воды 4-8</w:t>
      </w:r>
      <w:proofErr w:type="gramStart"/>
      <w:r>
        <w:rPr>
          <w:rFonts w:ascii="Times New Roman" w:eastAsia="Times New Roman" w:hAnsi="Times New Roman" w:cs="Times New Roman"/>
          <w:color w:val="000000"/>
          <w:sz w:val="28"/>
          <w:szCs w:val="28"/>
          <w:lang w:eastAsia="ru-RU"/>
        </w:rPr>
        <w:t>°С</w:t>
      </w:r>
      <w:proofErr w:type="gramEnd"/>
      <w:r>
        <w:rPr>
          <w:rFonts w:ascii="Times New Roman" w:eastAsia="Times New Roman" w:hAnsi="Times New Roman" w:cs="Times New Roman"/>
          <w:color w:val="000000"/>
          <w:sz w:val="28"/>
          <w:szCs w:val="28"/>
          <w:lang w:eastAsia="ru-RU"/>
        </w:rPr>
        <w:t xml:space="preserve"> преобладают палочки, при </w:t>
      </w:r>
      <w:r>
        <w:rPr>
          <w:rFonts w:ascii="Times New Roman" w:eastAsia="Times New Roman" w:hAnsi="Times New Roman" w:cs="Times New Roman"/>
          <w:color w:val="000000"/>
          <w:sz w:val="28"/>
          <w:szCs w:val="28"/>
          <w:lang w:val="en-US" w:eastAsia="ru-RU"/>
        </w:rPr>
        <w:t>t</w:t>
      </w:r>
      <w:r>
        <w:rPr>
          <w:rFonts w:ascii="Times New Roman" w:eastAsia="Times New Roman" w:hAnsi="Times New Roman" w:cs="Times New Roman"/>
          <w:color w:val="000000"/>
          <w:sz w:val="28"/>
          <w:szCs w:val="28"/>
          <w:lang w:eastAsia="ru-RU"/>
        </w:rPr>
        <w:t xml:space="preserve">° воды 14-25°С - микрококки. </w:t>
      </w:r>
      <w:proofErr w:type="gramStart"/>
      <w:r>
        <w:rPr>
          <w:rFonts w:ascii="Times New Roman" w:eastAsia="Times New Roman" w:hAnsi="Times New Roman" w:cs="Times New Roman"/>
          <w:color w:val="000000"/>
          <w:sz w:val="28"/>
          <w:szCs w:val="28"/>
          <w:lang w:eastAsia="ru-RU"/>
        </w:rPr>
        <w:t>Спорообразующие аэробные, анаэробные, БГКП для поверхностной микрофлоры нехарактерны, а иногда практически отсутствуют.</w:t>
      </w:r>
      <w:proofErr w:type="gramEnd"/>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Однако в кишечнике микрофлора более многочисленна и разнообразна. Химический состав рыбы (вода 50-80 % , белки 15-20 % , жир 0,1- 30 %) пред</w:t>
      </w:r>
      <w:r>
        <w:rPr>
          <w:rFonts w:ascii="Times New Roman" w:eastAsia="Times New Roman" w:hAnsi="Times New Roman" w:cs="Times New Roman"/>
          <w:color w:val="000000"/>
          <w:sz w:val="28"/>
          <w:szCs w:val="28"/>
          <w:lang w:eastAsia="ru-RU"/>
        </w:rPr>
        <w:softHyphen/>
        <w:t xml:space="preserve">ставляет исключительно благоприятную среду для развития разнообразных, и прежде всего гнилостных микроорганизмов. Рыба менее устойчива в хранении по сравнению с мясом. Мясо рыб более рыхлое, в составе жира преобладают жирные ненасыщенные </w:t>
      </w:r>
      <w:proofErr w:type="gramStart"/>
      <w:r>
        <w:rPr>
          <w:rFonts w:ascii="Times New Roman" w:eastAsia="Times New Roman" w:hAnsi="Times New Roman" w:cs="Times New Roman"/>
          <w:color w:val="000000"/>
          <w:sz w:val="28"/>
          <w:szCs w:val="28"/>
          <w:lang w:eastAsia="ru-RU"/>
        </w:rPr>
        <w:t>кислоты</w:t>
      </w:r>
      <w:proofErr w:type="gramEnd"/>
      <w:r>
        <w:rPr>
          <w:rFonts w:ascii="Times New Roman" w:eastAsia="Times New Roman" w:hAnsi="Times New Roman" w:cs="Times New Roman"/>
          <w:color w:val="000000"/>
          <w:sz w:val="28"/>
          <w:szCs w:val="28"/>
          <w:lang w:eastAsia="ru-RU"/>
        </w:rPr>
        <w:t xml:space="preserve"> и он легко окисляется. Мясо здоровых живых рыб практически стерильно. В период засыпания сопротивляемость тканей снижается (автолиз). Даже в условиях хранения при </w:t>
      </w:r>
      <w:r>
        <w:rPr>
          <w:rFonts w:ascii="Times New Roman" w:eastAsia="Times New Roman" w:hAnsi="Times New Roman" w:cs="Times New Roman"/>
          <w:color w:val="000000"/>
          <w:sz w:val="28"/>
          <w:szCs w:val="28"/>
          <w:lang w:val="en-US" w:eastAsia="ru-RU"/>
        </w:rPr>
        <w:t>t</w:t>
      </w:r>
      <w:r>
        <w:rPr>
          <w:rFonts w:ascii="Times New Roman" w:eastAsia="Times New Roman" w:hAnsi="Times New Roman" w:cs="Times New Roman"/>
          <w:color w:val="000000"/>
          <w:sz w:val="28"/>
          <w:szCs w:val="28"/>
          <w:lang w:eastAsia="ru-RU"/>
        </w:rPr>
        <w:t>°=0°</w:t>
      </w:r>
      <w:r>
        <w:rPr>
          <w:rFonts w:ascii="Times New Roman" w:eastAsia="Times New Roman" w:hAnsi="Times New Roman" w:cs="Times New Roman"/>
          <w:color w:val="000000"/>
          <w:sz w:val="28"/>
          <w:szCs w:val="28"/>
          <w:lang w:val="en-US" w:eastAsia="ru-RU"/>
        </w:rPr>
        <w:t>C</w:t>
      </w:r>
      <w:r>
        <w:rPr>
          <w:rFonts w:ascii="Times New Roman" w:eastAsia="Times New Roman" w:hAnsi="Times New Roman" w:cs="Times New Roman"/>
          <w:color w:val="000000"/>
          <w:sz w:val="28"/>
          <w:szCs w:val="28"/>
          <w:lang w:eastAsia="ru-RU"/>
        </w:rPr>
        <w:t xml:space="preserve"> число микроорганизмов через 1-2 суток резко возрастает, прежде </w:t>
      </w:r>
      <w:proofErr w:type="gramStart"/>
      <w:r>
        <w:rPr>
          <w:rFonts w:ascii="Times New Roman" w:eastAsia="Times New Roman" w:hAnsi="Times New Roman" w:cs="Times New Roman"/>
          <w:color w:val="000000"/>
          <w:sz w:val="28"/>
          <w:szCs w:val="28"/>
          <w:lang w:eastAsia="ru-RU"/>
        </w:rPr>
        <w:t>всего</w:t>
      </w:r>
      <w:proofErr w:type="gramEnd"/>
      <w:r>
        <w:rPr>
          <w:rFonts w:ascii="Times New Roman" w:eastAsia="Times New Roman" w:hAnsi="Times New Roman" w:cs="Times New Roman"/>
          <w:color w:val="000000"/>
          <w:sz w:val="28"/>
          <w:szCs w:val="28"/>
          <w:lang w:eastAsia="ru-RU"/>
        </w:rPr>
        <w:t xml:space="preserve"> на поверхности кожи в слизи и жабрах. Большое значение для получения качественных рыбных продуктов имеет правильно организованная первичная обработка рыбы. При тщательной мойке число микроорганизмов снижается  на 80-90%. Потрошение вновь приводит к увеличению поверхностной обсемененности рыбы, поэтому тща</w:t>
      </w:r>
      <w:r>
        <w:rPr>
          <w:rFonts w:ascii="Times New Roman" w:eastAsia="Times New Roman" w:hAnsi="Times New Roman" w:cs="Times New Roman"/>
          <w:color w:val="000000"/>
          <w:sz w:val="28"/>
          <w:szCs w:val="28"/>
          <w:lang w:eastAsia="ru-RU"/>
        </w:rPr>
        <w:softHyphen/>
        <w:t xml:space="preserve">тельная мойка после потрошения строго обязательна. Филетирование изменяет не только количественный, но и качественный состав микрофлоры. При этом </w:t>
      </w:r>
      <w:proofErr w:type="gramStart"/>
      <w:r>
        <w:rPr>
          <w:rFonts w:ascii="Times New Roman" w:eastAsia="Times New Roman" w:hAnsi="Times New Roman" w:cs="Times New Roman"/>
          <w:color w:val="000000"/>
          <w:sz w:val="28"/>
          <w:szCs w:val="28"/>
          <w:lang w:eastAsia="ru-RU"/>
        </w:rPr>
        <w:t>важное значение</w:t>
      </w:r>
      <w:proofErr w:type="gramEnd"/>
      <w:r>
        <w:rPr>
          <w:rFonts w:ascii="Times New Roman" w:eastAsia="Times New Roman" w:hAnsi="Times New Roman" w:cs="Times New Roman"/>
          <w:color w:val="000000"/>
          <w:sz w:val="28"/>
          <w:szCs w:val="28"/>
          <w:lang w:eastAsia="ru-RU"/>
        </w:rPr>
        <w:t xml:space="preserve"> имеет общее санитарное состояние производства - чистота оборудования, инструментов и т.д. Срок хранения охлажденной рыбы ограни</w:t>
      </w:r>
      <w:r>
        <w:rPr>
          <w:rFonts w:ascii="Times New Roman" w:eastAsia="Times New Roman" w:hAnsi="Times New Roman" w:cs="Times New Roman"/>
          <w:color w:val="000000"/>
          <w:sz w:val="28"/>
          <w:szCs w:val="28"/>
          <w:lang w:eastAsia="ru-RU"/>
        </w:rPr>
        <w:softHyphen/>
        <w:t>чен 10-12 днями, т.к. в течение этого срока заметно активизируется развитие психрофильных гнилостных бактерий (</w:t>
      </w:r>
      <w:r>
        <w:rPr>
          <w:rFonts w:ascii="Times New Roman" w:eastAsia="Times New Roman" w:hAnsi="Times New Roman" w:cs="Times New Roman"/>
          <w:i/>
          <w:color w:val="000000"/>
          <w:sz w:val="28"/>
          <w:szCs w:val="28"/>
          <w:lang w:val="en-US" w:eastAsia="ru-RU"/>
        </w:rPr>
        <w:t>Pseudomonas</w:t>
      </w:r>
      <w:r>
        <w:rPr>
          <w:rFonts w:ascii="Times New Roman" w:eastAsia="Times New Roman" w:hAnsi="Times New Roman" w:cs="Times New Roman"/>
          <w:color w:val="000000"/>
          <w:sz w:val="28"/>
          <w:szCs w:val="28"/>
          <w:lang w:eastAsia="ru-RU"/>
        </w:rPr>
        <w:t>). Более действенный про</w:t>
      </w:r>
      <w:r>
        <w:rPr>
          <w:rFonts w:ascii="Times New Roman" w:eastAsia="Times New Roman" w:hAnsi="Times New Roman" w:cs="Times New Roman"/>
          <w:color w:val="000000"/>
          <w:sz w:val="28"/>
          <w:szCs w:val="28"/>
          <w:lang w:eastAsia="ru-RU"/>
        </w:rPr>
        <w:softHyphen/>
        <w:t xml:space="preserve">цесс - замораживание проводится при -30 </w:t>
      </w:r>
      <w:r>
        <w:rPr>
          <w:rFonts w:ascii="Times New Roman" w:eastAsia="Times New Roman" w:hAnsi="Times New Roman" w:cs="Times New Roman"/>
          <w:color w:val="000000"/>
          <w:sz w:val="28"/>
          <w:szCs w:val="28"/>
          <w:lang w:eastAsia="ru-RU"/>
        </w:rPr>
        <w:sym w:font="Symbol" w:char="F02D"/>
      </w:r>
      <w:r>
        <w:rPr>
          <w:rFonts w:ascii="Times New Roman" w:eastAsia="Times New Roman" w:hAnsi="Times New Roman" w:cs="Times New Roman"/>
          <w:color w:val="000000"/>
          <w:sz w:val="28"/>
          <w:szCs w:val="28"/>
          <w:lang w:eastAsia="ru-RU"/>
        </w:rPr>
        <w:t xml:space="preserve"> -35</w:t>
      </w:r>
      <w:proofErr w:type="gramStart"/>
      <w:r>
        <w:rPr>
          <w:rFonts w:ascii="Times New Roman" w:eastAsia="Times New Roman" w:hAnsi="Times New Roman" w:cs="Times New Roman"/>
          <w:color w:val="000000"/>
          <w:sz w:val="28"/>
          <w:szCs w:val="28"/>
          <w:lang w:eastAsia="ru-RU"/>
        </w:rPr>
        <w:t>°С</w:t>
      </w:r>
      <w:proofErr w:type="gramEnd"/>
      <w:r>
        <w:rPr>
          <w:rFonts w:ascii="Times New Roman" w:eastAsia="Times New Roman" w:hAnsi="Times New Roman" w:cs="Times New Roman"/>
          <w:color w:val="000000"/>
          <w:sz w:val="28"/>
          <w:szCs w:val="28"/>
          <w:lang w:eastAsia="ru-RU"/>
        </w:rPr>
        <w:t>, температура тела рыбы -18°С. При такой температуре рыба может храниться длительные сроки. Но следу</w:t>
      </w:r>
      <w:r>
        <w:rPr>
          <w:rFonts w:ascii="Times New Roman" w:eastAsia="Times New Roman" w:hAnsi="Times New Roman" w:cs="Times New Roman"/>
          <w:color w:val="000000"/>
          <w:sz w:val="28"/>
          <w:szCs w:val="28"/>
          <w:lang w:eastAsia="ru-RU"/>
        </w:rPr>
        <w:softHyphen/>
        <w:t xml:space="preserve">ет учитывать, </w:t>
      </w:r>
      <w:r>
        <w:rPr>
          <w:rFonts w:ascii="Times New Roman" w:eastAsia="Times New Roman" w:hAnsi="Times New Roman" w:cs="Times New Roman"/>
          <w:color w:val="000000"/>
          <w:sz w:val="28"/>
          <w:szCs w:val="28"/>
          <w:lang w:eastAsia="ru-RU"/>
        </w:rPr>
        <w:lastRenderedPageBreak/>
        <w:t>что многие виды микроорганизмов при замораживании сохраня</w:t>
      </w:r>
      <w:r>
        <w:rPr>
          <w:rFonts w:ascii="Times New Roman" w:eastAsia="Times New Roman" w:hAnsi="Times New Roman" w:cs="Times New Roman"/>
          <w:color w:val="000000"/>
          <w:sz w:val="28"/>
          <w:szCs w:val="28"/>
          <w:lang w:eastAsia="ru-RU"/>
        </w:rPr>
        <w:softHyphen/>
        <w:t>ются и при размораживании начинают быстро размножаться.</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 xml:space="preserve">Имеются данные о способности размножения некоторых видов бактерий при </w:t>
      </w:r>
      <w:r>
        <w:rPr>
          <w:rFonts w:ascii="Times New Roman" w:eastAsia="Times New Roman" w:hAnsi="Times New Roman" w:cs="Times New Roman"/>
          <w:color w:val="000000"/>
          <w:sz w:val="28"/>
          <w:szCs w:val="28"/>
          <w:lang w:val="en-US" w:eastAsia="ru-RU"/>
        </w:rPr>
        <w:t>t</w:t>
      </w:r>
      <w:r>
        <w:rPr>
          <w:rFonts w:ascii="Times New Roman" w:eastAsia="Times New Roman" w:hAnsi="Times New Roman" w:cs="Times New Roman"/>
          <w:color w:val="000000"/>
          <w:sz w:val="28"/>
          <w:szCs w:val="28"/>
          <w:lang w:eastAsia="ru-RU"/>
        </w:rPr>
        <w:t>° от -2° до -7°С. Наиболее устойчивы при замораживании споры бацилл, микрококки, галофильные бактерии, плесневые грибы. Чем больше было мик</w:t>
      </w:r>
      <w:r>
        <w:rPr>
          <w:rFonts w:ascii="Times New Roman" w:eastAsia="Times New Roman" w:hAnsi="Times New Roman" w:cs="Times New Roman"/>
          <w:color w:val="000000"/>
          <w:sz w:val="28"/>
          <w:szCs w:val="28"/>
          <w:lang w:eastAsia="ru-RU"/>
        </w:rPr>
        <w:softHyphen/>
        <w:t>роорганизмов в рыбе перед замораживанием, тем больше их останется после. Следовательно, нужно замораживать рыбу сразу после вылова. Замораживание не разрушает уже образовавшихся токсинов.</w:t>
      </w:r>
    </w:p>
    <w:p w:rsidR="000508A7" w:rsidRDefault="00F851E6" w:rsidP="000508A7">
      <w:pPr>
        <w:shd w:val="clear" w:color="auto" w:fill="FFFFFF"/>
        <w:spacing w:after="0" w:line="240" w:lineRule="auto"/>
        <w:ind w:firstLineChars="125" w:firstLine="351"/>
        <w:jc w:val="both"/>
        <w:rPr>
          <w:rFonts w:ascii="Times New Roman" w:eastAsia="Times New Roman" w:hAnsi="Times New Roman" w:cs="Times New Roman"/>
          <w:sz w:val="28"/>
          <w:szCs w:val="28"/>
          <w:lang w:eastAsia="ru-RU"/>
        </w:rPr>
      </w:pPr>
      <w:r>
        <w:rPr>
          <w:rFonts w:ascii="Times New Roman" w:eastAsia="Times New Roman" w:hAnsi="Times New Roman" w:cs="Times New Roman"/>
          <w:b/>
          <w:bCs/>
          <w:i/>
          <w:iCs/>
          <w:color w:val="000000"/>
          <w:sz w:val="28"/>
          <w:szCs w:val="28"/>
          <w:lang w:eastAsia="ru-RU"/>
        </w:rPr>
        <w:t>Соленая рыба</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По отношению к соли микроорганизмы подразделяются на три группы:</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 xml:space="preserve">1. </w:t>
      </w:r>
      <w:r>
        <w:rPr>
          <w:rFonts w:ascii="Times New Roman" w:eastAsia="Times New Roman" w:hAnsi="Times New Roman" w:cs="Times New Roman"/>
          <w:i/>
          <w:color w:val="000000"/>
          <w:sz w:val="28"/>
          <w:szCs w:val="28"/>
          <w:u w:val="single"/>
          <w:lang w:eastAsia="ru-RU"/>
        </w:rPr>
        <w:t>Галофоб</w:t>
      </w:r>
      <w:proofErr w:type="gramStart"/>
      <w:r>
        <w:rPr>
          <w:rFonts w:ascii="Times New Roman" w:eastAsia="Times New Roman" w:hAnsi="Times New Roman" w:cs="Times New Roman"/>
          <w:i/>
          <w:color w:val="000000"/>
          <w:sz w:val="28"/>
          <w:szCs w:val="28"/>
          <w:u w:val="single"/>
          <w:lang w:eastAsia="ru-RU"/>
        </w:rPr>
        <w:t>ы</w:t>
      </w:r>
      <w:r>
        <w:rPr>
          <w:rFonts w:ascii="Times New Roman" w:eastAsia="Times New Roman" w:hAnsi="Times New Roman" w:cs="Times New Roman"/>
          <w:color w:val="000000"/>
          <w:sz w:val="28"/>
          <w:szCs w:val="28"/>
          <w:lang w:eastAsia="ru-RU"/>
        </w:rPr>
        <w:t>-</w:t>
      </w:r>
      <w:proofErr w:type="gramEnd"/>
      <w:r>
        <w:rPr>
          <w:rFonts w:ascii="Times New Roman" w:eastAsia="Times New Roman" w:hAnsi="Times New Roman" w:cs="Times New Roman"/>
          <w:color w:val="000000"/>
          <w:sz w:val="28"/>
          <w:szCs w:val="28"/>
          <w:lang w:eastAsia="ru-RU"/>
        </w:rPr>
        <w:t xml:space="preserve"> солечувствительные. Группа включает большинство патогенных и гнилостных видов (концентрация </w:t>
      </w:r>
      <w:r>
        <w:rPr>
          <w:rFonts w:ascii="Times New Roman" w:eastAsia="Times New Roman" w:hAnsi="Times New Roman" w:cs="Times New Roman"/>
          <w:color w:val="000000"/>
          <w:sz w:val="28"/>
          <w:szCs w:val="28"/>
          <w:lang w:val="en-US" w:eastAsia="ru-RU"/>
        </w:rPr>
        <w:t>NaCl</w:t>
      </w:r>
      <w:r>
        <w:rPr>
          <w:rFonts w:ascii="Times New Roman" w:eastAsia="Times New Roman" w:hAnsi="Times New Roman" w:cs="Times New Roman"/>
          <w:color w:val="000000"/>
          <w:sz w:val="28"/>
          <w:szCs w:val="28"/>
          <w:lang w:eastAsia="ru-RU"/>
        </w:rPr>
        <w:t xml:space="preserve"> не выше 6%).</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 xml:space="preserve">2. </w:t>
      </w:r>
      <w:r>
        <w:rPr>
          <w:rFonts w:ascii="Times New Roman" w:eastAsia="Times New Roman" w:hAnsi="Times New Roman" w:cs="Times New Roman"/>
          <w:i/>
          <w:color w:val="000000"/>
          <w:sz w:val="28"/>
          <w:szCs w:val="28"/>
          <w:u w:val="single"/>
          <w:lang w:eastAsia="ru-RU"/>
        </w:rPr>
        <w:t>Факультативные галофилы</w:t>
      </w:r>
      <w:r>
        <w:rPr>
          <w:rFonts w:ascii="Times New Roman" w:eastAsia="Times New Roman" w:hAnsi="Times New Roman" w:cs="Times New Roman"/>
          <w:color w:val="000000"/>
          <w:sz w:val="28"/>
          <w:szCs w:val="28"/>
          <w:lang w:eastAsia="ru-RU"/>
        </w:rPr>
        <w:t xml:space="preserve"> или солеустойчивая группа – бациллы, клостридии, кокки, дрожи плесени. Типичный представитель </w:t>
      </w:r>
      <w:r>
        <w:rPr>
          <w:rFonts w:ascii="Times New Roman" w:eastAsia="Times New Roman" w:hAnsi="Times New Roman" w:cs="Times New Roman"/>
          <w:i/>
          <w:color w:val="000000"/>
          <w:sz w:val="28"/>
          <w:szCs w:val="28"/>
          <w:lang w:val="en-US" w:eastAsia="ru-RU"/>
        </w:rPr>
        <w:t>Staphylococcus</w:t>
      </w:r>
      <w:r>
        <w:rPr>
          <w:rFonts w:ascii="Times New Roman" w:eastAsia="Times New Roman" w:hAnsi="Times New Roman" w:cs="Times New Roman"/>
          <w:i/>
          <w:color w:val="000000"/>
          <w:sz w:val="28"/>
          <w:szCs w:val="28"/>
          <w:lang w:eastAsia="ru-RU"/>
        </w:rPr>
        <w:t> </w:t>
      </w:r>
      <w:r>
        <w:rPr>
          <w:rFonts w:ascii="Times New Roman" w:eastAsia="Times New Roman" w:hAnsi="Times New Roman" w:cs="Times New Roman"/>
          <w:i/>
          <w:color w:val="000000"/>
          <w:sz w:val="28"/>
          <w:szCs w:val="28"/>
          <w:lang w:val="en-US" w:eastAsia="ru-RU"/>
        </w:rPr>
        <w:t>aureus</w:t>
      </w:r>
      <w:r>
        <w:rPr>
          <w:rFonts w:ascii="Times New Roman" w:eastAsia="Times New Roman" w:hAnsi="Times New Roman" w:cs="Times New Roman"/>
          <w:color w:val="000000"/>
          <w:sz w:val="28"/>
          <w:szCs w:val="28"/>
          <w:lang w:eastAsia="ru-RU"/>
        </w:rPr>
        <w:t xml:space="preserve">, хорошо развивается в </w:t>
      </w:r>
      <w:proofErr w:type="gramStart"/>
      <w:r>
        <w:rPr>
          <w:rFonts w:ascii="Times New Roman" w:eastAsia="Times New Roman" w:hAnsi="Times New Roman" w:cs="Times New Roman"/>
          <w:color w:val="000000"/>
          <w:sz w:val="28"/>
          <w:szCs w:val="28"/>
          <w:lang w:eastAsia="ru-RU"/>
        </w:rPr>
        <w:t>средах</w:t>
      </w:r>
      <w:proofErr w:type="gramEnd"/>
      <w:r>
        <w:rPr>
          <w:rFonts w:ascii="Times New Roman" w:eastAsia="Times New Roman" w:hAnsi="Times New Roman" w:cs="Times New Roman"/>
          <w:color w:val="000000"/>
          <w:sz w:val="28"/>
          <w:szCs w:val="28"/>
          <w:lang w:eastAsia="ru-RU"/>
        </w:rPr>
        <w:t xml:space="preserve"> содержащих от 8 до 12 % соли.</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 xml:space="preserve">3. </w:t>
      </w:r>
      <w:r>
        <w:rPr>
          <w:rFonts w:ascii="Times New Roman" w:eastAsia="Times New Roman" w:hAnsi="Times New Roman" w:cs="Times New Roman"/>
          <w:i/>
          <w:color w:val="000000"/>
          <w:sz w:val="28"/>
          <w:szCs w:val="28"/>
          <w:u w:val="single"/>
          <w:lang w:eastAsia="ru-RU"/>
        </w:rPr>
        <w:t>Облигатные галофилы</w:t>
      </w:r>
      <w:r>
        <w:rPr>
          <w:rFonts w:ascii="Times New Roman" w:eastAsia="Times New Roman" w:hAnsi="Times New Roman" w:cs="Times New Roman"/>
          <w:color w:val="000000"/>
          <w:sz w:val="28"/>
          <w:szCs w:val="28"/>
          <w:lang w:eastAsia="ru-RU"/>
        </w:rPr>
        <w:t xml:space="preserve"> - солелюбивые. Не растут в отсутствии соли. Необходимо не менее 12 % </w:t>
      </w:r>
      <w:r>
        <w:rPr>
          <w:rFonts w:ascii="Times New Roman" w:eastAsia="Times New Roman" w:hAnsi="Times New Roman" w:cs="Times New Roman"/>
          <w:color w:val="000000"/>
          <w:sz w:val="28"/>
          <w:szCs w:val="28"/>
          <w:lang w:val="en-US" w:eastAsia="ru-RU"/>
        </w:rPr>
        <w:t>NaCl</w:t>
      </w:r>
      <w:r>
        <w:rPr>
          <w:rFonts w:ascii="Times New Roman" w:eastAsia="Times New Roman" w:hAnsi="Times New Roman" w:cs="Times New Roman"/>
          <w:color w:val="000000"/>
          <w:sz w:val="28"/>
          <w:szCs w:val="28"/>
          <w:lang w:eastAsia="ru-RU"/>
        </w:rPr>
        <w:t>. Типовой</w:t>
      </w:r>
      <w:r>
        <w:rPr>
          <w:rFonts w:ascii="Times New Roman" w:eastAsia="Times New Roman" w:hAnsi="Times New Roman" w:cs="Times New Roman"/>
          <w:color w:val="000000"/>
          <w:sz w:val="28"/>
          <w:szCs w:val="28"/>
          <w:lang w:val="en-US" w:eastAsia="ru-RU"/>
        </w:rPr>
        <w:t> </w:t>
      </w:r>
      <w:r>
        <w:rPr>
          <w:rFonts w:ascii="Times New Roman" w:eastAsia="Times New Roman" w:hAnsi="Times New Roman" w:cs="Times New Roman"/>
          <w:color w:val="000000"/>
          <w:sz w:val="28"/>
          <w:szCs w:val="28"/>
          <w:lang w:eastAsia="ru-RU"/>
        </w:rPr>
        <w:t xml:space="preserve">вид </w:t>
      </w:r>
      <w:r>
        <w:rPr>
          <w:rFonts w:ascii="Times New Roman" w:eastAsia="Times New Roman" w:hAnsi="Times New Roman" w:cs="Times New Roman"/>
          <w:i/>
          <w:color w:val="000000"/>
          <w:sz w:val="28"/>
          <w:szCs w:val="28"/>
          <w:lang w:val="en-US" w:eastAsia="ru-RU"/>
        </w:rPr>
        <w:t>HalobacteriumSolinarium</w:t>
      </w:r>
      <w:r>
        <w:rPr>
          <w:rFonts w:ascii="Times New Roman" w:eastAsia="Times New Roman" w:hAnsi="Times New Roman" w:cs="Times New Roman"/>
          <w:color w:val="000000"/>
          <w:sz w:val="28"/>
          <w:szCs w:val="28"/>
          <w:lang w:eastAsia="ru-RU"/>
        </w:rPr>
        <w:t>.</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color w:val="000000"/>
          <w:sz w:val="28"/>
          <w:szCs w:val="28"/>
          <w:lang w:eastAsia="ru-RU"/>
        </w:rPr>
        <w:t xml:space="preserve">Выживаемость микроорганизмов в соли (тузлуках) при посоле рыбы зависит от многих факторов: </w:t>
      </w:r>
      <w:r>
        <w:rPr>
          <w:rFonts w:ascii="Times New Roman" w:eastAsia="Times New Roman" w:hAnsi="Times New Roman" w:cs="Times New Roman"/>
          <w:color w:val="000000"/>
          <w:sz w:val="28"/>
          <w:szCs w:val="28"/>
          <w:lang w:val="en-US" w:eastAsia="ru-RU"/>
        </w:rPr>
        <w:t>t</w:t>
      </w:r>
      <w:r>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val="en-US" w:eastAsia="ru-RU"/>
        </w:rPr>
        <w:t>pH</w:t>
      </w:r>
      <w:r>
        <w:rPr>
          <w:rFonts w:ascii="Times New Roman" w:eastAsia="Times New Roman" w:hAnsi="Times New Roman" w:cs="Times New Roman"/>
          <w:color w:val="000000"/>
          <w:sz w:val="28"/>
          <w:szCs w:val="28"/>
          <w:lang w:eastAsia="ru-RU"/>
        </w:rPr>
        <w:t>, обсемененность микрофлорой самой соли, ее концентрация и др. В самосадочной соли часто присутствуют  красные галофилы, которые развиваются на соленой рыбе при сухом посоле и вызывают порок под названием «фуксин» - красный слизистый налет, издающий резкий неприятный запах. Поэтому обязателен микробиологический контроль соли на галофилы (посев соли на МПА с содержанием 20% соли). По мере хранения соленой рыбы меняется состав ее микрофлоры, снижается ее общее количество, сохраняются солеустойчивые и галофильные виды (микрококки, бациллы). Появляются также некоторые виды молочнокислых бактерий (в сельди). Консервирующие действие соли при посоле рыбы можно усилить добавлением бензойной или сорбиновой кислот.</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Основную консервирующую роль в технологии приготовления </w:t>
      </w:r>
      <w:r>
        <w:rPr>
          <w:rFonts w:ascii="Times New Roman" w:eastAsia="Times New Roman" w:hAnsi="Times New Roman" w:cs="Times New Roman"/>
          <w:b/>
          <w:color w:val="000000"/>
          <w:sz w:val="28"/>
          <w:szCs w:val="28"/>
          <w:lang w:eastAsia="ru-RU"/>
        </w:rPr>
        <w:t>копченой рыбы</w:t>
      </w:r>
      <w:r>
        <w:rPr>
          <w:rFonts w:ascii="Times New Roman" w:eastAsia="Times New Roman" w:hAnsi="Times New Roman" w:cs="Times New Roman"/>
          <w:color w:val="000000"/>
          <w:sz w:val="28"/>
          <w:szCs w:val="28"/>
          <w:lang w:eastAsia="ru-RU"/>
        </w:rPr>
        <w:t xml:space="preserve"> играет фракция фенолов и органических кислот коптильного дыма. Эта фракция образует </w:t>
      </w:r>
      <w:proofErr w:type="gramStart"/>
      <w:r>
        <w:rPr>
          <w:rFonts w:ascii="Times New Roman" w:eastAsia="Times New Roman" w:hAnsi="Times New Roman" w:cs="Times New Roman"/>
          <w:color w:val="000000"/>
          <w:sz w:val="28"/>
          <w:szCs w:val="28"/>
          <w:lang w:eastAsia="ru-RU"/>
        </w:rPr>
        <w:t>уксусную</w:t>
      </w:r>
      <w:proofErr w:type="gramEnd"/>
      <w:r>
        <w:rPr>
          <w:rFonts w:ascii="Times New Roman" w:eastAsia="Times New Roman" w:hAnsi="Times New Roman" w:cs="Times New Roman"/>
          <w:color w:val="000000"/>
          <w:sz w:val="28"/>
          <w:szCs w:val="28"/>
          <w:lang w:eastAsia="ru-RU"/>
        </w:rPr>
        <w:t>, салициловую и бензойную кислоты, но особенно муравьиную - вещества, которые обладают активными антимикробным действием. Действие фенолов и органических кислот возрастает при повыше</w:t>
      </w:r>
      <w:r>
        <w:rPr>
          <w:rFonts w:ascii="Times New Roman" w:eastAsia="Times New Roman" w:hAnsi="Times New Roman" w:cs="Times New Roman"/>
          <w:color w:val="000000"/>
          <w:sz w:val="28"/>
          <w:szCs w:val="28"/>
          <w:lang w:eastAsia="ru-RU"/>
        </w:rPr>
        <w:softHyphen/>
        <w:t xml:space="preserve">нии температуры, поэтому эффект больше при горячем копчении. Однако рыба горячего копчения менее стойка при дальнейшем хранении по сравнению с рыбой холодного копчения, т.к. она содержит больше влаги и меньше соли. </w:t>
      </w:r>
      <w:proofErr w:type="gramStart"/>
      <w:r>
        <w:rPr>
          <w:rFonts w:ascii="Times New Roman" w:eastAsia="Times New Roman" w:hAnsi="Times New Roman" w:cs="Times New Roman"/>
          <w:color w:val="000000"/>
          <w:sz w:val="28"/>
          <w:szCs w:val="28"/>
          <w:lang w:eastAsia="ru-RU"/>
        </w:rPr>
        <w:t>Важное значение</w:t>
      </w:r>
      <w:proofErr w:type="gramEnd"/>
      <w:r>
        <w:rPr>
          <w:rFonts w:ascii="Times New Roman" w:eastAsia="Times New Roman" w:hAnsi="Times New Roman" w:cs="Times New Roman"/>
          <w:color w:val="000000"/>
          <w:sz w:val="28"/>
          <w:szCs w:val="28"/>
          <w:lang w:eastAsia="ru-RU"/>
        </w:rPr>
        <w:t xml:space="preserve"> при хранении имеет вид упаковки. Наиболее хорошо хранится копченая рыба в полиэтиленовых пакетах с </w:t>
      </w:r>
      <w:proofErr w:type="gramStart"/>
      <w:r>
        <w:rPr>
          <w:rFonts w:ascii="Times New Roman" w:eastAsia="Times New Roman" w:hAnsi="Times New Roman" w:cs="Times New Roman"/>
          <w:color w:val="000000"/>
          <w:sz w:val="28"/>
          <w:szCs w:val="28"/>
          <w:lang w:eastAsia="ru-RU"/>
        </w:rPr>
        <w:t>вакуум-упаковкой</w:t>
      </w:r>
      <w:proofErr w:type="gramEnd"/>
      <w:r>
        <w:rPr>
          <w:rFonts w:ascii="Times New Roman" w:eastAsia="Times New Roman" w:hAnsi="Times New Roman" w:cs="Times New Roman"/>
          <w:color w:val="000000"/>
          <w:sz w:val="28"/>
          <w:szCs w:val="28"/>
          <w:lang w:eastAsia="ru-RU"/>
        </w:rPr>
        <w:t>.</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Вопросы</w:t>
      </w:r>
    </w:p>
    <w:p w:rsidR="000508A7" w:rsidRDefault="00F851E6">
      <w:pPr>
        <w:numPr>
          <w:ilvl w:val="0"/>
          <w:numId w:val="7"/>
        </w:numPr>
        <w:shd w:val="clear" w:color="auto" w:fill="FFFFFF"/>
        <w:spacing w:after="0" w:line="240" w:lineRule="auto"/>
        <w:ind w:firstLineChars="125" w:firstLine="350"/>
        <w:rPr>
          <w:rFonts w:ascii="Times New Roman" w:eastAsia="SimSun" w:hAnsi="Times New Roman" w:cs="Times New Roman"/>
          <w:sz w:val="28"/>
          <w:szCs w:val="28"/>
        </w:rPr>
      </w:pPr>
      <w:r>
        <w:rPr>
          <w:rFonts w:ascii="Times New Roman" w:eastAsia="SimSun" w:hAnsi="Times New Roman" w:cs="Times New Roman"/>
          <w:sz w:val="28"/>
          <w:szCs w:val="28"/>
        </w:rPr>
        <w:t xml:space="preserve">Охарактеризуйте микрофлору рыбы, обитающей в холодных и теплых морях. </w:t>
      </w:r>
    </w:p>
    <w:p w:rsidR="000508A7" w:rsidRPr="00F851E6" w:rsidRDefault="00F851E6">
      <w:pPr>
        <w:numPr>
          <w:ilvl w:val="0"/>
          <w:numId w:val="7"/>
        </w:numPr>
        <w:shd w:val="clear" w:color="auto" w:fill="FFFFFF"/>
        <w:spacing w:after="0" w:line="240" w:lineRule="auto"/>
        <w:ind w:firstLineChars="125" w:firstLine="350"/>
        <w:rPr>
          <w:rFonts w:ascii="Times New Roman" w:eastAsia="Times New Roman" w:hAnsi="Times New Roman" w:cs="Times New Roman"/>
          <w:bCs/>
          <w:color w:val="000000"/>
          <w:sz w:val="28"/>
          <w:szCs w:val="28"/>
          <w:lang w:eastAsia="ru-RU"/>
        </w:rPr>
      </w:pPr>
      <w:proofErr w:type="gramStart"/>
      <w:r>
        <w:rPr>
          <w:rFonts w:ascii="Times New Roman" w:eastAsia="SimSun" w:hAnsi="Times New Roman" w:cs="Times New Roman"/>
          <w:sz w:val="28"/>
          <w:szCs w:val="28"/>
        </w:rPr>
        <w:lastRenderedPageBreak/>
        <w:t>Источником</w:t>
      </w:r>
      <w:proofErr w:type="gramEnd"/>
      <w:r>
        <w:rPr>
          <w:rFonts w:ascii="Times New Roman" w:eastAsia="SimSun" w:hAnsi="Times New Roman" w:cs="Times New Roman"/>
          <w:sz w:val="28"/>
          <w:szCs w:val="28"/>
        </w:rPr>
        <w:t xml:space="preserve"> каких инфекционных болезней человека может служить рыба? </w:t>
      </w:r>
    </w:p>
    <w:p w:rsidR="000508A7" w:rsidRPr="00F851E6" w:rsidRDefault="00F851E6">
      <w:pPr>
        <w:numPr>
          <w:ilvl w:val="0"/>
          <w:numId w:val="7"/>
        </w:numPr>
        <w:shd w:val="clear" w:color="auto" w:fill="FFFFFF"/>
        <w:spacing w:after="0" w:line="240" w:lineRule="auto"/>
        <w:ind w:firstLineChars="125" w:firstLine="350"/>
        <w:rPr>
          <w:rFonts w:ascii="Times New Roman" w:eastAsia="Times New Roman" w:hAnsi="Times New Roman" w:cs="Times New Roman"/>
          <w:bCs/>
          <w:color w:val="000000"/>
          <w:sz w:val="28"/>
          <w:szCs w:val="28"/>
          <w:lang w:eastAsia="ru-RU"/>
        </w:rPr>
      </w:pPr>
      <w:r>
        <w:rPr>
          <w:rFonts w:ascii="Times New Roman" w:eastAsia="SimSun" w:hAnsi="Times New Roman" w:cs="Times New Roman"/>
          <w:sz w:val="28"/>
          <w:szCs w:val="28"/>
        </w:rPr>
        <w:t xml:space="preserve">Какие способы сохранения рыбы свежей вы знаете? </w:t>
      </w:r>
    </w:p>
    <w:p w:rsidR="000508A7" w:rsidRPr="00F851E6" w:rsidRDefault="00F851E6">
      <w:pPr>
        <w:numPr>
          <w:ilvl w:val="0"/>
          <w:numId w:val="7"/>
        </w:numPr>
        <w:shd w:val="clear" w:color="auto" w:fill="FFFFFF"/>
        <w:spacing w:after="0" w:line="240" w:lineRule="auto"/>
        <w:ind w:firstLineChars="125" w:firstLine="350"/>
        <w:rPr>
          <w:rFonts w:ascii="Times New Roman" w:eastAsia="Times New Roman" w:hAnsi="Times New Roman" w:cs="Times New Roman"/>
          <w:bCs/>
          <w:color w:val="000000"/>
          <w:sz w:val="28"/>
          <w:szCs w:val="28"/>
          <w:lang w:eastAsia="ru-RU"/>
        </w:rPr>
      </w:pPr>
      <w:r>
        <w:rPr>
          <w:rFonts w:ascii="Times New Roman" w:eastAsia="SimSun" w:hAnsi="Times New Roman" w:cs="Times New Roman"/>
          <w:sz w:val="28"/>
          <w:szCs w:val="28"/>
        </w:rPr>
        <w:t>Предположительно, какие микроорганизмы высеялись при посеве морской и речной рыбы?</w:t>
      </w:r>
    </w:p>
    <w:p w:rsidR="00F851E6" w:rsidRDefault="00F851E6">
      <w:pPr>
        <w:rPr>
          <w:rFonts w:ascii="Times New Roman" w:hAnsi="Times New Roman" w:cs="Times New Roman"/>
          <w:b/>
          <w:bCs/>
          <w:sz w:val="26"/>
          <w:szCs w:val="26"/>
        </w:rPr>
      </w:pPr>
    </w:p>
    <w:p w:rsidR="000508A7" w:rsidRDefault="00F851E6" w:rsidP="000508A7">
      <w:pPr>
        <w:shd w:val="clear" w:color="auto" w:fill="FFFFFF"/>
        <w:spacing w:after="0" w:line="240" w:lineRule="auto"/>
        <w:ind w:firstLineChars="125" w:firstLine="326"/>
        <w:jc w:val="both"/>
        <w:rPr>
          <w:rFonts w:ascii="Times New Roman" w:hAnsi="Times New Roman" w:cs="Times New Roman"/>
          <w:sz w:val="26"/>
          <w:szCs w:val="26"/>
        </w:rPr>
      </w:pPr>
      <w:r>
        <w:rPr>
          <w:rFonts w:ascii="Times New Roman" w:hAnsi="Times New Roman" w:cs="Times New Roman"/>
          <w:b/>
          <w:bCs/>
          <w:sz w:val="26"/>
          <w:szCs w:val="26"/>
        </w:rPr>
        <w:t>Тема 9. Микрофлора сахара</w:t>
      </w:r>
    </w:p>
    <w:p w:rsidR="000508A7" w:rsidRDefault="000508A7">
      <w:pPr>
        <w:shd w:val="clear" w:color="auto" w:fill="FFFFFF"/>
        <w:spacing w:after="0" w:line="240" w:lineRule="auto"/>
        <w:ind w:firstLineChars="125" w:firstLine="325"/>
        <w:jc w:val="both"/>
        <w:rPr>
          <w:rFonts w:ascii="Times New Roman" w:hAnsi="Times New Roman" w:cs="Times New Roman"/>
          <w:sz w:val="26"/>
          <w:szCs w:val="26"/>
          <w:lang w:eastAsia="ru-RU"/>
        </w:rPr>
      </w:pP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В сахарный песок микроорганизмы попадают при отбелке, сушке, упаковке и хранении. Наиболее легко инфицируется сахар с повышенной влажностью. При влажности сахара не более 0,15% (стандарт) микроорганизмы сохраняют жизнеспособность, но не развиваются. Но если при влажности 0,15% в 1г. сахара насчитывается в среднем 50 шт. бактерий, то при влажности до 1,3% их количество возрастает до 10 000 в 1г.</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 xml:space="preserve">В сахаре встречаются мезофильные и термофильные бактерии, аэробные и анаэробные. </w:t>
      </w:r>
      <w:proofErr w:type="gramStart"/>
      <w:r>
        <w:rPr>
          <w:rFonts w:ascii="Times New Roman" w:eastAsia="Times New Roman" w:hAnsi="Times New Roman" w:cs="Times New Roman"/>
          <w:color w:val="000000"/>
          <w:sz w:val="28"/>
          <w:szCs w:val="28"/>
          <w:lang w:eastAsia="ru-RU"/>
        </w:rPr>
        <w:t>Среди них имеются газообразующие и кислотообразующие.</w:t>
      </w:r>
      <w:proofErr w:type="gramEnd"/>
      <w:r>
        <w:rPr>
          <w:rFonts w:ascii="Times New Roman" w:eastAsia="Times New Roman" w:hAnsi="Times New Roman" w:cs="Times New Roman"/>
          <w:color w:val="000000"/>
          <w:sz w:val="28"/>
          <w:szCs w:val="28"/>
          <w:lang w:eastAsia="ru-RU"/>
        </w:rPr>
        <w:t xml:space="preserve"> Среди термофилов преобладают бациллы с чрезвычайно термоустойчивыми спорами. В сахарном песке встречаются также дрожжи и плесневые грибы, главным образом виды родов </w:t>
      </w:r>
      <w:r>
        <w:rPr>
          <w:rFonts w:ascii="Times New Roman" w:eastAsia="Times New Roman" w:hAnsi="Times New Roman" w:cs="Times New Roman"/>
          <w:i/>
          <w:color w:val="000000"/>
          <w:sz w:val="28"/>
          <w:szCs w:val="28"/>
          <w:lang w:val="en-US" w:eastAsia="ru-RU"/>
        </w:rPr>
        <w:t>Mucor</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
          <w:color w:val="000000"/>
          <w:sz w:val="28"/>
          <w:szCs w:val="28"/>
          <w:lang w:val="en-US" w:eastAsia="ru-RU"/>
        </w:rPr>
        <w:t>Aspergillus</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
          <w:color w:val="000000"/>
          <w:sz w:val="28"/>
          <w:szCs w:val="28"/>
          <w:lang w:val="en-US" w:eastAsia="ru-RU"/>
        </w:rPr>
        <w:t>Penicillium</w:t>
      </w:r>
      <w:r>
        <w:rPr>
          <w:rFonts w:ascii="Times New Roman" w:eastAsia="Times New Roman" w:hAnsi="Times New Roman" w:cs="Times New Roman"/>
          <w:color w:val="000000"/>
          <w:sz w:val="28"/>
          <w:szCs w:val="28"/>
          <w:lang w:eastAsia="ru-RU"/>
        </w:rPr>
        <w:t>.</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Сахар, избыточно обсемененный микроорганизмами, может быть причиной порчи кондитерских изделий, например вафель, шоколадных начинок, рулетов и др. Сахар является одним из основных источников внесения термофильной микрофлоры при изготовлении консервов. Известны несколько видов порчи, обусловленной развитием термофилов, сохранившихся в консервах (зеленом горошке, пюреобразных консервах для детского питания и др.) в виде остаточной микрофлоры после стерилизации.</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val="uk-UA" w:eastAsia="ru-RU"/>
        </w:rPr>
        <w:t>1.</w:t>
      </w:r>
      <w:r>
        <w:rPr>
          <w:rFonts w:ascii="Times New Roman" w:eastAsia="Times New Roman" w:hAnsi="Times New Roman" w:cs="Times New Roman"/>
          <w:color w:val="000000"/>
          <w:sz w:val="28"/>
          <w:szCs w:val="28"/>
          <w:u w:val="single"/>
          <w:lang w:val="uk-UA" w:eastAsia="ru-RU"/>
        </w:rPr>
        <w:t>Плоскокислая порча</w:t>
      </w:r>
      <w:r>
        <w:rPr>
          <w:rFonts w:ascii="Times New Roman" w:eastAsia="Times New Roman" w:hAnsi="Times New Roman" w:cs="Times New Roman"/>
          <w:color w:val="000000"/>
          <w:sz w:val="28"/>
          <w:szCs w:val="28"/>
          <w:lang w:val="uk-UA" w:eastAsia="ru-RU"/>
        </w:rPr>
        <w:t xml:space="preserve">, типичный возбудитель </w:t>
      </w:r>
      <w:r>
        <w:rPr>
          <w:rFonts w:ascii="Times New Roman" w:eastAsia="Times New Roman" w:hAnsi="Times New Roman" w:cs="Times New Roman"/>
          <w:i/>
          <w:color w:val="000000"/>
          <w:sz w:val="28"/>
          <w:szCs w:val="28"/>
          <w:lang w:val="en-US" w:eastAsia="ru-RU"/>
        </w:rPr>
        <w:t>Bacilus</w:t>
      </w:r>
      <w:r>
        <w:rPr>
          <w:rFonts w:ascii="Times New Roman" w:eastAsia="Times New Roman" w:hAnsi="Times New Roman" w:cs="Times New Roman"/>
          <w:i/>
          <w:color w:val="000000"/>
          <w:sz w:val="28"/>
          <w:szCs w:val="28"/>
          <w:lang w:eastAsia="ru-RU"/>
        </w:rPr>
        <w:t> </w:t>
      </w:r>
      <w:r>
        <w:rPr>
          <w:rFonts w:ascii="Times New Roman" w:eastAsia="Times New Roman" w:hAnsi="Times New Roman" w:cs="Times New Roman"/>
          <w:i/>
          <w:color w:val="000000"/>
          <w:sz w:val="28"/>
          <w:szCs w:val="28"/>
          <w:lang w:val="en-US" w:eastAsia="ru-RU"/>
        </w:rPr>
        <w:t>stearothermophilus</w:t>
      </w:r>
      <w:r>
        <w:rPr>
          <w:rFonts w:ascii="Times New Roman" w:eastAsia="Times New Roman" w:hAnsi="Times New Roman" w:cs="Times New Roman"/>
          <w:color w:val="000000"/>
          <w:sz w:val="28"/>
          <w:szCs w:val="28"/>
          <w:lang w:val="uk-UA" w:eastAsia="ru-RU"/>
        </w:rPr>
        <w:t xml:space="preserve">. </w:t>
      </w:r>
      <w:r>
        <w:rPr>
          <w:rFonts w:ascii="Times New Roman" w:eastAsia="Times New Roman" w:hAnsi="Times New Roman" w:cs="Times New Roman"/>
          <w:color w:val="000000"/>
          <w:sz w:val="28"/>
          <w:szCs w:val="28"/>
          <w:lang w:eastAsia="ru-RU"/>
        </w:rPr>
        <w:t>Эти бактерии при усвоении углеводов образуют не газ, а кислоты - уксусную, муравьиную и др. продукты приобретают кислый вкус.</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val="uk-UA" w:eastAsia="ru-RU"/>
        </w:rPr>
        <w:t>2.</w:t>
      </w:r>
      <w:r>
        <w:rPr>
          <w:rFonts w:ascii="Times New Roman" w:eastAsia="Times New Roman" w:hAnsi="Times New Roman" w:cs="Times New Roman"/>
          <w:color w:val="000000"/>
          <w:sz w:val="28"/>
          <w:szCs w:val="28"/>
          <w:u w:val="single"/>
          <w:lang w:val="uk-UA" w:eastAsia="ru-RU"/>
        </w:rPr>
        <w:t>Бомба</w:t>
      </w:r>
      <w:r>
        <w:rPr>
          <w:rFonts w:ascii="Times New Roman" w:eastAsia="Times New Roman" w:hAnsi="Times New Roman" w:cs="Times New Roman"/>
          <w:color w:val="000000"/>
          <w:sz w:val="28"/>
          <w:szCs w:val="28"/>
          <w:u w:val="single"/>
          <w:lang w:val="sah-RU" w:eastAsia="ru-RU"/>
        </w:rPr>
        <w:t>ж</w:t>
      </w:r>
      <w:r>
        <w:rPr>
          <w:rFonts w:ascii="Times New Roman" w:eastAsia="Times New Roman" w:hAnsi="Times New Roman" w:cs="Times New Roman"/>
          <w:color w:val="000000"/>
          <w:sz w:val="28"/>
          <w:szCs w:val="28"/>
          <w:u w:val="single"/>
          <w:lang w:val="uk-UA" w:eastAsia="ru-RU"/>
        </w:rPr>
        <w:t>ная порча</w:t>
      </w:r>
      <w:r>
        <w:rPr>
          <w:rFonts w:ascii="Times New Roman" w:eastAsia="Times New Roman" w:hAnsi="Times New Roman" w:cs="Times New Roman"/>
          <w:color w:val="000000"/>
          <w:sz w:val="28"/>
          <w:szCs w:val="28"/>
          <w:lang w:val="uk-UA" w:eastAsia="ru-RU"/>
        </w:rPr>
        <w:t xml:space="preserve">. Возбудитель - анаэробный термофил - </w:t>
      </w:r>
      <w:r>
        <w:rPr>
          <w:rFonts w:ascii="Times New Roman" w:eastAsia="Times New Roman" w:hAnsi="Times New Roman" w:cs="Times New Roman"/>
          <w:i/>
          <w:color w:val="000000"/>
          <w:sz w:val="28"/>
          <w:szCs w:val="28"/>
          <w:lang w:val="en-US" w:eastAsia="ru-RU"/>
        </w:rPr>
        <w:t>Clostridium</w:t>
      </w:r>
      <w:r>
        <w:rPr>
          <w:rFonts w:ascii="Times New Roman" w:eastAsia="Times New Roman" w:hAnsi="Times New Roman" w:cs="Times New Roman"/>
          <w:i/>
          <w:color w:val="000000"/>
          <w:sz w:val="28"/>
          <w:szCs w:val="28"/>
          <w:lang w:eastAsia="ru-RU"/>
        </w:rPr>
        <w:t> </w:t>
      </w:r>
      <w:r>
        <w:rPr>
          <w:rFonts w:ascii="Times New Roman" w:eastAsia="Times New Roman" w:hAnsi="Times New Roman" w:cs="Times New Roman"/>
          <w:i/>
          <w:color w:val="000000"/>
          <w:sz w:val="28"/>
          <w:szCs w:val="28"/>
          <w:lang w:val="en-US" w:eastAsia="ru-RU"/>
        </w:rPr>
        <w:t>thermsaccharolyticum</w:t>
      </w:r>
      <w:r>
        <w:rPr>
          <w:rFonts w:ascii="Times New Roman" w:eastAsia="Times New Roman" w:hAnsi="Times New Roman" w:cs="Times New Roman"/>
          <w:color w:val="000000"/>
          <w:sz w:val="28"/>
          <w:szCs w:val="28"/>
          <w:lang w:val="uk-UA" w:eastAsia="ru-RU"/>
        </w:rPr>
        <w:t xml:space="preserve">. </w:t>
      </w:r>
      <w:r>
        <w:rPr>
          <w:rFonts w:ascii="Times New Roman" w:eastAsia="Times New Roman" w:hAnsi="Times New Roman" w:cs="Times New Roman"/>
          <w:color w:val="000000"/>
          <w:sz w:val="28"/>
          <w:szCs w:val="28"/>
          <w:lang w:eastAsia="ru-RU"/>
        </w:rPr>
        <w:t>В результате жизнедеятельности этих клостридий образуется СО</w:t>
      </w:r>
      <w:proofErr w:type="gramStart"/>
      <w:r>
        <w:rPr>
          <w:rFonts w:ascii="Times New Roman" w:eastAsia="Times New Roman" w:hAnsi="Times New Roman" w:cs="Times New Roman"/>
          <w:color w:val="000000"/>
          <w:sz w:val="28"/>
          <w:szCs w:val="28"/>
          <w:vertAlign w:val="subscript"/>
          <w:lang w:eastAsia="ru-RU"/>
        </w:rPr>
        <w:t>2</w:t>
      </w:r>
      <w:proofErr w:type="gramEnd"/>
      <w:r>
        <w:rPr>
          <w:rFonts w:ascii="Times New Roman" w:eastAsia="Times New Roman" w:hAnsi="Times New Roman" w:cs="Times New Roman"/>
          <w:color w:val="000000"/>
          <w:sz w:val="28"/>
          <w:szCs w:val="28"/>
          <w:lang w:eastAsia="ru-RU"/>
        </w:rPr>
        <w:t xml:space="preserve"> и водород, банки вздуваются.</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Существуют нормы допустимого количества термофилов в сахаре, используемом в консервной промышленности:</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Всего спор термофилов не более 125 в 10г сахара.</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Спор возбудителей плоского скисания не более 50 в 10г сахара</w:t>
      </w:r>
    </w:p>
    <w:p w:rsidR="000508A7" w:rsidRDefault="00F851E6">
      <w:pPr>
        <w:shd w:val="clear" w:color="auto" w:fill="FFFFFF"/>
        <w:spacing w:after="0" w:line="240" w:lineRule="auto"/>
        <w:ind w:firstLineChars="125" w:firstLine="350"/>
        <w:rPr>
          <w:rFonts w:ascii="Times New Roman" w:eastAsia="Times New Roman" w:hAnsi="Times New Roman" w:cs="Times New Roman"/>
          <w:bCs/>
          <w:color w:val="000000"/>
          <w:sz w:val="28"/>
          <w:szCs w:val="28"/>
          <w:lang w:val="en-US" w:eastAsia="ru-RU"/>
        </w:rPr>
      </w:pPr>
      <w:r>
        <w:rPr>
          <w:rFonts w:ascii="Times New Roman" w:eastAsia="Times New Roman" w:hAnsi="Times New Roman" w:cs="Times New Roman"/>
          <w:bCs/>
          <w:color w:val="000000"/>
          <w:sz w:val="28"/>
          <w:szCs w:val="28"/>
          <w:lang w:val="en-US" w:eastAsia="ru-RU"/>
        </w:rPr>
        <w:t>Вопросы</w:t>
      </w:r>
    </w:p>
    <w:p w:rsidR="000508A7" w:rsidRPr="00F851E6" w:rsidRDefault="00F851E6">
      <w:pPr>
        <w:numPr>
          <w:ilvl w:val="0"/>
          <w:numId w:val="8"/>
        </w:numPr>
        <w:shd w:val="clear" w:color="auto" w:fill="FFFFFF"/>
        <w:spacing w:after="0" w:line="240" w:lineRule="auto"/>
        <w:ind w:firstLineChars="125" w:firstLine="350"/>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color w:val="000000"/>
          <w:sz w:val="28"/>
          <w:szCs w:val="28"/>
          <w:lang w:eastAsia="ru-RU"/>
        </w:rPr>
        <w:t>Нормы допустимого количества термофилов в сахаре</w:t>
      </w:r>
    </w:p>
    <w:p w:rsidR="000508A7" w:rsidRDefault="00F851E6">
      <w:pPr>
        <w:numPr>
          <w:ilvl w:val="0"/>
          <w:numId w:val="8"/>
        </w:numPr>
        <w:shd w:val="clear" w:color="auto" w:fill="FFFFFF"/>
        <w:spacing w:after="0" w:line="240" w:lineRule="auto"/>
        <w:ind w:firstLineChars="125" w:firstLine="350"/>
        <w:rPr>
          <w:rFonts w:ascii="Times New Roman" w:eastAsia="Times New Roman" w:hAnsi="Times New Roman" w:cs="Times New Roman"/>
          <w:bCs/>
          <w:color w:val="000000"/>
          <w:sz w:val="28"/>
          <w:szCs w:val="28"/>
          <w:lang w:val="en-US" w:eastAsia="ru-RU"/>
        </w:rPr>
      </w:pPr>
      <w:r>
        <w:rPr>
          <w:rFonts w:ascii="Times New Roman" w:eastAsia="Times New Roman" w:hAnsi="Times New Roman" w:cs="Times New Roman"/>
          <w:color w:val="000000"/>
          <w:sz w:val="28"/>
          <w:szCs w:val="28"/>
          <w:lang w:eastAsia="ru-RU"/>
        </w:rPr>
        <w:t>Виды порчи, обусловленной развитием термофилов</w:t>
      </w:r>
    </w:p>
    <w:p w:rsidR="000508A7" w:rsidRDefault="000508A7" w:rsidP="000508A7">
      <w:pPr>
        <w:shd w:val="clear" w:color="auto" w:fill="FFFFFF"/>
        <w:spacing w:after="0" w:line="240" w:lineRule="auto"/>
        <w:ind w:firstLineChars="125" w:firstLine="326"/>
        <w:jc w:val="both"/>
        <w:rPr>
          <w:rFonts w:ascii="Times New Roman" w:hAnsi="Times New Roman" w:cs="Times New Roman"/>
          <w:b/>
          <w:bCs/>
          <w:sz w:val="26"/>
          <w:szCs w:val="26"/>
        </w:rPr>
      </w:pPr>
    </w:p>
    <w:p w:rsidR="00F851E6" w:rsidRDefault="00F851E6">
      <w:pPr>
        <w:rPr>
          <w:rFonts w:ascii="Times New Roman" w:hAnsi="Times New Roman" w:cs="Times New Roman"/>
          <w:b/>
          <w:bCs/>
          <w:sz w:val="26"/>
          <w:szCs w:val="26"/>
        </w:rPr>
      </w:pPr>
      <w:r>
        <w:rPr>
          <w:rFonts w:ascii="Times New Roman" w:hAnsi="Times New Roman" w:cs="Times New Roman"/>
          <w:b/>
          <w:bCs/>
          <w:sz w:val="26"/>
          <w:szCs w:val="26"/>
        </w:rPr>
        <w:br w:type="page"/>
      </w:r>
    </w:p>
    <w:p w:rsidR="000508A7" w:rsidRDefault="00F851E6" w:rsidP="000508A7">
      <w:pPr>
        <w:shd w:val="clear" w:color="auto" w:fill="FFFFFF"/>
        <w:spacing w:after="0" w:line="240" w:lineRule="auto"/>
        <w:ind w:firstLineChars="125" w:firstLine="326"/>
        <w:jc w:val="both"/>
        <w:rPr>
          <w:rFonts w:ascii="Times New Roman" w:hAnsi="Times New Roman" w:cs="Times New Roman"/>
          <w:sz w:val="26"/>
          <w:szCs w:val="26"/>
        </w:rPr>
      </w:pPr>
      <w:r>
        <w:rPr>
          <w:rFonts w:ascii="Times New Roman" w:hAnsi="Times New Roman" w:cs="Times New Roman"/>
          <w:b/>
          <w:bCs/>
          <w:sz w:val="26"/>
          <w:szCs w:val="26"/>
        </w:rPr>
        <w:lastRenderedPageBreak/>
        <w:t>Тема 10. Микрофлора свежих плодов и овощей</w:t>
      </w:r>
    </w:p>
    <w:p w:rsidR="000508A7" w:rsidRDefault="000508A7">
      <w:pPr>
        <w:shd w:val="clear" w:color="auto" w:fill="FFFFFF"/>
        <w:spacing w:after="0" w:line="240" w:lineRule="auto"/>
        <w:ind w:firstLineChars="125" w:firstLine="325"/>
        <w:jc w:val="both"/>
        <w:rPr>
          <w:rFonts w:ascii="Times New Roman" w:hAnsi="Times New Roman" w:cs="Times New Roman"/>
          <w:sz w:val="26"/>
          <w:szCs w:val="26"/>
          <w:lang w:eastAsia="ru-RU"/>
        </w:rPr>
      </w:pP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По химическому составу плоды и овощи (сочное растительное сырье) представляют собой благоприятную среду для развития самых разных микроорганизмов: бактерий, мицелиальных грибов, дрожжей.</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На поверхности неповрежденных плодов и овощей при уборке всегда находится значительное количество микроорганизмов, многие из которых не принимают участие в их порче. Их называют эпифитными. Число эпифитов и их видовой состав колеблется в зависимости от вида плодов и овощей, почвенных, климатических, погодных условий и т.д.</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На поверхности корнеплодов и других овощей преобладает разнообразная почвенная микрофлора: бациллы, клостридии, актиномицеты. На плодах преобладают уксуснокислые, молочнокислые бактерии, всевозможные виды дрожжей из числа сахар</w:t>
      </w:r>
      <w:proofErr w:type="gramStart"/>
      <w:r>
        <w:rPr>
          <w:rFonts w:ascii="Times New Roman" w:eastAsia="Times New Roman" w:hAnsi="Times New Roman" w:cs="Times New Roman"/>
          <w:color w:val="000000"/>
          <w:sz w:val="28"/>
          <w:szCs w:val="28"/>
          <w:lang w:eastAsia="ru-RU"/>
        </w:rPr>
        <w:t>о-</w:t>
      </w:r>
      <w:proofErr w:type="gramEnd"/>
      <w:r>
        <w:rPr>
          <w:rFonts w:ascii="Times New Roman" w:eastAsia="Times New Roman" w:hAnsi="Times New Roman" w:cs="Times New Roman"/>
          <w:color w:val="000000"/>
          <w:sz w:val="28"/>
          <w:szCs w:val="28"/>
          <w:lang w:eastAsia="ru-RU"/>
        </w:rPr>
        <w:t xml:space="preserve"> и несахаромицетов. На поврежденных при механической уборке, перезрелых, размягченных, вследствие длительного хранения или при неблагоприятных условиях, плодах число эпифитов сначала </w:t>
      </w:r>
      <w:proofErr w:type="gramStart"/>
      <w:r>
        <w:rPr>
          <w:rFonts w:ascii="Times New Roman" w:eastAsia="Times New Roman" w:hAnsi="Times New Roman" w:cs="Times New Roman"/>
          <w:color w:val="000000"/>
          <w:sz w:val="28"/>
          <w:szCs w:val="28"/>
          <w:lang w:eastAsia="ru-RU"/>
        </w:rPr>
        <w:t>возрастает</w:t>
      </w:r>
      <w:proofErr w:type="gramEnd"/>
      <w:r>
        <w:rPr>
          <w:rFonts w:ascii="Times New Roman" w:eastAsia="Times New Roman" w:hAnsi="Times New Roman" w:cs="Times New Roman"/>
          <w:color w:val="000000"/>
          <w:sz w:val="28"/>
          <w:szCs w:val="28"/>
          <w:lang w:eastAsia="ru-RU"/>
        </w:rPr>
        <w:t xml:space="preserve"> и появляются специфические виды - возбудители различных типов порчи. Болезни плодов и овощей в практике носят название «гнили».</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Многие плоды и овощи образуют специфичные антимикробные вещества, препятствующие до определенной степени развитию тех или иных возбудителей: фитонциды, алкалоиды, глюкозиды, эфирные масла, органические кислоты и т.д.</w:t>
      </w:r>
    </w:p>
    <w:p w:rsidR="000508A7" w:rsidRDefault="00F851E6">
      <w:pPr>
        <w:shd w:val="clear" w:color="auto" w:fill="FFFFFF"/>
        <w:spacing w:after="0" w:line="240" w:lineRule="auto"/>
        <w:ind w:firstLineChars="125" w:firstLine="350"/>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extent cx="5723255" cy="1508125"/>
            <wp:effectExtent l="0" t="0" r="10795" b="15875"/>
            <wp:docPr id="58"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Рисунок 19"/>
                    <pic:cNvPicPr>
                      <a:picLocks noChangeAspect="1" noChangeArrowheads="1"/>
                    </pic:cNvPicPr>
                  </pic:nvPicPr>
                  <pic:blipFill>
                    <a:blip r:embed="rId11" cstate="print"/>
                    <a:srcRect/>
                    <a:stretch>
                      <a:fillRect/>
                    </a:stretch>
                  </pic:blipFill>
                  <pic:spPr>
                    <a:xfrm>
                      <a:off x="0" y="0"/>
                      <a:ext cx="5723255" cy="1508125"/>
                    </a:xfrm>
                    <a:prstGeom prst="rect">
                      <a:avLst/>
                    </a:prstGeom>
                    <a:noFill/>
                    <a:ln w="9525">
                      <a:noFill/>
                      <a:miter lim="800000"/>
                      <a:headEnd/>
                      <a:tailEnd/>
                    </a:ln>
                  </pic:spPr>
                </pic:pic>
              </a:graphicData>
            </a:graphic>
          </wp:inline>
        </w:drawing>
      </w:r>
    </w:p>
    <w:p w:rsidR="000508A7" w:rsidRDefault="00F851E6">
      <w:pPr>
        <w:shd w:val="clear" w:color="auto" w:fill="FFFFFF"/>
        <w:spacing w:after="0" w:line="240" w:lineRule="auto"/>
        <w:ind w:firstLineChars="125" w:firstLine="350"/>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extent cx="3952875" cy="2333625"/>
            <wp:effectExtent l="0" t="0" r="9525" b="9525"/>
            <wp:docPr id="179"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Рисунок 21"/>
                    <pic:cNvPicPr>
                      <a:picLocks noChangeAspect="1" noChangeArrowheads="1"/>
                    </pic:cNvPicPr>
                  </pic:nvPicPr>
                  <pic:blipFill>
                    <a:blip r:embed="rId12" cstate="print"/>
                    <a:srcRect/>
                    <a:stretch>
                      <a:fillRect/>
                    </a:stretch>
                  </pic:blipFill>
                  <pic:spPr>
                    <a:xfrm>
                      <a:off x="0" y="0"/>
                      <a:ext cx="3952875" cy="2333625"/>
                    </a:xfrm>
                    <a:prstGeom prst="rect">
                      <a:avLst/>
                    </a:prstGeom>
                    <a:noFill/>
                    <a:ln w="9525">
                      <a:noFill/>
                      <a:miter lim="800000"/>
                      <a:headEnd/>
                      <a:tailEnd/>
                    </a:ln>
                  </pic:spPr>
                </pic:pic>
              </a:graphicData>
            </a:graphic>
          </wp:inline>
        </w:drawing>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«Гнили» бывают сухие и мокрые. При мокрой гнили происходит быстрое разложение растительной ткани с размягчением  и  увлажнением  мякоти плодов. При сухой - ткань сморщивается, высыхает или превращается в порошок. Преобладание грибов в числе возбудителей «гнилей» объясняется </w:t>
      </w:r>
      <w:r>
        <w:rPr>
          <w:rFonts w:ascii="Times New Roman" w:eastAsia="Times New Roman" w:hAnsi="Times New Roman" w:cs="Times New Roman"/>
          <w:sz w:val="28"/>
          <w:szCs w:val="28"/>
          <w:lang w:eastAsia="ru-RU"/>
        </w:rPr>
        <w:lastRenderedPageBreak/>
        <w:t xml:space="preserve">высоким содержанием углеводов и небольшим количеством белков, а также высокой кислотностью плодов, ягод и некоторых овощей (томаты). У овощей содержащих больше белков (картофель, морковь), а также имеющих </w:t>
      </w:r>
      <w:proofErr w:type="gramStart"/>
      <w:r>
        <w:rPr>
          <w:rFonts w:ascii="Times New Roman" w:eastAsia="Times New Roman" w:hAnsi="Times New Roman" w:cs="Times New Roman"/>
          <w:sz w:val="28"/>
          <w:szCs w:val="28"/>
          <w:lang w:eastAsia="ru-RU"/>
        </w:rPr>
        <w:t>нейт-ральную</w:t>
      </w:r>
      <w:proofErr w:type="gramEnd"/>
      <w:r>
        <w:rPr>
          <w:rFonts w:ascii="Times New Roman" w:eastAsia="Times New Roman" w:hAnsi="Times New Roman" w:cs="Times New Roman"/>
          <w:sz w:val="28"/>
          <w:szCs w:val="28"/>
          <w:lang w:eastAsia="ru-RU"/>
        </w:rPr>
        <w:t xml:space="preserve"> реакцию среды, чаще встречается бактериальная порча. Иногда порча плодов и ягод вызывается дрожжами. Интенсивность развития болезней на плодах и овощах зависит от многих условий: сортовых особенностей, исходного качества сырья при закладке на хранение, активности возбудителей, температуры и влажности воздуха в хранилище и др.  Лежкоспособность овощей и плодов обеспечивается своевременностью уборки и отсутствием механических повреждений. В первую очередь при хранении портятся недозрелые, перезрелые, а также поврежденные плоды и овощи. Наиболее благоприятна температура хранения в пределах 1-3ºС.</w:t>
      </w:r>
    </w:p>
    <w:p w:rsidR="000508A7" w:rsidRPr="00F851E6" w:rsidRDefault="00F851E6">
      <w:pPr>
        <w:shd w:val="clear" w:color="auto" w:fill="FFFFFF"/>
        <w:spacing w:before="75" w:after="0" w:line="240" w:lineRule="auto"/>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Болезни</w:t>
      </w:r>
      <w:r w:rsidRPr="00F851E6">
        <w:rPr>
          <w:rFonts w:ascii="Times New Roman" w:eastAsia="Times New Roman" w:hAnsi="Times New Roman" w:cs="Times New Roman"/>
          <w:b/>
          <w:sz w:val="28"/>
          <w:szCs w:val="28"/>
          <w:lang w:eastAsia="ru-RU"/>
        </w:rPr>
        <w:t xml:space="preserve"> картофеля</w:t>
      </w:r>
    </w:p>
    <w:p w:rsidR="000508A7" w:rsidRDefault="00F851E6">
      <w:pPr>
        <w:shd w:val="clear" w:color="auto" w:fill="FFFFFF"/>
        <w:spacing w:before="75"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bCs/>
          <w:color w:val="000000"/>
          <w:sz w:val="28"/>
          <w:szCs w:val="28"/>
          <w:lang w:eastAsia="ru-RU"/>
        </w:rPr>
        <w:t>Фитофтора (</w:t>
      </w:r>
      <w:r>
        <w:rPr>
          <w:rFonts w:ascii="Times New Roman" w:eastAsia="Times New Roman" w:hAnsi="Times New Roman" w:cs="Times New Roman"/>
          <w:bCs/>
          <w:i/>
          <w:color w:val="000000"/>
          <w:sz w:val="28"/>
          <w:szCs w:val="28"/>
          <w:lang w:eastAsia="ru-RU"/>
        </w:rPr>
        <w:t>Phytophthora infestans</w:t>
      </w:r>
      <w:r>
        <w:rPr>
          <w:rFonts w:ascii="Times New Roman" w:eastAsia="Times New Roman" w:hAnsi="Times New Roman" w:cs="Times New Roman"/>
          <w:b/>
          <w:bCs/>
          <w:color w:val="000000"/>
          <w:sz w:val="28"/>
          <w:szCs w:val="28"/>
          <w:lang w:eastAsia="ru-RU"/>
        </w:rPr>
        <w:t xml:space="preserve">) - </w:t>
      </w:r>
      <w:r>
        <w:rPr>
          <w:rFonts w:ascii="Times New Roman" w:eastAsia="Times New Roman" w:hAnsi="Times New Roman" w:cs="Times New Roman"/>
          <w:color w:val="000000"/>
          <w:sz w:val="28"/>
          <w:szCs w:val="28"/>
          <w:lang w:eastAsia="ru-RU"/>
        </w:rPr>
        <w:t xml:space="preserve">класс оомицеты. При заболевании поражаются листья, стебли и клубни. Появляется во второй половине лета после цветения картофеля. С надземных частей растения споры с дождевой водой проникают в почву и заражают клубни. На клубнях болезнь проявляется в виде буроватых, слегка вдавленных твердых пятен. </w:t>
      </w:r>
    </w:p>
    <w:p w:rsidR="000508A7" w:rsidRDefault="00F851E6">
      <w:pPr>
        <w:shd w:val="clear" w:color="auto" w:fill="FFFFFF"/>
        <w:spacing w:before="75" w:after="0" w:line="240" w:lineRule="auto"/>
        <w:ind w:firstLine="426"/>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drawing>
          <wp:anchor distT="0" distB="0" distL="114300" distR="114300" simplePos="0" relativeHeight="251835392" behindDoc="0" locked="0" layoutInCell="1" allowOverlap="1">
            <wp:simplePos x="0" y="0"/>
            <wp:positionH relativeFrom="column">
              <wp:posOffset>99060</wp:posOffset>
            </wp:positionH>
            <wp:positionV relativeFrom="paragraph">
              <wp:posOffset>-106680</wp:posOffset>
            </wp:positionV>
            <wp:extent cx="2266950" cy="1457325"/>
            <wp:effectExtent l="0" t="0" r="0" b="9525"/>
            <wp:wrapSquare wrapText="bothSides"/>
            <wp:docPr id="16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Рисунок 6"/>
                    <pic:cNvPicPr>
                      <a:picLocks noChangeAspect="1" noChangeArrowheads="1"/>
                    </pic:cNvPicPr>
                  </pic:nvPicPr>
                  <pic:blipFill>
                    <a:blip r:embed="rId13" cstate="print"/>
                    <a:srcRect/>
                    <a:stretch>
                      <a:fillRect/>
                    </a:stretch>
                  </pic:blipFill>
                  <pic:spPr>
                    <a:xfrm>
                      <a:off x="0" y="0"/>
                      <a:ext cx="2266950" cy="1457325"/>
                    </a:xfrm>
                    <a:prstGeom prst="rect">
                      <a:avLst/>
                    </a:prstGeom>
                    <a:noFill/>
                    <a:ln w="9525">
                      <a:noFill/>
                      <a:miter lim="800000"/>
                      <a:headEnd/>
                      <a:tailEnd/>
                    </a:ln>
                  </pic:spPr>
                </pic:pic>
              </a:graphicData>
            </a:graphic>
          </wp:anchor>
        </w:drawing>
      </w:r>
      <w:r>
        <w:rPr>
          <w:rFonts w:ascii="Times New Roman" w:eastAsia="Times New Roman" w:hAnsi="Times New Roman" w:cs="Times New Roman"/>
          <w:color w:val="000000"/>
          <w:sz w:val="28"/>
          <w:szCs w:val="28"/>
          <w:lang w:eastAsia="ru-RU"/>
        </w:rPr>
        <w:t xml:space="preserve">При нормальных условиях хранения инфекция от больных клубней к </w:t>
      </w:r>
      <w:proofErr w:type="gramStart"/>
      <w:r>
        <w:rPr>
          <w:rFonts w:ascii="Times New Roman" w:eastAsia="Times New Roman" w:hAnsi="Times New Roman" w:cs="Times New Roman"/>
          <w:color w:val="000000"/>
          <w:sz w:val="28"/>
          <w:szCs w:val="28"/>
          <w:lang w:eastAsia="ru-RU"/>
        </w:rPr>
        <w:t>здоровым</w:t>
      </w:r>
      <w:proofErr w:type="gramEnd"/>
      <w:r>
        <w:rPr>
          <w:rFonts w:ascii="Times New Roman" w:eastAsia="Times New Roman" w:hAnsi="Times New Roman" w:cs="Times New Roman"/>
          <w:color w:val="000000"/>
          <w:sz w:val="28"/>
          <w:szCs w:val="28"/>
          <w:lang w:eastAsia="ru-RU"/>
        </w:rPr>
        <w:t xml:space="preserve"> не передается. </w:t>
      </w:r>
      <w:proofErr w:type="gramStart"/>
      <w:r>
        <w:rPr>
          <w:rFonts w:ascii="Times New Roman" w:eastAsia="Times New Roman" w:hAnsi="Times New Roman" w:cs="Times New Roman"/>
          <w:color w:val="000000"/>
          <w:sz w:val="28"/>
          <w:szCs w:val="28"/>
          <w:lang w:eastAsia="ru-RU"/>
        </w:rPr>
        <w:t>Главная опасность фитофторы состоит в том, что она предрасполагает клубни к зарождению другими гнилями - фузариозами и мокрой гнилью).</w:t>
      </w:r>
      <w:proofErr w:type="gramEnd"/>
    </w:p>
    <w:p w:rsidR="000508A7" w:rsidRDefault="00F851E6">
      <w:pPr>
        <w:shd w:val="clear" w:color="auto" w:fill="FFFFFF"/>
        <w:spacing w:before="120" w:after="0" w:line="240" w:lineRule="auto"/>
        <w:ind w:firstLine="425"/>
        <w:jc w:val="both"/>
        <w:rPr>
          <w:rFonts w:ascii="Times New Roman" w:eastAsia="Times New Roman" w:hAnsi="Times New Roman" w:cs="Times New Roman"/>
          <w:sz w:val="28"/>
          <w:szCs w:val="28"/>
          <w:lang w:eastAsia="ru-RU"/>
        </w:rPr>
      </w:pPr>
      <w:r>
        <w:rPr>
          <w:rFonts w:ascii="Times New Roman" w:eastAsia="Times New Roman" w:hAnsi="Times New Roman" w:cs="Times New Roman"/>
          <w:b/>
          <w:noProof/>
          <w:color w:val="000000"/>
          <w:sz w:val="28"/>
          <w:szCs w:val="28"/>
          <w:lang w:eastAsia="ru-RU"/>
        </w:rPr>
        <w:drawing>
          <wp:anchor distT="0" distB="0" distL="114300" distR="114300" simplePos="0" relativeHeight="251836416" behindDoc="0" locked="0" layoutInCell="1" allowOverlap="1">
            <wp:simplePos x="0" y="0"/>
            <wp:positionH relativeFrom="column">
              <wp:posOffset>4075430</wp:posOffset>
            </wp:positionH>
            <wp:positionV relativeFrom="paragraph">
              <wp:posOffset>149860</wp:posOffset>
            </wp:positionV>
            <wp:extent cx="1990725" cy="1485900"/>
            <wp:effectExtent l="0" t="0" r="9525" b="0"/>
            <wp:wrapSquare wrapText="bothSides"/>
            <wp:docPr id="163" name="Рисунок 7" descr="https://im1-tub-ua.yandex.net/i?id=7de514fa918f14d22993b68138f14325&amp;n=33&amp;h=190&amp;w=254">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Рисунок 7" descr="https://im1-tub-ua.yandex.net/i?id=7de514fa918f14d22993b68138f14325&amp;n=33&amp;h=190&amp;w=254"/>
                    <pic:cNvPicPr>
                      <a:picLocks noChangeAspect="1" noChangeArrowheads="1"/>
                    </pic:cNvPicPr>
                  </pic:nvPicPr>
                  <pic:blipFill>
                    <a:blip r:embed="rId15" cstate="print"/>
                    <a:srcRect/>
                    <a:stretch>
                      <a:fillRect/>
                    </a:stretch>
                  </pic:blipFill>
                  <pic:spPr>
                    <a:xfrm>
                      <a:off x="0" y="0"/>
                      <a:ext cx="1990725" cy="1485900"/>
                    </a:xfrm>
                    <a:prstGeom prst="rect">
                      <a:avLst/>
                    </a:prstGeom>
                    <a:noFill/>
                    <a:ln w="9525">
                      <a:noFill/>
                      <a:miter lim="800000"/>
                      <a:headEnd/>
                      <a:tailEnd/>
                    </a:ln>
                  </pic:spPr>
                </pic:pic>
              </a:graphicData>
            </a:graphic>
          </wp:anchor>
        </w:drawing>
      </w:r>
      <w:r>
        <w:rPr>
          <w:rFonts w:ascii="Times New Roman" w:eastAsia="Times New Roman" w:hAnsi="Times New Roman" w:cs="Times New Roman"/>
          <w:b/>
          <w:color w:val="000000"/>
          <w:sz w:val="28"/>
          <w:szCs w:val="28"/>
          <w:lang w:eastAsia="ru-RU"/>
        </w:rPr>
        <w:t>Фузариоз</w:t>
      </w:r>
      <w:r>
        <w:rPr>
          <w:rFonts w:ascii="Times New Roman" w:eastAsia="Times New Roman" w:hAnsi="Times New Roman" w:cs="Times New Roman"/>
          <w:color w:val="000000"/>
          <w:sz w:val="28"/>
          <w:szCs w:val="28"/>
          <w:lang w:eastAsia="ru-RU"/>
        </w:rPr>
        <w:t xml:space="preserve"> или сухая гниль вызывается некоторыми видами грибов рода </w:t>
      </w:r>
      <w:r>
        <w:rPr>
          <w:rFonts w:ascii="Times New Roman" w:eastAsia="Times New Roman" w:hAnsi="Times New Roman" w:cs="Times New Roman"/>
          <w:i/>
          <w:color w:val="000000"/>
          <w:sz w:val="28"/>
          <w:szCs w:val="28"/>
          <w:lang w:val="en-US" w:eastAsia="ru-RU"/>
        </w:rPr>
        <w:t>Fusarium</w:t>
      </w:r>
      <w:r>
        <w:rPr>
          <w:rFonts w:ascii="Times New Roman" w:eastAsia="Times New Roman" w:hAnsi="Times New Roman" w:cs="Times New Roman"/>
          <w:i/>
          <w:color w:val="000000"/>
          <w:sz w:val="28"/>
          <w:szCs w:val="28"/>
          <w:lang w:eastAsia="ru-RU"/>
        </w:rPr>
        <w:t>.</w:t>
      </w:r>
      <w:r>
        <w:rPr>
          <w:rFonts w:ascii="Times New Roman" w:eastAsia="Times New Roman" w:hAnsi="Times New Roman" w:cs="Times New Roman"/>
          <w:color w:val="000000"/>
          <w:sz w:val="28"/>
          <w:szCs w:val="28"/>
          <w:lang w:eastAsia="ru-RU"/>
        </w:rPr>
        <w:t xml:space="preserve"> На зараженном клубне появляются бурые пятна, покрытые на поверхности небольшими светлоокрашенными подушечками, которые представляют собой мицелий гриба с конидиеносцами. По мере развития </w:t>
      </w:r>
      <w:proofErr w:type="gramStart"/>
      <w:r>
        <w:rPr>
          <w:rFonts w:ascii="Times New Roman" w:eastAsia="Times New Roman" w:hAnsi="Times New Roman" w:cs="Times New Roman"/>
          <w:color w:val="000000"/>
          <w:sz w:val="28"/>
          <w:szCs w:val="28"/>
          <w:lang w:eastAsia="ru-RU"/>
        </w:rPr>
        <w:t>забо левания</w:t>
      </w:r>
      <w:proofErr w:type="gramEnd"/>
      <w:r>
        <w:rPr>
          <w:rFonts w:ascii="Times New Roman" w:eastAsia="Times New Roman" w:hAnsi="Times New Roman" w:cs="Times New Roman"/>
          <w:color w:val="000000"/>
          <w:sz w:val="28"/>
          <w:szCs w:val="28"/>
          <w:lang w:eastAsia="ru-RU"/>
        </w:rPr>
        <w:t xml:space="preserve"> клубни буреют и сморщиваются, внутри них образуются пустоты.</w:t>
      </w:r>
    </w:p>
    <w:p w:rsidR="000508A7" w:rsidRDefault="00F851E6">
      <w:pPr>
        <w:shd w:val="clear" w:color="auto" w:fill="FFFFFF"/>
        <w:spacing w:before="75"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 xml:space="preserve">Фузариоз развивается, главным образом, во второй половине периода хранения, заражаются преимущественно </w:t>
      </w:r>
      <w:proofErr w:type="gramStart"/>
      <w:r>
        <w:rPr>
          <w:rFonts w:ascii="Times New Roman" w:eastAsia="Times New Roman" w:hAnsi="Times New Roman" w:cs="Times New Roman"/>
          <w:color w:val="000000"/>
          <w:sz w:val="28"/>
          <w:szCs w:val="28"/>
          <w:lang w:eastAsia="ru-RU"/>
        </w:rPr>
        <w:t>клубни</w:t>
      </w:r>
      <w:proofErr w:type="gramEnd"/>
      <w:r>
        <w:rPr>
          <w:rFonts w:ascii="Times New Roman" w:eastAsia="Times New Roman" w:hAnsi="Times New Roman" w:cs="Times New Roman"/>
          <w:color w:val="000000"/>
          <w:sz w:val="28"/>
          <w:szCs w:val="28"/>
          <w:lang w:eastAsia="ru-RU"/>
        </w:rPr>
        <w:t xml:space="preserve"> поврежденные или зараженные фитофторой. При благоприятных условиях (особенно при повышенной влажности воздуха) болезнь передается от больных клубней </w:t>
      </w:r>
      <w:proofErr w:type="gramStart"/>
      <w:r>
        <w:rPr>
          <w:rFonts w:ascii="Times New Roman" w:eastAsia="Times New Roman" w:hAnsi="Times New Roman" w:cs="Times New Roman"/>
          <w:color w:val="000000"/>
          <w:sz w:val="28"/>
          <w:szCs w:val="28"/>
          <w:lang w:eastAsia="ru-RU"/>
        </w:rPr>
        <w:t>здоровым</w:t>
      </w:r>
      <w:proofErr w:type="gramEnd"/>
      <w:r>
        <w:rPr>
          <w:rFonts w:ascii="Times New Roman" w:eastAsia="Times New Roman" w:hAnsi="Times New Roman" w:cs="Times New Roman"/>
          <w:color w:val="000000"/>
          <w:sz w:val="28"/>
          <w:szCs w:val="28"/>
          <w:lang w:eastAsia="ru-RU"/>
        </w:rPr>
        <w:t>.</w:t>
      </w:r>
    </w:p>
    <w:p w:rsidR="000508A7" w:rsidRDefault="00F851E6">
      <w:pPr>
        <w:shd w:val="clear" w:color="auto" w:fill="FFFFFF"/>
        <w:spacing w:before="75" w:after="0" w:line="240" w:lineRule="auto"/>
        <w:ind w:firstLine="426"/>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color w:val="000000"/>
          <w:sz w:val="28"/>
          <w:szCs w:val="28"/>
          <w:lang w:eastAsia="ru-RU"/>
        </w:rPr>
        <w:drawing>
          <wp:anchor distT="0" distB="0" distL="114300" distR="114300" simplePos="0" relativeHeight="251837440" behindDoc="0" locked="0" layoutInCell="1" allowOverlap="1">
            <wp:simplePos x="0" y="0"/>
            <wp:positionH relativeFrom="column">
              <wp:posOffset>4284345</wp:posOffset>
            </wp:positionH>
            <wp:positionV relativeFrom="paragraph">
              <wp:posOffset>-203835</wp:posOffset>
            </wp:positionV>
            <wp:extent cx="1838325" cy="1514475"/>
            <wp:effectExtent l="0" t="0" r="9525" b="9525"/>
            <wp:wrapSquare wrapText="bothSides"/>
            <wp:docPr id="186"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Рисунок 25"/>
                    <pic:cNvPicPr>
                      <a:picLocks noChangeAspect="1" noChangeArrowheads="1"/>
                    </pic:cNvPicPr>
                  </pic:nvPicPr>
                  <pic:blipFill>
                    <a:blip r:embed="rId16" cstate="print"/>
                    <a:srcRect/>
                    <a:stretch>
                      <a:fillRect/>
                    </a:stretch>
                  </pic:blipFill>
                  <pic:spPr>
                    <a:xfrm>
                      <a:off x="0" y="0"/>
                      <a:ext cx="1838325" cy="1514475"/>
                    </a:xfrm>
                    <a:prstGeom prst="rect">
                      <a:avLst/>
                    </a:prstGeom>
                    <a:noFill/>
                    <a:ln w="9525">
                      <a:noFill/>
                      <a:miter lim="800000"/>
                      <a:headEnd/>
                      <a:tailEnd/>
                    </a:ln>
                  </pic:spPr>
                </pic:pic>
              </a:graphicData>
            </a:graphic>
          </wp:anchor>
        </w:drawing>
      </w:r>
      <w:r>
        <w:rPr>
          <w:rFonts w:ascii="Times New Roman" w:eastAsia="Times New Roman" w:hAnsi="Times New Roman" w:cs="Times New Roman"/>
          <w:b/>
          <w:color w:val="000000"/>
          <w:sz w:val="28"/>
          <w:szCs w:val="28"/>
          <w:lang w:eastAsia="ru-RU"/>
        </w:rPr>
        <w:t>Мокрая гниль.</w:t>
      </w:r>
      <w:r>
        <w:rPr>
          <w:rFonts w:ascii="Times New Roman" w:eastAsia="Times New Roman" w:hAnsi="Times New Roman" w:cs="Times New Roman"/>
          <w:color w:val="000000"/>
          <w:sz w:val="28"/>
          <w:szCs w:val="28"/>
          <w:lang w:eastAsia="ru-RU"/>
        </w:rPr>
        <w:t xml:space="preserve"> Вызывается некоторыми видами бактерий живущими в</w:t>
      </w:r>
      <w:r>
        <w:rPr>
          <w:rFonts w:ascii="Times New Roman" w:hAnsi="Times New Roman" w:cs="Times New Roman"/>
          <w:noProof/>
          <w:vanish/>
          <w:color w:val="000000"/>
          <w:sz w:val="28"/>
          <w:szCs w:val="28"/>
          <w:lang w:eastAsia="ru-RU"/>
        </w:rPr>
        <w:drawing>
          <wp:inline distT="0" distB="0" distL="0" distR="0">
            <wp:extent cx="5715000" cy="3975100"/>
            <wp:effectExtent l="0" t="0" r="0" b="6350"/>
            <wp:docPr id="167" name="Рисунок 16" descr="https://im-tub-ap-ru.yandex.net/pic/708cb8ba41db34f2ca58b53c0ecc6308/www.unece.org/fileadmin/DAM/trade/agr/standard/potatoes/ListofPestPictures/BlackLeg/BlackLeg_Tube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Рисунок 16" descr="https://im-tub-ap-ru.yandex.net/pic/708cb8ba41db34f2ca58b53c0ecc6308/www.unece.org/fileadmin/DAM/trade/agr/standard/potatoes/ListofPestPictures/BlackLeg/BlackLeg_Tuber2.jpg"/>
                    <pic:cNvPicPr>
                      <a:picLocks noChangeAspect="1" noChangeArrowheads="1"/>
                    </pic:cNvPicPr>
                  </pic:nvPicPr>
                  <pic:blipFill>
                    <a:blip r:embed="rId17" cstate="print"/>
                    <a:srcRect/>
                    <a:stretch>
                      <a:fillRect/>
                    </a:stretch>
                  </pic:blipFill>
                  <pic:spPr>
                    <a:xfrm>
                      <a:off x="0" y="0"/>
                      <a:ext cx="5715000" cy="3975100"/>
                    </a:xfrm>
                    <a:prstGeom prst="rect">
                      <a:avLst/>
                    </a:prstGeom>
                    <a:noFill/>
                    <a:ln w="9525">
                      <a:noFill/>
                      <a:miter lim="800000"/>
                      <a:headEnd/>
                      <a:tailEnd/>
                    </a:ln>
                  </pic:spPr>
                </pic:pic>
              </a:graphicData>
            </a:graphic>
          </wp:inline>
        </w:drawing>
      </w:r>
      <w:r>
        <w:rPr>
          <w:rFonts w:ascii="Times New Roman" w:hAnsi="Times New Roman" w:cs="Times New Roman"/>
          <w:noProof/>
          <w:vanish/>
          <w:color w:val="000000"/>
          <w:sz w:val="28"/>
          <w:szCs w:val="28"/>
          <w:lang w:eastAsia="ru-RU"/>
        </w:rPr>
        <w:drawing>
          <wp:inline distT="0" distB="0" distL="0" distR="0">
            <wp:extent cx="5715000" cy="3981450"/>
            <wp:effectExtent l="0" t="0" r="0" b="0"/>
            <wp:docPr id="164" name="Рисунок 10" descr="https://im-tub-ap-ru.yandex.net/pic/708cb8ba41db34f2ca58b53c0ecc6308/www.unece.org/fileadmin/DAM/trade/agr/standard/potatoes/ListofPestPictures/BlackLeg/BlackLeg_Tube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Рисунок 10" descr="https://im-tub-ap-ru.yandex.net/pic/708cb8ba41db34f2ca58b53c0ecc6308/www.unece.org/fileadmin/DAM/trade/agr/standard/potatoes/ListofPestPictures/BlackLeg/BlackLeg_Tuber2.jpg"/>
                    <pic:cNvPicPr>
                      <a:picLocks noChangeAspect="1" noChangeArrowheads="1"/>
                    </pic:cNvPicPr>
                  </pic:nvPicPr>
                  <pic:blipFill>
                    <a:blip r:embed="rId17" cstate="print"/>
                    <a:srcRect/>
                    <a:stretch>
                      <a:fillRect/>
                    </a:stretch>
                  </pic:blipFill>
                  <pic:spPr>
                    <a:xfrm>
                      <a:off x="0" y="0"/>
                      <a:ext cx="5715000" cy="3981450"/>
                    </a:xfrm>
                    <a:prstGeom prst="rect">
                      <a:avLst/>
                    </a:prstGeom>
                    <a:noFill/>
                    <a:ln w="9525">
                      <a:noFill/>
                      <a:miter lim="800000"/>
                      <a:headEnd/>
                      <a:tailEnd/>
                    </a:ln>
                  </pic:spPr>
                </pic:pic>
              </a:graphicData>
            </a:graphic>
          </wp:inline>
        </w:drawing>
      </w:r>
      <w:r>
        <w:rPr>
          <w:rFonts w:ascii="Times New Roman" w:hAnsi="Times New Roman" w:cs="Times New Roman"/>
          <w:noProof/>
          <w:vanish/>
          <w:color w:val="000000"/>
          <w:sz w:val="28"/>
          <w:szCs w:val="28"/>
          <w:lang w:eastAsia="ru-RU"/>
        </w:rPr>
        <w:drawing>
          <wp:inline distT="0" distB="0" distL="0" distR="0">
            <wp:extent cx="5715000" cy="3981450"/>
            <wp:effectExtent l="0" t="0" r="0" b="0"/>
            <wp:docPr id="165" name="Рисунок 13" descr="https://im-tub-ap-ru.yandex.net/pic/708cb8ba41db34f2ca58b53c0ecc6308/www.unece.org/fileadmin/DAM/trade/agr/standard/potatoes/ListofPestPictures/BlackLeg/BlackLeg_Tube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Рисунок 13" descr="https://im-tub-ap-ru.yandex.net/pic/708cb8ba41db34f2ca58b53c0ecc6308/www.unece.org/fileadmin/DAM/trade/agr/standard/potatoes/ListofPestPictures/BlackLeg/BlackLeg_Tuber2.jpg"/>
                    <pic:cNvPicPr>
                      <a:picLocks noChangeAspect="1" noChangeArrowheads="1"/>
                    </pic:cNvPicPr>
                  </pic:nvPicPr>
                  <pic:blipFill>
                    <a:blip r:embed="rId17" cstate="print"/>
                    <a:srcRect/>
                    <a:stretch>
                      <a:fillRect/>
                    </a:stretch>
                  </pic:blipFill>
                  <pic:spPr>
                    <a:xfrm>
                      <a:off x="0" y="0"/>
                      <a:ext cx="5715000" cy="3981450"/>
                    </a:xfrm>
                    <a:prstGeom prst="rect">
                      <a:avLst/>
                    </a:prstGeom>
                    <a:noFill/>
                    <a:ln w="9525">
                      <a:noFill/>
                      <a:miter lim="800000"/>
                      <a:headEnd/>
                      <a:tailEnd/>
                    </a:ln>
                  </pic:spPr>
                </pic:pic>
              </a:graphicData>
            </a:graphic>
          </wp:inline>
        </w:drawing>
      </w:r>
      <w:r>
        <w:rPr>
          <w:rFonts w:ascii="Times New Roman" w:hAnsi="Times New Roman" w:cs="Times New Roman"/>
          <w:noProof/>
          <w:vanish/>
          <w:color w:val="000000"/>
          <w:sz w:val="28"/>
          <w:szCs w:val="28"/>
          <w:lang w:eastAsia="ru-RU"/>
        </w:rPr>
        <w:drawing>
          <wp:inline distT="0" distB="0" distL="0" distR="0">
            <wp:extent cx="5715000" cy="3981450"/>
            <wp:effectExtent l="0" t="0" r="0" b="0"/>
            <wp:docPr id="170" name="Рисунок 19" descr="https://im-tub-ap-ru.yandex.net/pic/708cb8ba41db34f2ca58b53c0ecc6308/www.unece.org/fileadmin/DAM/trade/agr/standard/potatoes/ListofPestPictures/BlackLeg/BlackLeg_Tube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Рисунок 19" descr="https://im-tub-ap-ru.yandex.net/pic/708cb8ba41db34f2ca58b53c0ecc6308/www.unece.org/fileadmin/DAM/trade/agr/standard/potatoes/ListofPestPictures/BlackLeg/BlackLeg_Tuber2.jpg"/>
                    <pic:cNvPicPr>
                      <a:picLocks noChangeAspect="1" noChangeArrowheads="1"/>
                    </pic:cNvPicPr>
                  </pic:nvPicPr>
                  <pic:blipFill>
                    <a:blip r:embed="rId17" cstate="print"/>
                    <a:srcRect/>
                    <a:stretch>
                      <a:fillRect/>
                    </a:stretch>
                  </pic:blipFill>
                  <pic:spPr>
                    <a:xfrm>
                      <a:off x="0" y="0"/>
                      <a:ext cx="5715000" cy="3981450"/>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000000"/>
          <w:sz w:val="28"/>
          <w:szCs w:val="28"/>
          <w:lang w:eastAsia="ru-RU"/>
        </w:rPr>
        <w:t xml:space="preserve"> почве. Попаданию бактерий в клубни способствует повышенная влажность почвы, а также повреждения клубней. На зараженном клубне </w:t>
      </w:r>
      <w:r>
        <w:rPr>
          <w:rFonts w:ascii="Times New Roman" w:eastAsia="Times New Roman" w:hAnsi="Times New Roman" w:cs="Times New Roman"/>
          <w:color w:val="000000"/>
          <w:sz w:val="28"/>
          <w:szCs w:val="28"/>
          <w:lang w:eastAsia="ru-RU"/>
        </w:rPr>
        <w:lastRenderedPageBreak/>
        <w:t xml:space="preserve">появляются бурые или черные мокнущие пятна, ткань размягчается и </w:t>
      </w:r>
      <w:proofErr w:type="gramStart"/>
      <w:r>
        <w:rPr>
          <w:rFonts w:ascii="Times New Roman" w:eastAsia="Times New Roman" w:hAnsi="Times New Roman" w:cs="Times New Roman"/>
          <w:color w:val="000000"/>
          <w:sz w:val="28"/>
          <w:szCs w:val="28"/>
          <w:lang w:eastAsia="ru-RU"/>
        </w:rPr>
        <w:t>клубень</w:t>
      </w:r>
      <w:proofErr w:type="gramEnd"/>
      <w:r>
        <w:rPr>
          <w:rFonts w:ascii="Times New Roman" w:eastAsia="Times New Roman" w:hAnsi="Times New Roman" w:cs="Times New Roman"/>
          <w:color w:val="000000"/>
          <w:sz w:val="28"/>
          <w:szCs w:val="28"/>
          <w:lang w:eastAsia="ru-RU"/>
        </w:rPr>
        <w:t xml:space="preserve"> в конце концов может превратиться в слизистую кашицеобразную массу с неприятным запахом. Особенно часто мокрой гнилью поражаются клубни, поврежденные фитофторой, а также подмороженные, хранимые при высокой влажности воздуха. Эта гниль распространяется обычно гнездами, т.к. передается при непосредствен</w:t>
      </w:r>
      <w:r>
        <w:rPr>
          <w:rFonts w:ascii="Times New Roman" w:eastAsia="Times New Roman" w:hAnsi="Times New Roman" w:cs="Times New Roman"/>
          <w:color w:val="000000"/>
          <w:sz w:val="28"/>
          <w:szCs w:val="28"/>
          <w:lang w:eastAsia="ru-RU"/>
        </w:rPr>
        <w:softHyphen/>
        <w:t>ном соприкосновении клубней.</w:t>
      </w:r>
    </w:p>
    <w:p w:rsidR="000508A7" w:rsidRPr="00F851E6" w:rsidRDefault="00F851E6" w:rsidP="000508A7">
      <w:pPr>
        <w:shd w:val="clear" w:color="auto" w:fill="FFFFFF"/>
        <w:spacing w:after="0" w:line="240" w:lineRule="auto"/>
        <w:ind w:firstLineChars="125" w:firstLine="351"/>
        <w:rPr>
          <w:rFonts w:ascii="Times New Roman" w:eastAsia="Times New Roman" w:hAnsi="Times New Roman" w:cs="Times New Roman"/>
          <w:sz w:val="28"/>
          <w:szCs w:val="28"/>
          <w:lang w:eastAsia="ru-RU"/>
        </w:rPr>
      </w:pPr>
      <w:r>
        <w:rPr>
          <w:rFonts w:ascii="Times New Roman" w:eastAsia="Times New Roman" w:hAnsi="Times New Roman" w:cs="Times New Roman"/>
          <w:b/>
          <w:bCs/>
          <w:color w:val="000000"/>
          <w:sz w:val="28"/>
          <w:szCs w:val="28"/>
          <w:lang w:eastAsia="ru-RU"/>
        </w:rPr>
        <w:t>Гнили</w:t>
      </w:r>
      <w:r w:rsidRPr="00F851E6">
        <w:rPr>
          <w:rFonts w:ascii="Times New Roman" w:eastAsia="Times New Roman" w:hAnsi="Times New Roman" w:cs="Times New Roman"/>
          <w:b/>
          <w:bCs/>
          <w:color w:val="000000"/>
          <w:sz w:val="28"/>
          <w:szCs w:val="28"/>
          <w:lang w:eastAsia="ru-RU"/>
        </w:rPr>
        <w:t xml:space="preserve"> овощей</w:t>
      </w:r>
    </w:p>
    <w:p w:rsidR="000508A7" w:rsidRDefault="00F851E6" w:rsidP="000508A7">
      <w:pPr>
        <w:shd w:val="clear" w:color="auto" w:fill="FFFFFF"/>
        <w:spacing w:after="0" w:line="240" w:lineRule="auto"/>
        <w:ind w:firstLineChars="125" w:firstLine="351"/>
        <w:rPr>
          <w:rFonts w:ascii="Times New Roman" w:eastAsia="Times New Roman" w:hAnsi="Times New Roman" w:cs="Times New Roman"/>
          <w:sz w:val="28"/>
          <w:szCs w:val="28"/>
          <w:lang w:eastAsia="ru-RU"/>
        </w:rPr>
      </w:pPr>
      <w:r>
        <w:rPr>
          <w:rFonts w:ascii="Times New Roman" w:eastAsia="Times New Roman" w:hAnsi="Times New Roman" w:cs="Times New Roman"/>
          <w:b/>
          <w:bCs/>
          <w:noProof/>
          <w:sz w:val="28"/>
          <w:szCs w:val="28"/>
          <w:lang w:eastAsia="ru-RU"/>
        </w:rPr>
        <w:drawing>
          <wp:anchor distT="0" distB="0" distL="114300" distR="114300" simplePos="0" relativeHeight="251838464" behindDoc="0" locked="0" layoutInCell="1" allowOverlap="1">
            <wp:simplePos x="0" y="0"/>
            <wp:positionH relativeFrom="column">
              <wp:posOffset>5145405</wp:posOffset>
            </wp:positionH>
            <wp:positionV relativeFrom="paragraph">
              <wp:posOffset>153670</wp:posOffset>
            </wp:positionV>
            <wp:extent cx="800100" cy="1771650"/>
            <wp:effectExtent l="0" t="0" r="0" b="0"/>
            <wp:wrapSquare wrapText="bothSides"/>
            <wp:docPr id="195"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Рисунок 29"/>
                    <pic:cNvPicPr>
                      <a:picLocks noChangeAspect="1" noChangeArrowheads="1"/>
                    </pic:cNvPicPr>
                  </pic:nvPicPr>
                  <pic:blipFill>
                    <a:blip r:embed="rId18" cstate="print"/>
                    <a:srcRect/>
                    <a:stretch>
                      <a:fillRect/>
                    </a:stretch>
                  </pic:blipFill>
                  <pic:spPr>
                    <a:xfrm>
                      <a:off x="0" y="0"/>
                      <a:ext cx="800100" cy="1771650"/>
                    </a:xfrm>
                    <a:prstGeom prst="rect">
                      <a:avLst/>
                    </a:prstGeom>
                    <a:noFill/>
                    <a:ln w="9525">
                      <a:noFill/>
                      <a:miter lim="800000"/>
                      <a:headEnd/>
                      <a:tailEnd/>
                    </a:ln>
                  </pic:spPr>
                </pic:pic>
              </a:graphicData>
            </a:graphic>
          </wp:anchor>
        </w:drawing>
      </w:r>
      <w:r>
        <w:rPr>
          <w:rFonts w:ascii="Times New Roman" w:eastAsia="Times New Roman" w:hAnsi="Times New Roman" w:cs="Times New Roman"/>
          <w:b/>
          <w:bCs/>
          <w:sz w:val="28"/>
          <w:szCs w:val="28"/>
          <w:lang w:eastAsia="ru-RU"/>
        </w:rPr>
        <w:t>Белая гниль моркови и других овощей.</w:t>
      </w:r>
    </w:p>
    <w:p w:rsidR="000508A7" w:rsidRDefault="00F851E6">
      <w:pPr>
        <w:shd w:val="clear" w:color="auto" w:fill="FFFFFF"/>
        <w:spacing w:after="0" w:line="240" w:lineRule="auto"/>
        <w:ind w:firstLineChars="125" w:firstLine="350"/>
        <w:jc w:val="both"/>
        <w:rPr>
          <w:rFonts w:eastAsia="Times New Roman" w:cstheme="minorHAnsi"/>
          <w:sz w:val="28"/>
          <w:szCs w:val="28"/>
          <w:lang w:eastAsia="ru-RU"/>
        </w:rPr>
      </w:pPr>
      <w:r>
        <w:rPr>
          <w:rFonts w:ascii="Times New Roman" w:eastAsia="Times New Roman" w:hAnsi="Times New Roman" w:cs="Times New Roman"/>
          <w:color w:val="000000"/>
          <w:sz w:val="28"/>
          <w:szCs w:val="28"/>
          <w:lang w:eastAsia="ru-RU"/>
        </w:rPr>
        <w:t>Возбудителем белой гнили моркови, а также бахчевых культур, огурцов, капусты и др. является патогенный гриб склеротиния(</w:t>
      </w:r>
      <w:r>
        <w:rPr>
          <w:rFonts w:ascii="Times New Roman" w:eastAsia="Times New Roman" w:hAnsi="Times New Roman" w:cs="Times New Roman"/>
          <w:i/>
          <w:color w:val="000000"/>
          <w:sz w:val="28"/>
          <w:szCs w:val="28"/>
          <w:lang w:val="en-US" w:eastAsia="ru-RU"/>
        </w:rPr>
        <w:t>Sclerotinia</w:t>
      </w:r>
      <w:r>
        <w:rPr>
          <w:rFonts w:ascii="Times New Roman" w:eastAsia="Times New Roman" w:hAnsi="Times New Roman" w:cs="Times New Roman"/>
          <w:i/>
          <w:color w:val="000000"/>
          <w:sz w:val="28"/>
          <w:szCs w:val="28"/>
          <w:lang w:eastAsia="ru-RU"/>
        </w:rPr>
        <w:t> </w:t>
      </w:r>
      <w:r>
        <w:rPr>
          <w:rFonts w:ascii="Times New Roman" w:eastAsia="Times New Roman" w:hAnsi="Times New Roman" w:cs="Times New Roman"/>
          <w:i/>
          <w:color w:val="000000"/>
          <w:sz w:val="28"/>
          <w:szCs w:val="28"/>
          <w:lang w:val="en-US" w:eastAsia="ru-RU"/>
        </w:rPr>
        <w:t>libertiana</w:t>
      </w:r>
      <w:r>
        <w:rPr>
          <w:rFonts w:ascii="Times New Roman" w:eastAsia="Times New Roman" w:hAnsi="Times New Roman" w:cs="Times New Roman"/>
          <w:color w:val="000000"/>
          <w:sz w:val="28"/>
          <w:szCs w:val="28"/>
          <w:lang w:eastAsia="ru-RU"/>
        </w:rPr>
        <w:t>) - класс аскомицетов. Мицелий гриба внедряется в ткани овощей, образуя на их поверхности белые пушистые налеты. Пораженная ткань быстро размягчается и распадается. Позже на грибнице образуются относительно крупные черные склероции, кото</w:t>
      </w:r>
      <w:r>
        <w:rPr>
          <w:rFonts w:ascii="Times New Roman" w:eastAsia="Times New Roman" w:hAnsi="Times New Roman" w:cs="Times New Roman"/>
          <w:color w:val="000000"/>
          <w:sz w:val="28"/>
          <w:szCs w:val="28"/>
          <w:lang w:eastAsia="ru-RU"/>
        </w:rPr>
        <w:softHyphen/>
        <w:t xml:space="preserve">рые опадают и могут </w:t>
      </w:r>
      <w:proofErr w:type="gramStart"/>
      <w:r>
        <w:rPr>
          <w:rFonts w:ascii="Times New Roman" w:eastAsia="Times New Roman" w:hAnsi="Times New Roman" w:cs="Times New Roman"/>
          <w:color w:val="000000"/>
          <w:sz w:val="28"/>
          <w:szCs w:val="28"/>
          <w:lang w:eastAsia="ru-RU"/>
        </w:rPr>
        <w:t>сохранятся</w:t>
      </w:r>
      <w:proofErr w:type="gramEnd"/>
      <w:r>
        <w:rPr>
          <w:rFonts w:ascii="Times New Roman" w:eastAsia="Times New Roman" w:hAnsi="Times New Roman" w:cs="Times New Roman"/>
          <w:color w:val="000000"/>
          <w:sz w:val="28"/>
          <w:szCs w:val="28"/>
          <w:lang w:eastAsia="ru-RU"/>
        </w:rPr>
        <w:t xml:space="preserve"> в овощехранилище длительное время. При прорастании склероциев на них образуется огромное количество спор, с помо</w:t>
      </w:r>
      <w:r>
        <w:rPr>
          <w:rFonts w:ascii="Times New Roman" w:eastAsia="Times New Roman" w:hAnsi="Times New Roman" w:cs="Times New Roman"/>
          <w:color w:val="000000"/>
          <w:sz w:val="28"/>
          <w:szCs w:val="28"/>
          <w:lang w:eastAsia="ru-RU"/>
        </w:rPr>
        <w:softHyphen/>
        <w:t>щью которых за</w:t>
      </w:r>
      <w:r>
        <w:rPr>
          <w:rFonts w:eastAsia="Times New Roman" w:cstheme="minorHAnsi"/>
          <w:color w:val="000000"/>
          <w:sz w:val="28"/>
          <w:szCs w:val="28"/>
          <w:lang w:eastAsia="ru-RU"/>
        </w:rPr>
        <w:t>раждаются все новые партии овощей.</w:t>
      </w:r>
    </w:p>
    <w:p w:rsidR="000508A7" w:rsidRDefault="00F851E6">
      <w:pPr>
        <w:shd w:val="clear" w:color="auto" w:fill="FFFFFF"/>
        <w:spacing w:before="75"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b/>
          <w:bCs/>
          <w:noProof/>
          <w:color w:val="000000"/>
          <w:sz w:val="28"/>
          <w:szCs w:val="28"/>
          <w:lang w:eastAsia="ru-RU"/>
        </w:rPr>
        <w:drawing>
          <wp:anchor distT="0" distB="0" distL="114300" distR="114300" simplePos="0" relativeHeight="251839488" behindDoc="0" locked="0" layoutInCell="1" allowOverlap="1">
            <wp:simplePos x="0" y="0"/>
            <wp:positionH relativeFrom="column">
              <wp:posOffset>4380865</wp:posOffset>
            </wp:positionH>
            <wp:positionV relativeFrom="paragraph">
              <wp:posOffset>62865</wp:posOffset>
            </wp:positionV>
            <wp:extent cx="1828800" cy="1438275"/>
            <wp:effectExtent l="0" t="0" r="0" b="9525"/>
            <wp:wrapSquare wrapText="bothSides"/>
            <wp:docPr id="196"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Рисунок 30"/>
                    <pic:cNvPicPr>
                      <a:picLocks noChangeAspect="1" noChangeArrowheads="1"/>
                    </pic:cNvPicPr>
                  </pic:nvPicPr>
                  <pic:blipFill>
                    <a:blip r:embed="rId19" cstate="print"/>
                    <a:srcRect/>
                    <a:stretch>
                      <a:fillRect/>
                    </a:stretch>
                  </pic:blipFill>
                  <pic:spPr>
                    <a:xfrm>
                      <a:off x="0" y="0"/>
                      <a:ext cx="1828800" cy="1438275"/>
                    </a:xfrm>
                    <a:prstGeom prst="rect">
                      <a:avLst/>
                    </a:prstGeom>
                    <a:noFill/>
                    <a:ln w="9525">
                      <a:noFill/>
                      <a:miter lim="800000"/>
                      <a:headEnd/>
                      <a:tailEnd/>
                    </a:ln>
                  </pic:spPr>
                </pic:pic>
              </a:graphicData>
            </a:graphic>
          </wp:anchor>
        </w:drawing>
      </w:r>
      <w:r>
        <w:rPr>
          <w:rFonts w:ascii="Times New Roman" w:eastAsia="Times New Roman" w:hAnsi="Times New Roman" w:cs="Times New Roman"/>
          <w:b/>
          <w:bCs/>
          <w:color w:val="000000"/>
          <w:sz w:val="28"/>
          <w:szCs w:val="28"/>
          <w:lang w:eastAsia="ru-RU"/>
        </w:rPr>
        <w:t xml:space="preserve">Черная сухая гниль моркови. </w:t>
      </w:r>
      <w:r>
        <w:rPr>
          <w:rFonts w:ascii="Times New Roman" w:eastAsia="Times New Roman" w:hAnsi="Times New Roman" w:cs="Times New Roman"/>
          <w:color w:val="000000"/>
          <w:sz w:val="28"/>
          <w:szCs w:val="28"/>
          <w:lang w:eastAsia="ru-RU"/>
        </w:rPr>
        <w:t xml:space="preserve">Возбудитель болезни </w:t>
      </w:r>
      <w:r>
        <w:rPr>
          <w:rFonts w:ascii="Times New Roman" w:eastAsia="Times New Roman" w:hAnsi="Times New Roman" w:cs="Times New Roman"/>
          <w:i/>
          <w:color w:val="000000"/>
          <w:sz w:val="28"/>
          <w:szCs w:val="28"/>
          <w:lang w:val="en-US" w:eastAsia="ru-RU"/>
        </w:rPr>
        <w:t>Alternaria</w:t>
      </w:r>
      <w:r>
        <w:rPr>
          <w:rFonts w:ascii="Times New Roman" w:eastAsia="Times New Roman" w:hAnsi="Times New Roman" w:cs="Times New Roman"/>
          <w:i/>
          <w:color w:val="000000"/>
          <w:sz w:val="28"/>
          <w:szCs w:val="28"/>
          <w:lang w:eastAsia="ru-RU"/>
        </w:rPr>
        <w:t> </w:t>
      </w:r>
      <w:r>
        <w:rPr>
          <w:rFonts w:ascii="Times New Roman" w:eastAsia="Times New Roman" w:hAnsi="Times New Roman" w:cs="Times New Roman"/>
          <w:i/>
          <w:color w:val="000000"/>
          <w:sz w:val="28"/>
          <w:szCs w:val="28"/>
          <w:lang w:val="en-US" w:eastAsia="ru-RU"/>
        </w:rPr>
        <w:t>radicina</w:t>
      </w:r>
      <w:r>
        <w:rPr>
          <w:rFonts w:ascii="Times New Roman" w:eastAsia="Times New Roman" w:hAnsi="Times New Roman" w:cs="Times New Roman"/>
          <w:color w:val="000000"/>
          <w:sz w:val="28"/>
          <w:szCs w:val="28"/>
          <w:lang w:eastAsia="ru-RU"/>
        </w:rPr>
        <w:t xml:space="preserve"> относится к классу несовершенных грибов. На корнеплодах появляются сухие черные вдавленные пятна. Гниль чаше начинается с верхушки, иногда сбоку. Пораженная ткань чернеет и покрывается пушистым налетом. Болезнь заносит</w:t>
      </w:r>
      <w:r>
        <w:rPr>
          <w:rFonts w:ascii="Times New Roman" w:eastAsia="Times New Roman" w:hAnsi="Times New Roman" w:cs="Times New Roman"/>
          <w:color w:val="000000"/>
          <w:sz w:val="28"/>
          <w:szCs w:val="28"/>
          <w:lang w:eastAsia="ru-RU"/>
        </w:rPr>
        <w:softHyphen/>
        <w:t>ся в хранилище с зараженными корнеплодами.</w:t>
      </w:r>
    </w:p>
    <w:p w:rsidR="000508A7" w:rsidRDefault="00F851E6">
      <w:pPr>
        <w:shd w:val="clear" w:color="auto" w:fill="FFFFFF"/>
        <w:spacing w:before="120" w:after="0" w:line="240" w:lineRule="auto"/>
        <w:ind w:firstLine="567"/>
        <w:rPr>
          <w:rFonts w:ascii="Times New Roman" w:eastAsia="Times New Roman" w:hAnsi="Times New Roman" w:cs="Times New Roman"/>
          <w:sz w:val="28"/>
          <w:szCs w:val="28"/>
          <w:lang w:eastAsia="ru-RU"/>
        </w:rPr>
      </w:pPr>
      <w:r>
        <w:rPr>
          <w:rFonts w:ascii="Times New Roman" w:eastAsia="Times New Roman" w:hAnsi="Times New Roman" w:cs="Times New Roman"/>
          <w:b/>
          <w:bCs/>
          <w:color w:val="000000"/>
          <w:sz w:val="28"/>
          <w:szCs w:val="28"/>
          <w:lang w:eastAsia="ru-RU"/>
        </w:rPr>
        <w:t xml:space="preserve">Мокрая бактериальная гниль моркови. </w:t>
      </w:r>
      <w:r>
        <w:rPr>
          <w:rFonts w:ascii="Times New Roman" w:eastAsia="Times New Roman" w:hAnsi="Times New Roman" w:cs="Times New Roman"/>
          <w:color w:val="000000"/>
          <w:sz w:val="28"/>
          <w:szCs w:val="28"/>
          <w:lang w:eastAsia="ru-RU"/>
        </w:rPr>
        <w:t>Вызывается некоторыми вида</w:t>
      </w:r>
      <w:r>
        <w:rPr>
          <w:rFonts w:ascii="Times New Roman" w:eastAsia="Times New Roman" w:hAnsi="Times New Roman" w:cs="Times New Roman"/>
          <w:color w:val="000000"/>
          <w:sz w:val="28"/>
          <w:szCs w:val="28"/>
          <w:lang w:eastAsia="ru-RU"/>
        </w:rPr>
        <w:softHyphen/>
        <w:t xml:space="preserve">ми бактерий, особенно часто </w:t>
      </w:r>
      <w:r>
        <w:rPr>
          <w:rFonts w:ascii="Times New Roman" w:eastAsia="Times New Roman" w:hAnsi="Times New Roman" w:cs="Times New Roman"/>
          <w:i/>
          <w:color w:val="000000"/>
          <w:sz w:val="28"/>
          <w:szCs w:val="28"/>
          <w:lang w:val="en-US" w:eastAsia="ru-RU"/>
        </w:rPr>
        <w:t>Bacterium</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
          <w:color w:val="000000"/>
          <w:sz w:val="28"/>
          <w:szCs w:val="28"/>
          <w:lang w:val="en-US" w:eastAsia="ru-RU"/>
        </w:rPr>
        <w:t>caro</w:t>
      </w:r>
      <w:r>
        <w:rPr>
          <w:rFonts w:ascii="Times New Roman" w:eastAsia="Times New Roman" w:hAnsi="Times New Roman" w:cs="Times New Roman"/>
          <w:i/>
          <w:noProof/>
          <w:color w:val="000000"/>
          <w:sz w:val="28"/>
          <w:szCs w:val="28"/>
          <w:lang w:eastAsia="ru-RU"/>
        </w:rPr>
        <w:drawing>
          <wp:anchor distT="0" distB="0" distL="114300" distR="114300" simplePos="0" relativeHeight="251840512" behindDoc="0" locked="0" layoutInCell="1" allowOverlap="1">
            <wp:simplePos x="0" y="0"/>
            <wp:positionH relativeFrom="column">
              <wp:posOffset>4901565</wp:posOffset>
            </wp:positionH>
            <wp:positionV relativeFrom="paragraph">
              <wp:posOffset>184150</wp:posOffset>
            </wp:positionV>
            <wp:extent cx="1190625" cy="1552575"/>
            <wp:effectExtent l="0" t="0" r="9525" b="9525"/>
            <wp:wrapSquare wrapText="bothSides"/>
            <wp:docPr id="197" name="Рисунок 31" descr="https://im3-tub-ua.yandex.net/i?id=3ee6828fe5f6255971a634bcc133012b&amp;n=33&amp;h=190&amp;w=125">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Рисунок 31" descr="https://im3-tub-ua.yandex.net/i?id=3ee6828fe5f6255971a634bcc133012b&amp;n=33&amp;h=190&amp;w=125"/>
                    <pic:cNvPicPr>
                      <a:picLocks noChangeAspect="1" noChangeArrowheads="1"/>
                    </pic:cNvPicPr>
                  </pic:nvPicPr>
                  <pic:blipFill>
                    <a:blip r:embed="rId21" cstate="print"/>
                    <a:srcRect/>
                    <a:stretch>
                      <a:fillRect/>
                    </a:stretch>
                  </pic:blipFill>
                  <pic:spPr>
                    <a:xfrm>
                      <a:off x="0" y="0"/>
                      <a:ext cx="1190625" cy="1552575"/>
                    </a:xfrm>
                    <a:prstGeom prst="rect">
                      <a:avLst/>
                    </a:prstGeom>
                    <a:noFill/>
                    <a:ln w="9525">
                      <a:noFill/>
                      <a:miter lim="800000"/>
                      <a:headEnd/>
                      <a:tailEnd/>
                    </a:ln>
                  </pic:spPr>
                </pic:pic>
              </a:graphicData>
            </a:graphic>
          </wp:anchor>
        </w:drawing>
      </w:r>
      <w:r>
        <w:rPr>
          <w:rFonts w:ascii="Times New Roman" w:eastAsia="Times New Roman" w:hAnsi="Times New Roman" w:cs="Times New Roman"/>
          <w:i/>
          <w:color w:val="000000"/>
          <w:sz w:val="28"/>
          <w:szCs w:val="28"/>
          <w:lang w:val="en-US" w:eastAsia="ru-RU"/>
        </w:rPr>
        <w:t>tovorum</w:t>
      </w:r>
      <w:r>
        <w:rPr>
          <w:rFonts w:ascii="Times New Roman" w:eastAsia="Times New Roman" w:hAnsi="Times New Roman" w:cs="Times New Roman"/>
          <w:color w:val="000000"/>
          <w:sz w:val="28"/>
          <w:szCs w:val="28"/>
          <w:lang w:eastAsia="ru-RU"/>
        </w:rPr>
        <w:t xml:space="preserve">. Гниль обычно начинается с кончика корня </w:t>
      </w:r>
      <w:proofErr w:type="gramStart"/>
      <w:r>
        <w:rPr>
          <w:rFonts w:ascii="Times New Roman" w:eastAsia="Times New Roman" w:hAnsi="Times New Roman" w:cs="Times New Roman"/>
          <w:color w:val="000000"/>
          <w:sz w:val="28"/>
          <w:szCs w:val="28"/>
          <w:lang w:eastAsia="ru-RU"/>
        </w:rPr>
        <w:t>мор-кови</w:t>
      </w:r>
      <w:proofErr w:type="gramEnd"/>
      <w:r>
        <w:rPr>
          <w:rFonts w:ascii="Times New Roman" w:eastAsia="Times New Roman" w:hAnsi="Times New Roman" w:cs="Times New Roman"/>
          <w:color w:val="000000"/>
          <w:sz w:val="28"/>
          <w:szCs w:val="28"/>
          <w:lang w:eastAsia="ru-RU"/>
        </w:rPr>
        <w:t>. Пораженная ткань размягчается и быстро превраща</w:t>
      </w:r>
      <w:r>
        <w:rPr>
          <w:rFonts w:ascii="Times New Roman" w:eastAsia="Times New Roman" w:hAnsi="Times New Roman" w:cs="Times New Roman"/>
          <w:color w:val="000000"/>
          <w:sz w:val="28"/>
          <w:szCs w:val="28"/>
          <w:lang w:eastAsia="ru-RU"/>
        </w:rPr>
        <w:softHyphen/>
        <w:t>ется в слизистую кашицеообразную массу с неприятным запахом. Постоянным источником инфекции является почва, с частицами которой бактерии заносятся в хранилище.</w:t>
      </w:r>
    </w:p>
    <w:p w:rsidR="000508A7" w:rsidRDefault="00F851E6">
      <w:pPr>
        <w:shd w:val="clear" w:color="auto" w:fill="FFFFFF"/>
        <w:spacing w:before="120"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b/>
          <w:bCs/>
          <w:noProof/>
          <w:sz w:val="28"/>
          <w:szCs w:val="28"/>
          <w:lang w:eastAsia="ru-RU"/>
        </w:rPr>
        <w:drawing>
          <wp:anchor distT="0" distB="0" distL="114300" distR="114300" simplePos="0" relativeHeight="251843584" behindDoc="0" locked="0" layoutInCell="1" allowOverlap="1">
            <wp:simplePos x="0" y="0"/>
            <wp:positionH relativeFrom="column">
              <wp:posOffset>-51435</wp:posOffset>
            </wp:positionH>
            <wp:positionV relativeFrom="paragraph">
              <wp:posOffset>419735</wp:posOffset>
            </wp:positionV>
            <wp:extent cx="1981200" cy="1752600"/>
            <wp:effectExtent l="0" t="0" r="0" b="0"/>
            <wp:wrapSquare wrapText="bothSides"/>
            <wp:docPr id="201"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Рисунок 43"/>
                    <pic:cNvPicPr>
                      <a:picLocks noChangeAspect="1" noChangeArrowheads="1"/>
                    </pic:cNvPicPr>
                  </pic:nvPicPr>
                  <pic:blipFill>
                    <a:blip r:embed="rId22" cstate="print"/>
                    <a:srcRect/>
                    <a:stretch>
                      <a:fillRect/>
                    </a:stretch>
                  </pic:blipFill>
                  <pic:spPr>
                    <a:xfrm>
                      <a:off x="0" y="0"/>
                      <a:ext cx="1981200" cy="1752600"/>
                    </a:xfrm>
                    <a:prstGeom prst="rect">
                      <a:avLst/>
                    </a:prstGeom>
                    <a:noFill/>
                    <a:ln w="9525">
                      <a:noFill/>
                      <a:miter lim="800000"/>
                      <a:headEnd/>
                      <a:tailEnd/>
                    </a:ln>
                  </pic:spPr>
                </pic:pic>
              </a:graphicData>
            </a:graphic>
          </wp:anchor>
        </w:drawing>
      </w:r>
      <w:r>
        <w:rPr>
          <w:rFonts w:ascii="Times New Roman" w:eastAsia="Times New Roman" w:hAnsi="Times New Roman" w:cs="Times New Roman"/>
          <w:b/>
          <w:bCs/>
          <w:sz w:val="28"/>
          <w:szCs w:val="28"/>
          <w:lang w:eastAsia="ru-RU"/>
        </w:rPr>
        <w:t>Серая гниль капусты</w:t>
      </w:r>
      <w:r>
        <w:rPr>
          <w:rFonts w:ascii="Times New Roman" w:eastAsia="Times New Roman" w:hAnsi="Times New Roman" w:cs="Times New Roman"/>
          <w:sz w:val="28"/>
          <w:szCs w:val="28"/>
          <w:lang w:eastAsia="ru-RU"/>
        </w:rPr>
        <w:t xml:space="preserve"> – </w:t>
      </w:r>
      <w:r>
        <w:rPr>
          <w:rFonts w:ascii="Times New Roman" w:eastAsia="Times New Roman" w:hAnsi="Times New Roman" w:cs="Times New Roman"/>
          <w:color w:val="000000"/>
          <w:sz w:val="28"/>
          <w:szCs w:val="28"/>
          <w:lang w:eastAsia="ru-RU"/>
        </w:rPr>
        <w:t xml:space="preserve">наиболее распространенный вид заболевания свежей капусты. Вызывается грибом </w:t>
      </w:r>
      <w:r>
        <w:rPr>
          <w:rFonts w:ascii="Times New Roman" w:eastAsia="Times New Roman" w:hAnsi="Times New Roman" w:cs="Times New Roman"/>
          <w:i/>
          <w:color w:val="000000"/>
          <w:sz w:val="28"/>
          <w:szCs w:val="28"/>
          <w:lang w:val="en-US" w:eastAsia="ru-RU"/>
        </w:rPr>
        <w:t>Botrytis</w:t>
      </w:r>
      <w:r w:rsidRPr="00F851E6">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
          <w:color w:val="000000"/>
          <w:sz w:val="28"/>
          <w:szCs w:val="28"/>
          <w:lang w:val="en-US" w:eastAsia="ru-RU"/>
        </w:rPr>
        <w:t>cinerea</w:t>
      </w:r>
      <w:r>
        <w:rPr>
          <w:rFonts w:ascii="Times New Roman" w:eastAsia="Times New Roman" w:hAnsi="Times New Roman" w:cs="Times New Roman"/>
          <w:color w:val="000000"/>
          <w:sz w:val="28"/>
          <w:szCs w:val="28"/>
          <w:lang w:eastAsia="ru-RU"/>
        </w:rPr>
        <w:t xml:space="preserve">, относящимся к классу дейтеромицетов. Загнившие кочаны с поверхности покрываются серым пушистым налетом - мицелием гриба. Верхние листья ослизняются и буреют. Болезнь быстро распространяется в хранилище с помощью образовавшихся в огромном количестве конидий гриба. Паразит заносится в хранилище с пораженными овощами или сохраняется в остатках </w:t>
      </w:r>
      <w:r>
        <w:rPr>
          <w:rFonts w:ascii="Times New Roman" w:eastAsia="Times New Roman" w:hAnsi="Times New Roman" w:cs="Times New Roman"/>
          <w:color w:val="000000"/>
          <w:sz w:val="28"/>
          <w:szCs w:val="28"/>
          <w:lang w:eastAsia="ru-RU"/>
        </w:rPr>
        <w:lastRenderedPageBreak/>
        <w:t>урожая.</w:t>
      </w:r>
    </w:p>
    <w:p w:rsidR="000508A7" w:rsidRDefault="00F851E6">
      <w:pPr>
        <w:shd w:val="clear" w:color="auto" w:fill="FFFFFF"/>
        <w:spacing w:before="240" w:after="0" w:line="240" w:lineRule="auto"/>
        <w:ind w:firstLine="567"/>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b/>
          <w:bCs/>
          <w:color w:val="000000"/>
          <w:sz w:val="28"/>
          <w:szCs w:val="28"/>
          <w:lang w:eastAsia="ru-RU"/>
        </w:rPr>
        <w:t xml:space="preserve">Шейковая серая гниль лука. </w:t>
      </w:r>
      <w:r>
        <w:rPr>
          <w:rFonts w:ascii="Times New Roman" w:eastAsia="Times New Roman" w:hAnsi="Times New Roman" w:cs="Times New Roman"/>
          <w:color w:val="000000"/>
          <w:sz w:val="28"/>
          <w:szCs w:val="28"/>
          <w:lang w:eastAsia="ru-RU"/>
        </w:rPr>
        <w:t xml:space="preserve">Вызывается грибом вида </w:t>
      </w:r>
      <w:r>
        <w:rPr>
          <w:rFonts w:ascii="Times New Roman" w:eastAsia="Times New Roman" w:hAnsi="Times New Roman" w:cs="Times New Roman"/>
          <w:i/>
          <w:color w:val="000000"/>
          <w:sz w:val="28"/>
          <w:szCs w:val="28"/>
          <w:lang w:val="en-US" w:eastAsia="ru-RU"/>
        </w:rPr>
        <w:t>Botrytis</w:t>
      </w:r>
      <w:r>
        <w:rPr>
          <w:rFonts w:ascii="Times New Roman" w:eastAsia="Times New Roman" w:hAnsi="Times New Roman" w:cs="Times New Roman"/>
          <w:i/>
          <w:color w:val="000000"/>
          <w:sz w:val="28"/>
          <w:szCs w:val="28"/>
          <w:lang w:eastAsia="ru-RU"/>
        </w:rPr>
        <w:t> </w:t>
      </w:r>
      <w:r>
        <w:rPr>
          <w:rFonts w:ascii="Times New Roman" w:eastAsia="Times New Roman" w:hAnsi="Times New Roman" w:cs="Times New Roman"/>
          <w:i/>
          <w:color w:val="000000"/>
          <w:sz w:val="28"/>
          <w:szCs w:val="28"/>
          <w:lang w:val="en-US" w:eastAsia="ru-RU"/>
        </w:rPr>
        <w:t>allii</w:t>
      </w:r>
      <w:r>
        <w:rPr>
          <w:rFonts w:ascii="Times New Roman" w:eastAsia="Times New Roman" w:hAnsi="Times New Roman" w:cs="Times New Roman"/>
          <w:color w:val="000000"/>
          <w:sz w:val="28"/>
          <w:szCs w:val="28"/>
          <w:lang w:eastAsia="ru-RU"/>
        </w:rPr>
        <w:t xml:space="preserve">. Гниль обнаруживается на луке недели через две после уборки. Гниль </w:t>
      </w:r>
      <w:r>
        <w:rPr>
          <w:rFonts w:ascii="Times New Roman" w:eastAsia="Times New Roman" w:hAnsi="Times New Roman" w:cs="Times New Roman"/>
          <w:noProof/>
          <w:color w:val="000000"/>
          <w:sz w:val="28"/>
          <w:szCs w:val="28"/>
          <w:lang w:eastAsia="ru-RU"/>
        </w:rPr>
        <w:drawing>
          <wp:anchor distT="0" distB="0" distL="114300" distR="114300" simplePos="0" relativeHeight="251842560" behindDoc="0" locked="0" layoutInCell="1" allowOverlap="1">
            <wp:simplePos x="0" y="0"/>
            <wp:positionH relativeFrom="column">
              <wp:posOffset>3815715</wp:posOffset>
            </wp:positionH>
            <wp:positionV relativeFrom="paragraph">
              <wp:posOffset>287655</wp:posOffset>
            </wp:positionV>
            <wp:extent cx="2295525" cy="1533525"/>
            <wp:effectExtent l="0" t="0" r="9525" b="9525"/>
            <wp:wrapSquare wrapText="bothSides"/>
            <wp:docPr id="199" name="Рисунок 34" descr="https://im0-tub-ua.yandex.net/i?id=acc9c36d780bbe665237b31ab6ebdcf0&amp;n=33&amp;h=190&amp;w=285">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Рисунок 34" descr="https://im0-tub-ua.yandex.net/i?id=acc9c36d780bbe665237b31ab6ebdcf0&amp;n=33&amp;h=190&amp;w=285"/>
                    <pic:cNvPicPr>
                      <a:picLocks noChangeAspect="1" noChangeArrowheads="1"/>
                    </pic:cNvPicPr>
                  </pic:nvPicPr>
                  <pic:blipFill>
                    <a:blip r:embed="rId24" cstate="print"/>
                    <a:srcRect/>
                    <a:stretch>
                      <a:fillRect/>
                    </a:stretch>
                  </pic:blipFill>
                  <pic:spPr>
                    <a:xfrm>
                      <a:off x="0" y="0"/>
                      <a:ext cx="2295525" cy="1533525"/>
                    </a:xfrm>
                    <a:prstGeom prst="rect">
                      <a:avLst/>
                    </a:prstGeom>
                    <a:noFill/>
                    <a:ln w="9525">
                      <a:noFill/>
                      <a:miter lim="800000"/>
                      <a:headEnd/>
                      <a:tailEnd/>
                    </a:ln>
                  </pic:spPr>
                </pic:pic>
              </a:graphicData>
            </a:graphic>
          </wp:anchor>
        </w:drawing>
      </w:r>
      <w:r>
        <w:rPr>
          <w:rFonts w:ascii="Times New Roman" w:eastAsia="Times New Roman" w:hAnsi="Times New Roman" w:cs="Times New Roman"/>
          <w:color w:val="000000"/>
          <w:sz w:val="28"/>
          <w:szCs w:val="28"/>
          <w:lang w:eastAsia="ru-RU"/>
        </w:rPr>
        <w:t xml:space="preserve">начинается обычно с низкообрезанной шейки. Наружные чешуйки сморщиваются, а </w:t>
      </w:r>
      <w:proofErr w:type="gramStart"/>
      <w:r>
        <w:rPr>
          <w:rFonts w:ascii="Times New Roman" w:eastAsia="Times New Roman" w:hAnsi="Times New Roman" w:cs="Times New Roman"/>
          <w:color w:val="000000"/>
          <w:sz w:val="28"/>
          <w:szCs w:val="28"/>
          <w:lang w:eastAsia="ru-RU"/>
        </w:rPr>
        <w:t>внутрен-ние</w:t>
      </w:r>
      <w:proofErr w:type="gramEnd"/>
      <w:r>
        <w:rPr>
          <w:rFonts w:ascii="Times New Roman" w:eastAsia="Times New Roman" w:hAnsi="Times New Roman" w:cs="Times New Roman"/>
          <w:color w:val="000000"/>
          <w:sz w:val="28"/>
          <w:szCs w:val="28"/>
          <w:lang w:eastAsia="ru-RU"/>
        </w:rPr>
        <w:t xml:space="preserve"> загнивают и покрываются серой плесенью с черными склероциями. Ткань луковицы размягчается, становится водянистой, как бы вареной.</w:t>
      </w:r>
    </w:p>
    <w:p w:rsidR="000508A7" w:rsidRDefault="00F851E6">
      <w:pPr>
        <w:shd w:val="clear" w:color="auto" w:fill="FFFFFF"/>
        <w:spacing w:before="75"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b/>
          <w:bCs/>
          <w:color w:val="000000"/>
          <w:sz w:val="28"/>
          <w:szCs w:val="28"/>
          <w:lang w:eastAsia="ru-RU"/>
        </w:rPr>
        <w:t>Болезни</w:t>
      </w:r>
      <w:r w:rsidRPr="00F851E6">
        <w:rPr>
          <w:rFonts w:ascii="Times New Roman" w:eastAsia="Times New Roman" w:hAnsi="Times New Roman" w:cs="Times New Roman"/>
          <w:b/>
          <w:bCs/>
          <w:color w:val="000000"/>
          <w:sz w:val="28"/>
          <w:szCs w:val="28"/>
          <w:lang w:eastAsia="ru-RU"/>
        </w:rPr>
        <w:t xml:space="preserve"> плодов и ягод </w:t>
      </w:r>
    </w:p>
    <w:p w:rsidR="000508A7" w:rsidRDefault="00F851E6">
      <w:pPr>
        <w:shd w:val="clear" w:color="auto" w:fill="FFFFFF"/>
        <w:spacing w:before="75"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Известно, что возбудител</w:t>
      </w:r>
      <w:r>
        <w:rPr>
          <w:rFonts w:ascii="Times New Roman" w:eastAsia="Times New Roman" w:hAnsi="Times New Roman" w:cs="Times New Roman"/>
          <w:color w:val="000000"/>
          <w:sz w:val="28"/>
          <w:szCs w:val="28"/>
          <w:lang w:val="uk-UA" w:eastAsia="ru-RU"/>
        </w:rPr>
        <w:t>ями</w:t>
      </w:r>
      <w:r>
        <w:rPr>
          <w:rFonts w:ascii="Times New Roman" w:eastAsia="Times New Roman" w:hAnsi="Times New Roman" w:cs="Times New Roman"/>
          <w:color w:val="000000"/>
          <w:sz w:val="28"/>
          <w:szCs w:val="28"/>
          <w:lang w:eastAsia="ru-RU"/>
        </w:rPr>
        <w:t xml:space="preserve"> порчи плодов</w:t>
      </w:r>
      <w:r>
        <w:rPr>
          <w:rFonts w:ascii="Times New Roman" w:eastAsia="Times New Roman" w:hAnsi="Times New Roman" w:cs="Times New Roman"/>
          <w:color w:val="000000"/>
          <w:sz w:val="28"/>
          <w:szCs w:val="28"/>
          <w:lang w:val="uk-UA" w:eastAsia="ru-RU"/>
        </w:rPr>
        <w:t xml:space="preserve"> и</w:t>
      </w:r>
      <w:r>
        <w:rPr>
          <w:rFonts w:ascii="Times New Roman" w:eastAsia="Times New Roman" w:hAnsi="Times New Roman" w:cs="Times New Roman"/>
          <w:color w:val="000000"/>
          <w:sz w:val="28"/>
          <w:szCs w:val="28"/>
          <w:lang w:eastAsia="ru-RU"/>
        </w:rPr>
        <w:t xml:space="preserve"> </w:t>
      </w:r>
      <w:proofErr w:type="gramStart"/>
      <w:r>
        <w:rPr>
          <w:rFonts w:ascii="Times New Roman" w:eastAsia="Times New Roman" w:hAnsi="Times New Roman" w:cs="Times New Roman"/>
          <w:color w:val="000000"/>
          <w:sz w:val="28"/>
          <w:szCs w:val="28"/>
          <w:lang w:eastAsia="ru-RU"/>
        </w:rPr>
        <w:t>ягод</w:t>
      </w:r>
      <w:proofErr w:type="gramEnd"/>
      <w:r>
        <w:rPr>
          <w:rFonts w:ascii="Times New Roman" w:eastAsia="Times New Roman" w:hAnsi="Times New Roman" w:cs="Times New Roman"/>
          <w:color w:val="000000"/>
          <w:sz w:val="28"/>
          <w:szCs w:val="28"/>
          <w:lang w:eastAsia="ru-RU"/>
        </w:rPr>
        <w:t xml:space="preserve"> как в процессе созревания, так и при хранении в большинстве случаев являются разные виды грибов.</w:t>
      </w:r>
    </w:p>
    <w:p w:rsidR="000508A7" w:rsidRDefault="00F851E6">
      <w:pPr>
        <w:shd w:val="clear" w:color="auto" w:fill="FFFFFF"/>
        <w:spacing w:before="75"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anchor distT="0" distB="0" distL="114300" distR="114300" simplePos="0" relativeHeight="251844608" behindDoc="0" locked="0" layoutInCell="1" allowOverlap="1">
            <wp:simplePos x="0" y="0"/>
            <wp:positionH relativeFrom="column">
              <wp:posOffset>4480560</wp:posOffset>
            </wp:positionH>
            <wp:positionV relativeFrom="paragraph">
              <wp:posOffset>-622300</wp:posOffset>
            </wp:positionV>
            <wp:extent cx="1933575" cy="1628775"/>
            <wp:effectExtent l="0" t="0" r="9525" b="9525"/>
            <wp:wrapSquare wrapText="bothSides"/>
            <wp:docPr id="202"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Рисунок 44"/>
                    <pic:cNvPicPr>
                      <a:picLocks noChangeAspect="1" noChangeArrowheads="1"/>
                    </pic:cNvPicPr>
                  </pic:nvPicPr>
                  <pic:blipFill>
                    <a:blip r:embed="rId25" cstate="print"/>
                    <a:srcRect/>
                    <a:stretch>
                      <a:fillRect/>
                    </a:stretch>
                  </pic:blipFill>
                  <pic:spPr>
                    <a:xfrm>
                      <a:off x="0" y="0"/>
                      <a:ext cx="1933575" cy="1628775"/>
                    </a:xfrm>
                    <a:prstGeom prst="rect">
                      <a:avLst/>
                    </a:prstGeom>
                    <a:noFill/>
                    <a:ln w="9525">
                      <a:noFill/>
                      <a:miter lim="800000"/>
                      <a:headEnd/>
                      <a:tailEnd/>
                    </a:ln>
                  </pic:spPr>
                </pic:pic>
              </a:graphicData>
            </a:graphic>
          </wp:anchor>
        </w:drawing>
      </w:r>
      <w:r>
        <w:rPr>
          <w:rFonts w:ascii="Times New Roman" w:eastAsia="Times New Roman" w:hAnsi="Times New Roman" w:cs="Times New Roman"/>
          <w:b/>
          <w:bCs/>
          <w:color w:val="000000"/>
          <w:sz w:val="28"/>
          <w:szCs w:val="28"/>
          <w:lang w:eastAsia="ru-RU"/>
        </w:rPr>
        <w:t xml:space="preserve">Плодовая гниль </w:t>
      </w:r>
      <w:r>
        <w:rPr>
          <w:rFonts w:ascii="Times New Roman" w:eastAsia="Times New Roman" w:hAnsi="Times New Roman" w:cs="Times New Roman"/>
          <w:color w:val="000000"/>
          <w:sz w:val="28"/>
          <w:szCs w:val="28"/>
          <w:lang w:eastAsia="ru-RU"/>
        </w:rPr>
        <w:t>яблок, груш, а также косточковых плодов (</w:t>
      </w:r>
      <w:r>
        <w:rPr>
          <w:rFonts w:ascii="Times New Roman" w:eastAsia="Times New Roman" w:hAnsi="Times New Roman" w:cs="Times New Roman"/>
          <w:i/>
          <w:color w:val="000000"/>
          <w:sz w:val="28"/>
          <w:szCs w:val="28"/>
          <w:lang w:val="en-US" w:eastAsia="ru-RU"/>
        </w:rPr>
        <w:t>Monilia</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
          <w:color w:val="000000"/>
          <w:sz w:val="28"/>
          <w:szCs w:val="28"/>
          <w:lang w:val="en-US" w:eastAsia="ru-RU"/>
        </w:rPr>
        <w:t>fructigena</w:t>
      </w:r>
      <w:r>
        <w:rPr>
          <w:rFonts w:ascii="Times New Roman" w:eastAsia="Times New Roman" w:hAnsi="Times New Roman" w:cs="Times New Roman"/>
          <w:color w:val="000000"/>
          <w:sz w:val="28"/>
          <w:szCs w:val="28"/>
          <w:lang w:eastAsia="ru-RU"/>
        </w:rPr>
        <w:t>) – широко распространенное опасное заболевание. Большей частью инфекция попадает в плоды еще в саду в результате проникновения вредителей и механических повреждений. Появляющееся на месте повреждения небольшое бурое пятно, постепенно разрастаясь, охватывает весь плод. Мякоть плода буреет, размягчается и становится губчатой. Позднее на поверхности плода образуются серовато-бурые порошащиеся подушечки (бородавки), располагающиеся концентрическими кругами (конидиальное спороношение). При повышенной температуре и влажности болезнь развивается очень быстро, при пониженной (0-5°С) пораженные плоды обычно чернеют, твердеют, поверхность их становится блестящей, как бы лакированной, плоды превращаются в склероции («мумии»). Часть сморщенных мумифицированных плодов остается висеть на деревьях, часть зимует с опавшей листвой. Такие плоды служат в дальнейшем источником инфекции.</w:t>
      </w:r>
    </w:p>
    <w:p w:rsidR="000508A7" w:rsidRDefault="00F851E6">
      <w:pPr>
        <w:shd w:val="clear" w:color="auto" w:fill="FFFFFF"/>
        <w:spacing w:before="120"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b/>
          <w:bCs/>
          <w:color w:val="000000"/>
          <w:sz w:val="28"/>
          <w:szCs w:val="28"/>
          <w:lang w:eastAsia="ru-RU"/>
        </w:rPr>
        <w:t xml:space="preserve">Голубая и сизая плесень (гниль). </w:t>
      </w:r>
      <w:r>
        <w:rPr>
          <w:rFonts w:ascii="Times New Roman" w:eastAsia="Times New Roman" w:hAnsi="Times New Roman" w:cs="Times New Roman"/>
          <w:color w:val="000000"/>
          <w:sz w:val="28"/>
          <w:szCs w:val="28"/>
          <w:lang w:eastAsia="ru-RU"/>
        </w:rPr>
        <w:t xml:space="preserve">Возбудитель </w:t>
      </w:r>
      <w:r>
        <w:rPr>
          <w:rFonts w:ascii="Times New Roman" w:eastAsia="Times New Roman" w:hAnsi="Times New Roman" w:cs="Times New Roman"/>
          <w:i/>
          <w:color w:val="000000"/>
          <w:sz w:val="28"/>
          <w:szCs w:val="28"/>
          <w:lang w:val="en-US" w:eastAsia="ru-RU"/>
        </w:rPr>
        <w:t>Penicilliumexpansum</w:t>
      </w:r>
      <w:r>
        <w:rPr>
          <w:rFonts w:ascii="Times New Roman" w:eastAsia="Times New Roman" w:hAnsi="Times New Roman" w:cs="Times New Roman"/>
          <w:color w:val="000000"/>
          <w:sz w:val="28"/>
          <w:szCs w:val="28"/>
          <w:lang w:eastAsia="ru-RU"/>
        </w:rPr>
        <w:t xml:space="preserve">. Поражает плоды во </w:t>
      </w:r>
      <w:r>
        <w:rPr>
          <w:rFonts w:ascii="Times New Roman" w:eastAsia="Times New Roman" w:hAnsi="Times New Roman" w:cs="Times New Roman"/>
          <w:noProof/>
          <w:color w:val="000000"/>
          <w:sz w:val="28"/>
          <w:szCs w:val="28"/>
          <w:lang w:eastAsia="ru-RU"/>
        </w:rPr>
        <w:drawing>
          <wp:anchor distT="0" distB="0" distL="114300" distR="114300" simplePos="0" relativeHeight="251845632" behindDoc="0" locked="0" layoutInCell="1" allowOverlap="1">
            <wp:simplePos x="0" y="0"/>
            <wp:positionH relativeFrom="column">
              <wp:posOffset>4091940</wp:posOffset>
            </wp:positionH>
            <wp:positionV relativeFrom="paragraph">
              <wp:posOffset>202565</wp:posOffset>
            </wp:positionV>
            <wp:extent cx="2166620" cy="1409700"/>
            <wp:effectExtent l="0" t="0" r="5080" b="0"/>
            <wp:wrapSquare wrapText="bothSides"/>
            <wp:docPr id="203" name="Рисунок 45" descr="https://im0-tub-ua.yandex.net/i?id=e23a0f6d84cd9db42097e22d7932a208&amp;n=33&amp;h=190&amp;w=292">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Рисунок 45" descr="https://im0-tub-ua.yandex.net/i?id=e23a0f6d84cd9db42097e22d7932a208&amp;n=33&amp;h=190&amp;w=292"/>
                    <pic:cNvPicPr>
                      <a:picLocks noChangeAspect="1" noChangeArrowheads="1"/>
                    </pic:cNvPicPr>
                  </pic:nvPicPr>
                  <pic:blipFill>
                    <a:blip r:embed="rId27" cstate="print"/>
                    <a:srcRect/>
                    <a:stretch>
                      <a:fillRect/>
                    </a:stretch>
                  </pic:blipFill>
                  <pic:spPr>
                    <a:xfrm>
                      <a:off x="0" y="0"/>
                      <a:ext cx="2166620" cy="1409700"/>
                    </a:xfrm>
                    <a:prstGeom prst="rect">
                      <a:avLst/>
                    </a:prstGeom>
                    <a:noFill/>
                    <a:ln w="9525">
                      <a:noFill/>
                      <a:miter lim="800000"/>
                      <a:headEnd/>
                      <a:tailEnd/>
                    </a:ln>
                  </pic:spPr>
                </pic:pic>
              </a:graphicData>
            </a:graphic>
          </wp:anchor>
        </w:drawing>
      </w:r>
      <w:r>
        <w:rPr>
          <w:rFonts w:ascii="Times New Roman" w:eastAsia="Times New Roman" w:hAnsi="Times New Roman" w:cs="Times New Roman"/>
          <w:color w:val="000000"/>
          <w:sz w:val="28"/>
          <w:szCs w:val="28"/>
          <w:lang w:eastAsia="ru-RU"/>
        </w:rPr>
        <w:t>время хранения. Инфекция проникает в местах повреждения кожицы. Мякоть плода становится водянистой, приобретает плесенный запах. Буроватая поверхность плода сморщивается и покрывается конидиями в виде мелких подушечек голубовато-серого цвета. Потери иногда достигают до 80%. Плоды приобретают токсичность – патулин.</w:t>
      </w:r>
    </w:p>
    <w:p w:rsidR="000508A7" w:rsidRDefault="000508A7">
      <w:pPr>
        <w:shd w:val="clear" w:color="auto" w:fill="FFFFFF"/>
        <w:spacing w:before="120" w:after="0" w:line="240" w:lineRule="auto"/>
        <w:ind w:firstLine="567"/>
        <w:jc w:val="both"/>
        <w:rPr>
          <w:rFonts w:ascii="Times New Roman" w:eastAsia="Times New Roman" w:hAnsi="Times New Roman" w:cs="Times New Roman"/>
          <w:b/>
          <w:bCs/>
          <w:color w:val="000000"/>
          <w:sz w:val="28"/>
          <w:szCs w:val="28"/>
          <w:lang w:eastAsia="ru-RU"/>
        </w:rPr>
      </w:pPr>
    </w:p>
    <w:p w:rsidR="00F851E6" w:rsidRDefault="00F851E6">
      <w:pPr>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br w:type="page"/>
      </w:r>
    </w:p>
    <w:p w:rsidR="000508A7" w:rsidRDefault="00F851E6">
      <w:pPr>
        <w:shd w:val="clear" w:color="auto" w:fill="FFFFFF"/>
        <w:spacing w:before="120"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b/>
          <w:bCs/>
          <w:noProof/>
          <w:color w:val="000000"/>
          <w:sz w:val="28"/>
          <w:szCs w:val="28"/>
          <w:lang w:eastAsia="ru-RU"/>
        </w:rPr>
        <w:lastRenderedPageBreak/>
        <w:drawing>
          <wp:anchor distT="0" distB="0" distL="114300" distR="114300" simplePos="0" relativeHeight="251846656" behindDoc="0" locked="0" layoutInCell="1" allowOverlap="1">
            <wp:simplePos x="0" y="0"/>
            <wp:positionH relativeFrom="column">
              <wp:posOffset>4339590</wp:posOffset>
            </wp:positionH>
            <wp:positionV relativeFrom="paragraph">
              <wp:posOffset>182880</wp:posOffset>
            </wp:positionV>
            <wp:extent cx="1914525" cy="1581150"/>
            <wp:effectExtent l="0" t="0" r="9525" b="0"/>
            <wp:wrapSquare wrapText="bothSides"/>
            <wp:docPr id="204"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Рисунок 48"/>
                    <pic:cNvPicPr>
                      <a:picLocks noChangeAspect="1" noChangeArrowheads="1"/>
                    </pic:cNvPicPr>
                  </pic:nvPicPr>
                  <pic:blipFill>
                    <a:blip r:embed="rId28" cstate="print"/>
                    <a:srcRect/>
                    <a:stretch>
                      <a:fillRect/>
                    </a:stretch>
                  </pic:blipFill>
                  <pic:spPr>
                    <a:xfrm>
                      <a:off x="0" y="0"/>
                      <a:ext cx="1914525" cy="1581150"/>
                    </a:xfrm>
                    <a:prstGeom prst="rect">
                      <a:avLst/>
                    </a:prstGeom>
                    <a:noFill/>
                    <a:ln w="9525">
                      <a:noFill/>
                      <a:miter lim="800000"/>
                      <a:headEnd/>
                      <a:tailEnd/>
                    </a:ln>
                  </pic:spPr>
                </pic:pic>
              </a:graphicData>
            </a:graphic>
          </wp:anchor>
        </w:drawing>
      </w:r>
      <w:r>
        <w:rPr>
          <w:rFonts w:ascii="Times New Roman" w:eastAsia="Times New Roman" w:hAnsi="Times New Roman" w:cs="Times New Roman"/>
          <w:b/>
          <w:bCs/>
          <w:color w:val="000000"/>
          <w:sz w:val="28"/>
          <w:szCs w:val="28"/>
          <w:lang w:eastAsia="ru-RU"/>
        </w:rPr>
        <w:t xml:space="preserve">Горькая гниль. </w:t>
      </w:r>
      <w:r>
        <w:rPr>
          <w:rFonts w:ascii="Times New Roman" w:eastAsia="Times New Roman" w:hAnsi="Times New Roman" w:cs="Times New Roman"/>
          <w:color w:val="000000"/>
          <w:sz w:val="28"/>
          <w:szCs w:val="28"/>
          <w:lang w:eastAsia="ru-RU"/>
        </w:rPr>
        <w:t>Возбудители</w:t>
      </w:r>
      <w:r w:rsidRPr="00F851E6">
        <w:rPr>
          <w:rFonts w:ascii="Times New Roman" w:eastAsia="Times New Roman" w:hAnsi="Times New Roman" w:cs="Times New Roman"/>
          <w:color w:val="000000"/>
          <w:sz w:val="28"/>
          <w:szCs w:val="28"/>
          <w:lang w:eastAsia="ru-RU"/>
        </w:rPr>
        <w:t xml:space="preserve">: </w:t>
      </w:r>
      <w:proofErr w:type="gramStart"/>
      <w:r>
        <w:rPr>
          <w:rFonts w:ascii="Times New Roman" w:eastAsia="Times New Roman" w:hAnsi="Times New Roman" w:cs="Times New Roman"/>
          <w:i/>
          <w:color w:val="000000"/>
          <w:sz w:val="28"/>
          <w:szCs w:val="28"/>
          <w:lang w:val="en-US" w:eastAsia="ru-RU"/>
        </w:rPr>
        <w:t>Gloeosporium album</w:t>
      </w:r>
      <w:r>
        <w:rPr>
          <w:rFonts w:ascii="Times New Roman" w:eastAsia="Times New Roman" w:hAnsi="Times New Roman" w:cs="Times New Roman"/>
          <w:color w:val="000000"/>
          <w:sz w:val="28"/>
          <w:szCs w:val="28"/>
          <w:lang w:eastAsia="ru-RU"/>
        </w:rPr>
        <w:t>и</w:t>
      </w:r>
      <w:r>
        <w:rPr>
          <w:rFonts w:ascii="Times New Roman" w:eastAsia="Times New Roman" w:hAnsi="Times New Roman" w:cs="Times New Roman"/>
          <w:i/>
          <w:color w:val="000000"/>
          <w:sz w:val="28"/>
          <w:szCs w:val="28"/>
          <w:lang w:val="en-US" w:eastAsia="ru-RU"/>
        </w:rPr>
        <w:t>Colletotrichum fructigenum</w:t>
      </w:r>
      <w:r w:rsidRPr="00F851E6">
        <w:rPr>
          <w:rFonts w:ascii="Times New Roman" w:eastAsia="Times New Roman" w:hAnsi="Times New Roman" w:cs="Times New Roman"/>
          <w:color w:val="000000"/>
          <w:sz w:val="28"/>
          <w:szCs w:val="28"/>
          <w:lang w:eastAsia="ru-RU"/>
        </w:rPr>
        <w:t>.</w:t>
      </w:r>
      <w:proofErr w:type="gramEnd"/>
      <w:r w:rsidRPr="00F851E6">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Поражают плоды еще в саду. На плодах образуются резко очерченные бурые углубленные пятна с бледно-розовыми точками (подушечки с конидия</w:t>
      </w:r>
      <w:r>
        <w:rPr>
          <w:rFonts w:ascii="Times New Roman" w:eastAsia="Times New Roman" w:hAnsi="Times New Roman" w:cs="Times New Roman"/>
          <w:color w:val="000000"/>
          <w:sz w:val="28"/>
          <w:szCs w:val="28"/>
          <w:lang w:eastAsia="ru-RU"/>
        </w:rPr>
        <w:softHyphen/>
        <w:t xml:space="preserve">ми). Мякоть плода становится горькой. </w:t>
      </w:r>
      <w:proofErr w:type="gramStart"/>
      <w:r>
        <w:rPr>
          <w:rFonts w:ascii="Times New Roman" w:eastAsia="Times New Roman" w:hAnsi="Times New Roman" w:cs="Times New Roman"/>
          <w:color w:val="000000"/>
          <w:sz w:val="28"/>
          <w:szCs w:val="28"/>
          <w:lang w:eastAsia="ru-RU"/>
        </w:rPr>
        <w:t>Первый из указанных видов грибов развивается более активно при более высоких температурах, второй – при пониженных.</w:t>
      </w:r>
      <w:proofErr w:type="gramEnd"/>
      <w:r>
        <w:rPr>
          <w:rFonts w:ascii="Times New Roman" w:eastAsia="Times New Roman" w:hAnsi="Times New Roman" w:cs="Times New Roman"/>
          <w:color w:val="000000"/>
          <w:sz w:val="28"/>
          <w:szCs w:val="28"/>
          <w:lang w:eastAsia="ru-RU"/>
        </w:rPr>
        <w:t xml:space="preserve"> В холодильниках плоды поражаются горькой гнилью чаще во второй половине срока хранения.</w:t>
      </w:r>
    </w:p>
    <w:p w:rsidR="000508A7" w:rsidRDefault="00F851E6">
      <w:pPr>
        <w:shd w:val="clear" w:color="auto" w:fill="FFFFFF"/>
        <w:spacing w:before="120" w:after="0" w:line="240" w:lineRule="auto"/>
        <w:ind w:firstLine="567"/>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Болезни</w:t>
      </w:r>
      <w:r w:rsidRPr="00F851E6">
        <w:rPr>
          <w:rFonts w:ascii="Times New Roman" w:eastAsia="Times New Roman" w:hAnsi="Times New Roman" w:cs="Times New Roman"/>
          <w:b/>
          <w:sz w:val="28"/>
          <w:szCs w:val="28"/>
          <w:lang w:eastAsia="ru-RU"/>
        </w:rPr>
        <w:t xml:space="preserve"> цитрусовых плодов </w:t>
      </w:r>
    </w:p>
    <w:p w:rsidR="000508A7" w:rsidRDefault="00F851E6">
      <w:pPr>
        <w:shd w:val="clear" w:color="auto" w:fill="FFFFFF"/>
        <w:spacing w:before="120" w:after="0" w:line="240" w:lineRule="auto"/>
        <w:ind w:firstLine="567"/>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bCs/>
          <w:noProof/>
          <w:color w:val="000000"/>
          <w:sz w:val="28"/>
          <w:szCs w:val="28"/>
          <w:lang w:eastAsia="ru-RU"/>
        </w:rPr>
        <w:drawing>
          <wp:anchor distT="0" distB="0" distL="114300" distR="114300" simplePos="0" relativeHeight="251847680" behindDoc="0" locked="0" layoutInCell="1" allowOverlap="1">
            <wp:simplePos x="0" y="0"/>
            <wp:positionH relativeFrom="column">
              <wp:posOffset>4243070</wp:posOffset>
            </wp:positionH>
            <wp:positionV relativeFrom="paragraph">
              <wp:posOffset>153670</wp:posOffset>
            </wp:positionV>
            <wp:extent cx="1866900" cy="1304925"/>
            <wp:effectExtent l="0" t="0" r="0" b="9525"/>
            <wp:wrapSquare wrapText="bothSides"/>
            <wp:docPr id="205"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Рисунок 49"/>
                    <pic:cNvPicPr>
                      <a:picLocks noChangeAspect="1" noChangeArrowheads="1"/>
                    </pic:cNvPicPr>
                  </pic:nvPicPr>
                  <pic:blipFill>
                    <a:blip r:embed="rId29" cstate="print"/>
                    <a:srcRect/>
                    <a:stretch>
                      <a:fillRect/>
                    </a:stretch>
                  </pic:blipFill>
                  <pic:spPr>
                    <a:xfrm>
                      <a:off x="0" y="0"/>
                      <a:ext cx="1866900" cy="1304925"/>
                    </a:xfrm>
                    <a:prstGeom prst="rect">
                      <a:avLst/>
                    </a:prstGeom>
                    <a:noFill/>
                    <a:ln w="9525">
                      <a:noFill/>
                      <a:miter lim="800000"/>
                      <a:headEnd/>
                      <a:tailEnd/>
                    </a:ln>
                  </pic:spPr>
                </pic:pic>
              </a:graphicData>
            </a:graphic>
          </wp:anchor>
        </w:drawing>
      </w:r>
      <w:r>
        <w:rPr>
          <w:rFonts w:ascii="Times New Roman" w:eastAsia="Times New Roman" w:hAnsi="Times New Roman" w:cs="Times New Roman"/>
          <w:b/>
          <w:bCs/>
          <w:color w:val="000000"/>
          <w:sz w:val="28"/>
          <w:szCs w:val="28"/>
          <w:lang w:eastAsia="ru-RU"/>
        </w:rPr>
        <w:t xml:space="preserve">Голубая плесень </w:t>
      </w:r>
      <w:r>
        <w:rPr>
          <w:rFonts w:ascii="Times New Roman" w:eastAsia="Times New Roman" w:hAnsi="Times New Roman" w:cs="Times New Roman"/>
          <w:bCs/>
          <w:i/>
          <w:color w:val="000000"/>
          <w:sz w:val="28"/>
          <w:szCs w:val="28"/>
          <w:lang w:eastAsia="ru-RU"/>
        </w:rPr>
        <w:t>(</w:t>
      </w:r>
      <w:r>
        <w:rPr>
          <w:rFonts w:ascii="Times New Roman" w:eastAsia="Times New Roman" w:hAnsi="Times New Roman" w:cs="Times New Roman"/>
          <w:bCs/>
          <w:i/>
          <w:color w:val="000000"/>
          <w:sz w:val="28"/>
          <w:szCs w:val="28"/>
          <w:lang w:val="en-US" w:eastAsia="ru-RU"/>
        </w:rPr>
        <w:t>Penicillium</w:t>
      </w:r>
      <w:r>
        <w:rPr>
          <w:rFonts w:ascii="Times New Roman" w:eastAsia="Times New Roman" w:hAnsi="Times New Roman" w:cs="Times New Roman"/>
          <w:bCs/>
          <w:i/>
          <w:color w:val="000000"/>
          <w:sz w:val="28"/>
          <w:szCs w:val="28"/>
          <w:lang w:eastAsia="ru-RU"/>
        </w:rPr>
        <w:t> </w:t>
      </w:r>
      <w:r>
        <w:rPr>
          <w:rFonts w:ascii="Times New Roman" w:eastAsia="Times New Roman" w:hAnsi="Times New Roman" w:cs="Times New Roman"/>
          <w:bCs/>
          <w:i/>
          <w:color w:val="000000"/>
          <w:sz w:val="28"/>
          <w:szCs w:val="28"/>
          <w:lang w:val="en-US" w:eastAsia="ru-RU"/>
        </w:rPr>
        <w:t>italicum</w:t>
      </w:r>
      <w:r>
        <w:rPr>
          <w:rFonts w:ascii="Times New Roman" w:eastAsia="Times New Roman" w:hAnsi="Times New Roman" w:cs="Times New Roman"/>
          <w:bCs/>
          <w:i/>
          <w:color w:val="000000"/>
          <w:sz w:val="28"/>
          <w:szCs w:val="28"/>
          <w:lang w:eastAsia="ru-RU"/>
        </w:rPr>
        <w:t>).</w:t>
      </w:r>
      <w:r>
        <w:rPr>
          <w:rFonts w:ascii="Times New Roman" w:eastAsia="Times New Roman" w:hAnsi="Times New Roman" w:cs="Times New Roman"/>
          <w:color w:val="000000"/>
          <w:sz w:val="28"/>
          <w:szCs w:val="28"/>
          <w:lang w:eastAsia="ru-RU"/>
        </w:rPr>
        <w:t xml:space="preserve">Инфекция проникает через механические повреждения кожицы в период уборки, транспортирования и хранения. При контакте с больными плодами заражаются </w:t>
      </w:r>
      <w:proofErr w:type="gramStart"/>
      <w:r>
        <w:rPr>
          <w:rFonts w:ascii="Times New Roman" w:eastAsia="Times New Roman" w:hAnsi="Times New Roman" w:cs="Times New Roman"/>
          <w:color w:val="000000"/>
          <w:sz w:val="28"/>
          <w:szCs w:val="28"/>
          <w:lang w:eastAsia="ru-RU"/>
        </w:rPr>
        <w:t>здоровые</w:t>
      </w:r>
      <w:proofErr w:type="gramEnd"/>
      <w:r>
        <w:rPr>
          <w:rFonts w:ascii="Times New Roman" w:eastAsia="Times New Roman" w:hAnsi="Times New Roman" w:cs="Times New Roman"/>
          <w:color w:val="000000"/>
          <w:sz w:val="28"/>
          <w:szCs w:val="28"/>
          <w:lang w:eastAsia="ru-RU"/>
        </w:rPr>
        <w:t>, особенно перезревающие. В фазе спороношения поврежденные участки приобретают голубой цвет, кожица размягчается, мякоть становится горькой.</w:t>
      </w:r>
    </w:p>
    <w:p w:rsidR="000508A7" w:rsidRDefault="00F851E6">
      <w:pPr>
        <w:shd w:val="clear" w:color="auto" w:fill="FFFFFF"/>
        <w:spacing w:before="120" w:after="0" w:line="240" w:lineRule="auto"/>
        <w:ind w:firstLineChars="150" w:firstLine="420"/>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color w:val="000000"/>
          <w:sz w:val="28"/>
          <w:szCs w:val="28"/>
          <w:lang w:eastAsia="ru-RU"/>
        </w:rPr>
        <w:drawing>
          <wp:anchor distT="0" distB="0" distL="114300" distR="114300" simplePos="0" relativeHeight="251849728" behindDoc="0" locked="0" layoutInCell="1" allowOverlap="1">
            <wp:simplePos x="0" y="0"/>
            <wp:positionH relativeFrom="column">
              <wp:posOffset>-3810</wp:posOffset>
            </wp:positionH>
            <wp:positionV relativeFrom="paragraph">
              <wp:posOffset>45720</wp:posOffset>
            </wp:positionV>
            <wp:extent cx="1495425" cy="1476375"/>
            <wp:effectExtent l="0" t="0" r="9525" b="9525"/>
            <wp:wrapSquare wrapText="bothSides"/>
            <wp:docPr id="207"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Рисунок 50"/>
                    <pic:cNvPicPr>
                      <a:picLocks noChangeAspect="1" noChangeArrowheads="1"/>
                    </pic:cNvPicPr>
                  </pic:nvPicPr>
                  <pic:blipFill>
                    <a:blip r:embed="rId30" cstate="print"/>
                    <a:srcRect/>
                    <a:stretch>
                      <a:fillRect/>
                    </a:stretch>
                  </pic:blipFill>
                  <pic:spPr>
                    <a:xfrm>
                      <a:off x="0" y="0"/>
                      <a:ext cx="1495425" cy="1476375"/>
                    </a:xfrm>
                    <a:prstGeom prst="rect">
                      <a:avLst/>
                    </a:prstGeom>
                    <a:noFill/>
                    <a:ln w="9525">
                      <a:noFill/>
                      <a:miter lim="800000"/>
                      <a:headEnd/>
                      <a:tailEnd/>
                    </a:ln>
                  </pic:spPr>
                </pic:pic>
              </a:graphicData>
            </a:graphic>
          </wp:anchor>
        </w:drawing>
      </w:r>
      <w:r>
        <w:rPr>
          <w:rFonts w:ascii="Times New Roman" w:eastAsia="Times New Roman" w:hAnsi="Times New Roman" w:cs="Times New Roman"/>
          <w:b/>
          <w:bCs/>
          <w:color w:val="000000"/>
          <w:sz w:val="28"/>
          <w:szCs w:val="28"/>
          <w:lang w:eastAsia="ru-RU"/>
        </w:rPr>
        <w:t>Черная</w:t>
      </w:r>
      <w:r>
        <w:rPr>
          <w:rFonts w:ascii="Times New Roman" w:eastAsia="Times New Roman" w:hAnsi="Times New Roman" w:cs="Times New Roman"/>
          <w:b/>
          <w:bCs/>
          <w:color w:val="000000"/>
          <w:sz w:val="28"/>
          <w:szCs w:val="28"/>
          <w:lang w:val="en-US" w:eastAsia="ru-RU"/>
        </w:rPr>
        <w:t> </w:t>
      </w:r>
      <w:r>
        <w:rPr>
          <w:rFonts w:ascii="Times New Roman" w:eastAsia="Times New Roman" w:hAnsi="Times New Roman" w:cs="Times New Roman"/>
          <w:b/>
          <w:bCs/>
          <w:color w:val="000000"/>
          <w:sz w:val="28"/>
          <w:szCs w:val="28"/>
          <w:lang w:eastAsia="ru-RU"/>
        </w:rPr>
        <w:t xml:space="preserve">гниль </w:t>
      </w:r>
      <w:r>
        <w:rPr>
          <w:rFonts w:ascii="Times New Roman" w:eastAsia="Times New Roman" w:hAnsi="Times New Roman" w:cs="Times New Roman"/>
          <w:bCs/>
          <w:i/>
          <w:color w:val="000000"/>
          <w:sz w:val="28"/>
          <w:szCs w:val="28"/>
          <w:lang w:eastAsia="ru-RU"/>
        </w:rPr>
        <w:t>(</w:t>
      </w:r>
      <w:r>
        <w:rPr>
          <w:rFonts w:ascii="Times New Roman" w:eastAsia="Times New Roman" w:hAnsi="Times New Roman" w:cs="Times New Roman"/>
          <w:bCs/>
          <w:i/>
          <w:color w:val="000000"/>
          <w:sz w:val="28"/>
          <w:szCs w:val="28"/>
          <w:lang w:val="en-US" w:eastAsia="ru-RU"/>
        </w:rPr>
        <w:t>Alternariacitri</w:t>
      </w:r>
      <w:r>
        <w:rPr>
          <w:rFonts w:ascii="Times New Roman" w:eastAsia="Times New Roman" w:hAnsi="Times New Roman" w:cs="Times New Roman"/>
          <w:bCs/>
          <w:i/>
          <w:color w:val="000000"/>
          <w:sz w:val="28"/>
          <w:szCs w:val="28"/>
          <w:lang w:eastAsia="ru-RU"/>
        </w:rPr>
        <w:t>).</w:t>
      </w:r>
    </w:p>
    <w:p w:rsidR="000508A7" w:rsidRDefault="00F851E6">
      <w:pPr>
        <w:shd w:val="clear" w:color="auto" w:fill="FFFFFF"/>
        <w:spacing w:before="75"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Характерный признак – при хранении на кожице плода появляется небольшое темно-коричневое пятно с черной окраской в центре. Гниль постепенно проникает в мякоть. Мякоть темнеет и разрушается, иногда становится  сухой и твердой.</w:t>
      </w:r>
    </w:p>
    <w:p w:rsidR="000508A7" w:rsidRDefault="000508A7" w:rsidP="000508A7">
      <w:pPr>
        <w:shd w:val="clear" w:color="auto" w:fill="FFFFFF"/>
        <w:spacing w:before="75" w:after="0" w:line="240" w:lineRule="auto"/>
        <w:ind w:firstLineChars="150" w:firstLine="422"/>
        <w:rPr>
          <w:rFonts w:ascii="Times New Roman" w:eastAsia="Times New Roman" w:hAnsi="Times New Roman" w:cs="Times New Roman"/>
          <w:b/>
          <w:sz w:val="28"/>
          <w:szCs w:val="28"/>
          <w:lang w:eastAsia="ru-RU"/>
        </w:rPr>
      </w:pPr>
    </w:p>
    <w:p w:rsidR="000508A7" w:rsidRDefault="00F851E6">
      <w:pPr>
        <w:shd w:val="clear" w:color="auto" w:fill="FFFFFF"/>
        <w:spacing w:after="0" w:line="240" w:lineRule="auto"/>
        <w:ind w:firstLineChars="125" w:firstLine="350"/>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Вопросы</w:t>
      </w:r>
    </w:p>
    <w:p w:rsidR="000508A7" w:rsidRDefault="00F851E6">
      <w:pPr>
        <w:numPr>
          <w:ilvl w:val="0"/>
          <w:numId w:val="9"/>
        </w:num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Плоды и </w:t>
      </w:r>
      <w:proofErr w:type="gramStart"/>
      <w:r>
        <w:rPr>
          <w:rFonts w:ascii="Times New Roman" w:eastAsia="Times New Roman" w:hAnsi="Times New Roman" w:cs="Times New Roman"/>
          <w:sz w:val="28"/>
          <w:szCs w:val="28"/>
          <w:lang w:eastAsia="ru-RU"/>
        </w:rPr>
        <w:t>овощи</w:t>
      </w:r>
      <w:proofErr w:type="gramEnd"/>
      <w:r>
        <w:rPr>
          <w:rFonts w:ascii="Times New Roman" w:eastAsia="Times New Roman" w:hAnsi="Times New Roman" w:cs="Times New Roman"/>
          <w:sz w:val="28"/>
          <w:szCs w:val="28"/>
          <w:lang w:eastAsia="ru-RU"/>
        </w:rPr>
        <w:t xml:space="preserve"> образующие специфичные антимикробные вещества</w:t>
      </w:r>
    </w:p>
    <w:p w:rsidR="000508A7" w:rsidRDefault="00F851E6">
      <w:pPr>
        <w:numPr>
          <w:ilvl w:val="0"/>
          <w:numId w:val="9"/>
        </w:numPr>
        <w:shd w:val="clear" w:color="auto" w:fill="FFFFFF"/>
        <w:spacing w:after="0" w:line="240" w:lineRule="auto"/>
        <w:ind w:firstLineChars="125" w:firstLine="350"/>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sz w:val="28"/>
          <w:szCs w:val="28"/>
          <w:lang w:eastAsia="ru-RU"/>
        </w:rPr>
        <w:t>Болезни</w:t>
      </w:r>
      <w:r>
        <w:rPr>
          <w:rFonts w:ascii="Times New Roman" w:eastAsia="Times New Roman" w:hAnsi="Times New Roman" w:cs="Times New Roman"/>
          <w:bCs/>
          <w:sz w:val="28"/>
          <w:szCs w:val="28"/>
          <w:lang w:val="en-US" w:eastAsia="ru-RU"/>
        </w:rPr>
        <w:t xml:space="preserve"> картофеля</w:t>
      </w:r>
    </w:p>
    <w:p w:rsidR="000508A7" w:rsidRDefault="00F851E6">
      <w:pPr>
        <w:numPr>
          <w:ilvl w:val="0"/>
          <w:numId w:val="9"/>
        </w:numPr>
        <w:shd w:val="clear" w:color="auto" w:fill="FFFFFF"/>
        <w:spacing w:after="0" w:line="240" w:lineRule="auto"/>
        <w:ind w:firstLineChars="125" w:firstLine="350"/>
        <w:rPr>
          <w:rFonts w:ascii="Times New Roman" w:eastAsia="Times New Roman" w:hAnsi="Times New Roman" w:cs="Times New Roman"/>
          <w:bCs/>
          <w:sz w:val="28"/>
          <w:szCs w:val="28"/>
          <w:lang w:val="en-US" w:eastAsia="ru-RU"/>
        </w:rPr>
      </w:pPr>
      <w:r>
        <w:rPr>
          <w:rFonts w:ascii="Times New Roman" w:eastAsia="Times New Roman" w:hAnsi="Times New Roman" w:cs="Times New Roman"/>
          <w:bCs/>
          <w:color w:val="000000"/>
          <w:sz w:val="28"/>
          <w:szCs w:val="28"/>
          <w:lang w:eastAsia="ru-RU"/>
        </w:rPr>
        <w:t>Болезни</w:t>
      </w:r>
      <w:r>
        <w:rPr>
          <w:rFonts w:ascii="Times New Roman" w:eastAsia="Times New Roman" w:hAnsi="Times New Roman" w:cs="Times New Roman"/>
          <w:bCs/>
          <w:color w:val="000000"/>
          <w:sz w:val="28"/>
          <w:szCs w:val="28"/>
          <w:lang w:val="en-US" w:eastAsia="ru-RU"/>
        </w:rPr>
        <w:t xml:space="preserve"> плодов и ягод</w:t>
      </w:r>
    </w:p>
    <w:p w:rsidR="000508A7" w:rsidRDefault="000508A7" w:rsidP="000508A7">
      <w:pPr>
        <w:shd w:val="clear" w:color="auto" w:fill="FFFFFF"/>
        <w:spacing w:after="0" w:line="240" w:lineRule="auto"/>
        <w:ind w:firstLineChars="125" w:firstLine="326"/>
        <w:rPr>
          <w:rFonts w:ascii="Times New Roman" w:hAnsi="Times New Roman" w:cs="Times New Roman"/>
          <w:b/>
          <w:bCs/>
          <w:sz w:val="26"/>
          <w:szCs w:val="26"/>
        </w:rPr>
      </w:pPr>
    </w:p>
    <w:p w:rsidR="000508A7" w:rsidRDefault="00F851E6" w:rsidP="000508A7">
      <w:pPr>
        <w:shd w:val="clear" w:color="auto" w:fill="FFFFFF"/>
        <w:spacing w:after="0" w:line="240" w:lineRule="auto"/>
        <w:ind w:firstLineChars="125" w:firstLine="326"/>
        <w:rPr>
          <w:rFonts w:ascii="Times New Roman" w:hAnsi="Times New Roman" w:cs="Times New Roman"/>
          <w:sz w:val="26"/>
          <w:szCs w:val="26"/>
        </w:rPr>
      </w:pPr>
      <w:r>
        <w:rPr>
          <w:rFonts w:ascii="Times New Roman" w:hAnsi="Times New Roman" w:cs="Times New Roman"/>
          <w:b/>
          <w:bCs/>
          <w:sz w:val="26"/>
          <w:szCs w:val="26"/>
        </w:rPr>
        <w:t>Тема 11. Микрофлора квашеных овощей</w:t>
      </w:r>
    </w:p>
    <w:p w:rsidR="000508A7" w:rsidRDefault="000508A7">
      <w:pPr>
        <w:shd w:val="clear" w:color="auto" w:fill="FFFFFF"/>
        <w:spacing w:after="0" w:line="240" w:lineRule="auto"/>
        <w:ind w:firstLineChars="125" w:firstLine="325"/>
        <w:rPr>
          <w:rFonts w:ascii="Times New Roman" w:hAnsi="Times New Roman" w:cs="Times New Roman"/>
          <w:sz w:val="26"/>
          <w:szCs w:val="26"/>
          <w:lang w:eastAsia="ru-RU"/>
        </w:rPr>
      </w:pP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Молочнокислое брожение при квашении плодов и овощей возникает спонтанно в результате деятельности молочнокислых бактерий, постоянно находящихся на растительном сырье. Чтобы они получили доступ к сахаристому соку в клетках овощей - капусту измельчают, пересыпают солью (2-3%), плотно укладывают в емкости и оставляют под гнетом. В начальной стадии брожения развиваются бактерии (молочнокислые, уксуснокислые), дрожжи и др. В капусте образуются кислоты, СО</w:t>
      </w:r>
      <w:proofErr w:type="gramStart"/>
      <w:r>
        <w:rPr>
          <w:rFonts w:ascii="Times New Roman" w:eastAsia="Times New Roman" w:hAnsi="Times New Roman" w:cs="Times New Roman"/>
          <w:color w:val="000000"/>
          <w:sz w:val="28"/>
          <w:szCs w:val="28"/>
          <w:vertAlign w:val="subscript"/>
          <w:lang w:eastAsia="ru-RU"/>
        </w:rPr>
        <w:t>2</w:t>
      </w:r>
      <w:proofErr w:type="gramEnd"/>
      <w:r>
        <w:rPr>
          <w:rFonts w:ascii="Times New Roman" w:eastAsia="Times New Roman" w:hAnsi="Times New Roman" w:cs="Times New Roman"/>
          <w:color w:val="000000"/>
          <w:sz w:val="28"/>
          <w:szCs w:val="28"/>
          <w:lang w:eastAsia="ru-RU"/>
        </w:rPr>
        <w:t>, спирт. Затем, благодаря СО</w:t>
      </w:r>
      <w:proofErr w:type="gramStart"/>
      <w:r>
        <w:rPr>
          <w:rFonts w:ascii="Times New Roman" w:eastAsia="Times New Roman" w:hAnsi="Times New Roman" w:cs="Times New Roman"/>
          <w:color w:val="000000"/>
          <w:sz w:val="28"/>
          <w:szCs w:val="28"/>
          <w:vertAlign w:val="subscript"/>
          <w:lang w:eastAsia="ru-RU"/>
        </w:rPr>
        <w:t>2</w:t>
      </w:r>
      <w:proofErr w:type="gramEnd"/>
      <w:r>
        <w:rPr>
          <w:rFonts w:ascii="Times New Roman" w:eastAsia="Times New Roman" w:hAnsi="Times New Roman" w:cs="Times New Roman"/>
          <w:color w:val="000000"/>
          <w:sz w:val="28"/>
          <w:szCs w:val="28"/>
          <w:lang w:eastAsia="ru-RU"/>
        </w:rPr>
        <w:t>, создаются ана</w:t>
      </w:r>
      <w:r>
        <w:rPr>
          <w:rFonts w:ascii="Times New Roman" w:eastAsia="Times New Roman" w:hAnsi="Times New Roman" w:cs="Times New Roman"/>
          <w:color w:val="000000"/>
          <w:sz w:val="28"/>
          <w:szCs w:val="28"/>
          <w:lang w:eastAsia="ru-RU"/>
        </w:rPr>
        <w:softHyphen/>
        <w:t xml:space="preserve">эробные условия для преимущественного развития молочнокислых бактерий. В первую очередь развиваются гетероферментативные бактерии - </w:t>
      </w:r>
      <w:r>
        <w:rPr>
          <w:rFonts w:ascii="Times New Roman" w:eastAsia="Times New Roman" w:hAnsi="Times New Roman" w:cs="Times New Roman"/>
          <w:i/>
          <w:color w:val="000000"/>
          <w:sz w:val="28"/>
          <w:szCs w:val="28"/>
          <w:lang w:val="en-US" w:eastAsia="ru-RU"/>
        </w:rPr>
        <w:t>Leuncomostoc</w:t>
      </w:r>
      <w:r>
        <w:rPr>
          <w:rFonts w:ascii="Times New Roman" w:eastAsia="Times New Roman" w:hAnsi="Times New Roman" w:cs="Times New Roman"/>
          <w:color w:val="000000"/>
          <w:sz w:val="28"/>
          <w:szCs w:val="28"/>
          <w:lang w:eastAsia="ru-RU"/>
        </w:rPr>
        <w:t xml:space="preserve">, на смену им приходят </w:t>
      </w:r>
      <w:r>
        <w:rPr>
          <w:rFonts w:ascii="Times New Roman" w:eastAsia="Times New Roman" w:hAnsi="Times New Roman" w:cs="Times New Roman"/>
          <w:color w:val="000000"/>
          <w:sz w:val="28"/>
          <w:szCs w:val="28"/>
          <w:lang w:eastAsia="ru-RU"/>
        </w:rPr>
        <w:lastRenderedPageBreak/>
        <w:t xml:space="preserve">палочковидные гомоферментативные - </w:t>
      </w:r>
      <w:r>
        <w:rPr>
          <w:rFonts w:ascii="Times New Roman" w:eastAsia="Times New Roman" w:hAnsi="Times New Roman" w:cs="Times New Roman"/>
          <w:i/>
          <w:color w:val="000000"/>
          <w:sz w:val="28"/>
          <w:szCs w:val="28"/>
          <w:lang w:val="en-US" w:eastAsia="ru-RU"/>
        </w:rPr>
        <w:t>Lactobacillus</w:t>
      </w:r>
      <w:r>
        <w:rPr>
          <w:rFonts w:ascii="Times New Roman" w:eastAsia="Times New Roman" w:hAnsi="Times New Roman" w:cs="Times New Roman"/>
          <w:i/>
          <w:color w:val="000000"/>
          <w:sz w:val="28"/>
          <w:szCs w:val="28"/>
          <w:lang w:eastAsia="ru-RU"/>
        </w:rPr>
        <w:t> </w:t>
      </w:r>
      <w:r>
        <w:rPr>
          <w:rFonts w:ascii="Times New Roman" w:eastAsia="Times New Roman" w:hAnsi="Times New Roman" w:cs="Times New Roman"/>
          <w:i/>
          <w:color w:val="000000"/>
          <w:sz w:val="28"/>
          <w:szCs w:val="28"/>
          <w:lang w:val="en-US" w:eastAsia="ru-RU"/>
        </w:rPr>
        <w:t>plantarum</w:t>
      </w:r>
      <w:r>
        <w:rPr>
          <w:rFonts w:ascii="Times New Roman" w:eastAsia="Times New Roman" w:hAnsi="Times New Roman" w:cs="Times New Roman"/>
          <w:color w:val="000000"/>
          <w:sz w:val="28"/>
          <w:szCs w:val="28"/>
          <w:lang w:eastAsia="ru-RU"/>
        </w:rPr>
        <w:t xml:space="preserve"> и гетероферментативные </w:t>
      </w:r>
      <w:r>
        <w:rPr>
          <w:rFonts w:ascii="Times New Roman" w:eastAsia="Times New Roman" w:hAnsi="Times New Roman" w:cs="Times New Roman"/>
          <w:i/>
          <w:color w:val="000000"/>
          <w:sz w:val="28"/>
          <w:szCs w:val="28"/>
          <w:lang w:val="en-US" w:eastAsia="ru-RU"/>
        </w:rPr>
        <w:t>Lactobacillus</w:t>
      </w:r>
      <w:r>
        <w:rPr>
          <w:rFonts w:ascii="Times New Roman" w:eastAsia="Times New Roman" w:hAnsi="Times New Roman" w:cs="Times New Roman"/>
          <w:i/>
          <w:color w:val="000000"/>
          <w:sz w:val="28"/>
          <w:szCs w:val="28"/>
          <w:lang w:eastAsia="ru-RU"/>
        </w:rPr>
        <w:t> </w:t>
      </w:r>
      <w:r>
        <w:rPr>
          <w:rFonts w:ascii="Times New Roman" w:eastAsia="Times New Roman" w:hAnsi="Times New Roman" w:cs="Times New Roman"/>
          <w:i/>
          <w:color w:val="000000"/>
          <w:sz w:val="28"/>
          <w:szCs w:val="28"/>
          <w:lang w:val="en-US" w:eastAsia="ru-RU"/>
        </w:rPr>
        <w:t>brevis</w:t>
      </w:r>
      <w:r>
        <w:rPr>
          <w:rFonts w:ascii="Times New Roman" w:eastAsia="Times New Roman" w:hAnsi="Times New Roman" w:cs="Times New Roman"/>
          <w:color w:val="000000"/>
          <w:sz w:val="28"/>
          <w:szCs w:val="28"/>
          <w:lang w:eastAsia="ru-RU"/>
        </w:rPr>
        <w:t xml:space="preserve">, дрожжи. Скорость сквашивания капусты зависит от температуры. Оптимальная </w:t>
      </w:r>
      <w:r>
        <w:rPr>
          <w:rFonts w:ascii="Times New Roman" w:eastAsia="Times New Roman" w:hAnsi="Times New Roman" w:cs="Times New Roman"/>
          <w:color w:val="000000"/>
          <w:sz w:val="28"/>
          <w:szCs w:val="28"/>
          <w:lang w:val="en-US" w:eastAsia="ru-RU"/>
        </w:rPr>
        <w:t>t</w:t>
      </w:r>
      <w:r>
        <w:rPr>
          <w:rFonts w:ascii="Times New Roman" w:eastAsia="Times New Roman" w:hAnsi="Times New Roman" w:cs="Times New Roman"/>
          <w:color w:val="000000"/>
          <w:sz w:val="28"/>
          <w:szCs w:val="28"/>
          <w:lang w:eastAsia="ru-RU"/>
        </w:rPr>
        <w:t>°  - 20-25</w:t>
      </w:r>
      <w:proofErr w:type="gramStart"/>
      <w:r>
        <w:rPr>
          <w:rFonts w:ascii="Times New Roman" w:eastAsia="Times New Roman" w:hAnsi="Times New Roman" w:cs="Times New Roman"/>
          <w:color w:val="000000"/>
          <w:sz w:val="28"/>
          <w:szCs w:val="28"/>
          <w:lang w:eastAsia="ru-RU"/>
        </w:rPr>
        <w:t>°С</w:t>
      </w:r>
      <w:proofErr w:type="gramEnd"/>
      <w:r>
        <w:rPr>
          <w:rFonts w:ascii="Times New Roman" w:eastAsia="Times New Roman" w:hAnsi="Times New Roman" w:cs="Times New Roman"/>
          <w:color w:val="000000"/>
          <w:sz w:val="28"/>
          <w:szCs w:val="28"/>
          <w:lang w:eastAsia="ru-RU"/>
        </w:rPr>
        <w:t>, при которой брожение протекает в течение 6-8 суток. Образующаяся молочная кислота (1,5-2%) оказывает консервирующее действие, а вещества побочных реакций придают продукту характерные органолептические свойства.</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После окончания брожения квашеную капусту следует хранить при тем</w:t>
      </w:r>
      <w:r>
        <w:rPr>
          <w:rFonts w:ascii="Times New Roman" w:eastAsia="Times New Roman" w:hAnsi="Times New Roman" w:cs="Times New Roman"/>
          <w:color w:val="000000"/>
          <w:sz w:val="28"/>
          <w:szCs w:val="28"/>
          <w:lang w:eastAsia="ru-RU"/>
        </w:rPr>
        <w:softHyphen/>
        <w:t>пературе 0-3</w:t>
      </w:r>
      <w:proofErr w:type="gramStart"/>
      <w:r>
        <w:rPr>
          <w:rFonts w:ascii="Times New Roman" w:eastAsia="Times New Roman" w:hAnsi="Times New Roman" w:cs="Times New Roman"/>
          <w:color w:val="000000"/>
          <w:sz w:val="28"/>
          <w:szCs w:val="28"/>
          <w:lang w:eastAsia="ru-RU"/>
        </w:rPr>
        <w:t>°С</w:t>
      </w:r>
      <w:proofErr w:type="gramEnd"/>
      <w:r>
        <w:rPr>
          <w:rFonts w:ascii="Times New Roman" w:eastAsia="Times New Roman" w:hAnsi="Times New Roman" w:cs="Times New Roman"/>
          <w:color w:val="000000"/>
          <w:sz w:val="28"/>
          <w:szCs w:val="28"/>
          <w:lang w:eastAsia="ru-RU"/>
        </w:rPr>
        <w:t>, чтобы задержать развитие посторонней микрофлоры - пленча</w:t>
      </w:r>
      <w:r>
        <w:rPr>
          <w:rFonts w:ascii="Times New Roman" w:eastAsia="Times New Roman" w:hAnsi="Times New Roman" w:cs="Times New Roman"/>
          <w:color w:val="000000"/>
          <w:sz w:val="28"/>
          <w:szCs w:val="28"/>
          <w:lang w:eastAsia="ru-RU"/>
        </w:rPr>
        <w:softHyphen/>
        <w:t>тых дрожжей, плесеней, уксуснокислых, маслянокислых, гнилостных бактерий. Рекомендуется применение чистых культур молочнокислых бактерий в заква</w:t>
      </w:r>
      <w:r>
        <w:rPr>
          <w:rFonts w:ascii="Times New Roman" w:eastAsia="Times New Roman" w:hAnsi="Times New Roman" w:cs="Times New Roman"/>
          <w:color w:val="000000"/>
          <w:sz w:val="28"/>
          <w:szCs w:val="28"/>
          <w:lang w:eastAsia="ru-RU"/>
        </w:rPr>
        <w:softHyphen/>
        <w:t>сках.</w:t>
      </w:r>
    </w:p>
    <w:p w:rsidR="000508A7" w:rsidRDefault="00F851E6" w:rsidP="000508A7">
      <w:pPr>
        <w:shd w:val="clear" w:color="auto" w:fill="FFFFFF"/>
        <w:spacing w:after="0" w:line="240" w:lineRule="auto"/>
        <w:ind w:firstLineChars="125" w:firstLine="351"/>
        <w:jc w:val="both"/>
        <w:rPr>
          <w:rFonts w:ascii="Times New Roman" w:eastAsia="Times New Roman" w:hAnsi="Times New Roman" w:cs="Times New Roman"/>
          <w:sz w:val="28"/>
          <w:szCs w:val="28"/>
          <w:lang w:eastAsia="ru-RU"/>
        </w:rPr>
      </w:pPr>
      <w:r>
        <w:rPr>
          <w:rFonts w:ascii="Times New Roman" w:eastAsia="Times New Roman" w:hAnsi="Times New Roman" w:cs="Times New Roman"/>
          <w:b/>
          <w:bCs/>
          <w:color w:val="000000"/>
          <w:sz w:val="28"/>
          <w:szCs w:val="28"/>
          <w:lang w:eastAsia="ru-RU"/>
        </w:rPr>
        <w:t>Квашение огурцов (соление).</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Идет в две стадии: 1-я предварительная (1-2 дня) - соль 6-7% до накопления 0,3-0,4% кислоты при температуре 20-22</w:t>
      </w:r>
      <w:proofErr w:type="gramStart"/>
      <w:r>
        <w:rPr>
          <w:rFonts w:ascii="Times New Roman" w:eastAsia="Times New Roman" w:hAnsi="Times New Roman" w:cs="Times New Roman"/>
          <w:color w:val="000000"/>
          <w:sz w:val="28"/>
          <w:szCs w:val="28"/>
          <w:lang w:eastAsia="ru-RU"/>
        </w:rPr>
        <w:t>°С</w:t>
      </w:r>
      <w:proofErr w:type="gramEnd"/>
      <w:r>
        <w:rPr>
          <w:rFonts w:ascii="Times New Roman" w:eastAsia="Times New Roman" w:hAnsi="Times New Roman" w:cs="Times New Roman"/>
          <w:color w:val="000000"/>
          <w:sz w:val="28"/>
          <w:szCs w:val="28"/>
          <w:lang w:eastAsia="ru-RU"/>
        </w:rPr>
        <w:t>, а затем медленная стадия при температуре от -1 до +2°С.</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Вначале процесс начинают гетероферментативные </w:t>
      </w:r>
      <w:r>
        <w:rPr>
          <w:rFonts w:ascii="Times New Roman" w:eastAsia="Times New Roman" w:hAnsi="Times New Roman" w:cs="Times New Roman"/>
          <w:i/>
          <w:color w:val="000000"/>
          <w:sz w:val="28"/>
          <w:szCs w:val="28"/>
          <w:lang w:val="en-US" w:eastAsia="ru-RU"/>
        </w:rPr>
        <w:t>Lactobacillus</w:t>
      </w:r>
      <w:r>
        <w:rPr>
          <w:rFonts w:ascii="Times New Roman" w:eastAsia="Times New Roman" w:hAnsi="Times New Roman" w:cs="Times New Roman"/>
          <w:i/>
          <w:color w:val="000000"/>
          <w:sz w:val="28"/>
          <w:szCs w:val="28"/>
          <w:lang w:eastAsia="ru-RU"/>
        </w:rPr>
        <w:t> </w:t>
      </w:r>
      <w:r>
        <w:rPr>
          <w:rFonts w:ascii="Times New Roman" w:eastAsia="Times New Roman" w:hAnsi="Times New Roman" w:cs="Times New Roman"/>
          <w:i/>
          <w:color w:val="000000"/>
          <w:sz w:val="28"/>
          <w:szCs w:val="28"/>
          <w:lang w:val="en-US" w:eastAsia="ru-RU"/>
        </w:rPr>
        <w:t>brevis</w:t>
      </w:r>
      <w:r>
        <w:rPr>
          <w:rFonts w:ascii="Times New Roman" w:eastAsia="Times New Roman" w:hAnsi="Times New Roman" w:cs="Times New Roman"/>
          <w:color w:val="000000"/>
          <w:sz w:val="28"/>
          <w:szCs w:val="28"/>
          <w:lang w:eastAsia="ru-RU"/>
        </w:rPr>
        <w:t xml:space="preserve"> и </w:t>
      </w:r>
      <w:r>
        <w:rPr>
          <w:rFonts w:ascii="Times New Roman" w:eastAsia="Times New Roman" w:hAnsi="Times New Roman" w:cs="Times New Roman"/>
          <w:i/>
          <w:color w:val="000000"/>
          <w:sz w:val="28"/>
          <w:szCs w:val="28"/>
          <w:lang w:val="en-US" w:eastAsia="ru-RU"/>
        </w:rPr>
        <w:t>Lactobacillus</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
          <w:color w:val="000000"/>
          <w:sz w:val="28"/>
          <w:szCs w:val="28"/>
          <w:lang w:val="en-US" w:eastAsia="ru-RU"/>
        </w:rPr>
        <w:t>fermenti</w:t>
      </w:r>
      <w:r>
        <w:rPr>
          <w:rFonts w:ascii="Times New Roman" w:eastAsia="Times New Roman" w:hAnsi="Times New Roman" w:cs="Times New Roman"/>
          <w:color w:val="000000"/>
          <w:sz w:val="28"/>
          <w:szCs w:val="28"/>
          <w:lang w:eastAsia="ru-RU"/>
        </w:rPr>
        <w:t xml:space="preserve">, затем преобладают </w:t>
      </w:r>
      <w:r>
        <w:rPr>
          <w:rFonts w:ascii="Times New Roman" w:eastAsia="Times New Roman" w:hAnsi="Times New Roman" w:cs="Times New Roman"/>
          <w:i/>
          <w:color w:val="000000"/>
          <w:sz w:val="28"/>
          <w:szCs w:val="28"/>
          <w:lang w:val="en-US" w:eastAsia="ru-RU"/>
        </w:rPr>
        <w:t>Lactobacillus</w:t>
      </w:r>
      <w:r>
        <w:rPr>
          <w:rFonts w:ascii="Times New Roman" w:eastAsia="Times New Roman" w:hAnsi="Times New Roman" w:cs="Times New Roman"/>
          <w:i/>
          <w:color w:val="000000"/>
          <w:sz w:val="28"/>
          <w:szCs w:val="28"/>
          <w:lang w:eastAsia="ru-RU"/>
        </w:rPr>
        <w:t> </w:t>
      </w:r>
      <w:r>
        <w:rPr>
          <w:rFonts w:ascii="Times New Roman" w:eastAsia="Times New Roman" w:hAnsi="Times New Roman" w:cs="Times New Roman"/>
          <w:i/>
          <w:color w:val="000000"/>
          <w:sz w:val="28"/>
          <w:szCs w:val="28"/>
          <w:lang w:val="en-US" w:eastAsia="ru-RU"/>
        </w:rPr>
        <w:t>plantarum</w:t>
      </w:r>
      <w:r>
        <w:rPr>
          <w:rFonts w:ascii="Times New Roman" w:eastAsia="Times New Roman" w:hAnsi="Times New Roman" w:cs="Times New Roman"/>
          <w:color w:val="000000"/>
          <w:sz w:val="28"/>
          <w:szCs w:val="28"/>
          <w:lang w:eastAsia="ru-RU"/>
        </w:rPr>
        <w:t>. Виды порчи: ослизнение, размягчение, появление пленки. Хороший результат дает добавление 0,1% сорбиновой кислоты. Раздувание огурцов – образование пустот вследствие развития дрожжей и бактерий кишечной группы.</w:t>
      </w:r>
    </w:p>
    <w:p w:rsidR="000508A7" w:rsidRDefault="000508A7">
      <w:pPr>
        <w:shd w:val="clear" w:color="auto" w:fill="FFFFFF"/>
        <w:spacing w:after="0" w:line="240" w:lineRule="auto"/>
        <w:ind w:firstLineChars="125" w:firstLine="350"/>
        <w:jc w:val="both"/>
        <w:rPr>
          <w:rFonts w:ascii="Comic Sans MS" w:eastAsia="Times New Roman" w:hAnsi="Comic Sans MS" w:cstheme="minorHAnsi"/>
          <w:bCs/>
          <w:color w:val="000000"/>
          <w:sz w:val="28"/>
          <w:szCs w:val="28"/>
          <w:lang w:eastAsia="ru-RU"/>
        </w:rPr>
      </w:pPr>
    </w:p>
    <w:p w:rsidR="000508A7" w:rsidRDefault="00F851E6" w:rsidP="000508A7">
      <w:pPr>
        <w:shd w:val="clear" w:color="auto" w:fill="FFFFFF"/>
        <w:spacing w:after="0" w:line="240" w:lineRule="auto"/>
        <w:ind w:firstLineChars="125" w:firstLine="326"/>
        <w:jc w:val="both"/>
        <w:rPr>
          <w:rFonts w:ascii="Times New Roman" w:eastAsia="Times New Roman" w:hAnsi="Times New Roman" w:cs="Times New Roman"/>
          <w:sz w:val="28"/>
          <w:szCs w:val="28"/>
          <w:lang w:eastAsia="ru-RU"/>
        </w:rPr>
      </w:pPr>
      <w:r>
        <w:rPr>
          <w:rFonts w:ascii="Times New Roman" w:hAnsi="Times New Roman" w:cs="Times New Roman"/>
          <w:b/>
          <w:bCs/>
          <w:sz w:val="26"/>
          <w:szCs w:val="26"/>
        </w:rPr>
        <w:t>Тема 12. Микрофлора баночных консервов</w:t>
      </w:r>
      <w:r>
        <w:rPr>
          <w:rFonts w:ascii="Times New Roman" w:eastAsia="Times New Roman" w:hAnsi="Times New Roman" w:cs="Times New Roman"/>
          <w:b/>
          <w:bCs/>
          <w:color w:val="000000"/>
          <w:sz w:val="28"/>
          <w:szCs w:val="28"/>
          <w:lang w:eastAsia="ru-RU"/>
        </w:rPr>
        <w:t xml:space="preserve"> и методы ее определения</w:t>
      </w:r>
    </w:p>
    <w:p w:rsidR="000508A7" w:rsidRDefault="000508A7">
      <w:pPr>
        <w:shd w:val="clear" w:color="auto" w:fill="FFFFFF"/>
        <w:spacing w:after="0" w:line="240" w:lineRule="auto"/>
        <w:ind w:firstLineChars="125" w:firstLine="350"/>
        <w:jc w:val="both"/>
        <w:rPr>
          <w:rFonts w:ascii="Times New Roman" w:eastAsia="Times New Roman" w:hAnsi="Times New Roman" w:cs="Times New Roman"/>
          <w:color w:val="000000"/>
          <w:sz w:val="28"/>
          <w:szCs w:val="28"/>
          <w:lang w:eastAsia="ru-RU"/>
        </w:rPr>
      </w:pP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Производство консервов основано на принципе герметизации и термической обработки продукта. Подготовленные продукты закладывают в жестяные или стеклянные банки, которые герметично (с удалением воздуха) укупоривают и стерилизуют или пастеризуют. Основное сырье (плоды, овощи, мясо и др.), а также вспомогательные материалы (соль, сахар, пряности и пр</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входящие в состав консервов, всегда в той или иной степени обсеменены различными микроорганизмами. Среди них могут встречаться возбудители порчи, обладающие термоустойчивыми спорами, а также токсинообразующие виды.</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b/>
          <w:i/>
          <w:sz w:val="28"/>
          <w:szCs w:val="28"/>
          <w:lang w:eastAsia="ru-RU"/>
        </w:rPr>
      </w:pPr>
      <w:r>
        <w:rPr>
          <w:rFonts w:ascii="Times New Roman" w:eastAsia="Times New Roman" w:hAnsi="Times New Roman" w:cs="Times New Roman"/>
          <w:color w:val="000000"/>
          <w:sz w:val="28"/>
          <w:szCs w:val="28"/>
          <w:lang w:eastAsia="ru-RU"/>
        </w:rPr>
        <w:t xml:space="preserve">При подготовке продуктов к стерилизации некоторые технологические операции, такие как мойка, бланширование и особенно обжаривание снижают обсемененность микроорганизмами. Другие - доочистка вручную, резка, приготовление фарша, укладка в банки и прочее вновь повышают ее. Режимы термической обработки консервов (температура и продолжительность) устанавливают в первую очередь на основании термоустойчивости микроорганизмов, способных к токсинообразованию в продуктах, а также основных возбудителей порчи каждого вида консервов. </w:t>
      </w:r>
      <w:r>
        <w:rPr>
          <w:rFonts w:ascii="Times New Roman" w:eastAsia="Times New Roman" w:hAnsi="Times New Roman" w:cs="Times New Roman"/>
          <w:b/>
          <w:i/>
          <w:color w:val="000000"/>
          <w:sz w:val="28"/>
          <w:szCs w:val="28"/>
          <w:lang w:eastAsia="ru-RU"/>
        </w:rPr>
        <w:t xml:space="preserve">Термоустойчивость – это отношение вида микроорганизма к температуре, превышающей </w:t>
      </w:r>
      <w:proofErr w:type="gramStart"/>
      <w:r>
        <w:rPr>
          <w:rFonts w:ascii="Times New Roman" w:eastAsia="Times New Roman" w:hAnsi="Times New Roman" w:cs="Times New Roman"/>
          <w:b/>
          <w:i/>
          <w:color w:val="000000"/>
          <w:sz w:val="28"/>
          <w:szCs w:val="28"/>
          <w:lang w:eastAsia="ru-RU"/>
        </w:rPr>
        <w:t>максимальную</w:t>
      </w:r>
      <w:proofErr w:type="gramEnd"/>
      <w:r>
        <w:rPr>
          <w:rFonts w:ascii="Times New Roman" w:eastAsia="Times New Roman" w:hAnsi="Times New Roman" w:cs="Times New Roman"/>
          <w:b/>
          <w:i/>
          <w:color w:val="000000"/>
          <w:sz w:val="28"/>
          <w:szCs w:val="28"/>
          <w:lang w:eastAsia="ru-RU"/>
        </w:rPr>
        <w:t xml:space="preserve"> для его развития.</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b/>
          <w:i/>
          <w:sz w:val="28"/>
          <w:szCs w:val="28"/>
          <w:lang w:eastAsia="ru-RU"/>
        </w:rPr>
      </w:pPr>
      <w:r>
        <w:rPr>
          <w:rFonts w:ascii="Times New Roman" w:eastAsia="Times New Roman" w:hAnsi="Times New Roman" w:cs="Times New Roman"/>
          <w:color w:val="000000"/>
          <w:sz w:val="28"/>
          <w:szCs w:val="28"/>
          <w:lang w:eastAsia="ru-RU"/>
        </w:rPr>
        <w:t xml:space="preserve">Надежность режима стерилизации зависит не только от количественного и видового состава микрофлоры консервируемого продукта. Большое значение имеет химический состав продукта, его рН. В кислой среде стерилизация </w:t>
      </w:r>
      <w:r>
        <w:rPr>
          <w:rFonts w:ascii="Times New Roman" w:eastAsia="Times New Roman" w:hAnsi="Times New Roman" w:cs="Times New Roman"/>
          <w:color w:val="000000"/>
          <w:sz w:val="28"/>
          <w:szCs w:val="28"/>
          <w:lang w:eastAsia="ru-RU"/>
        </w:rPr>
        <w:lastRenderedPageBreak/>
        <w:t>достигается быстрее, т.к. ускоряется денатурация белков и клетки отмирают быстрее. Высокое содержание жира, соль, сахар повышают термоустойчивость. В промышленности для каждого вида консервов устанавливают определенный режим стерилизации.</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b/>
          <w:i/>
          <w:sz w:val="28"/>
          <w:szCs w:val="28"/>
          <w:lang w:eastAsia="ru-RU"/>
        </w:rPr>
      </w:pPr>
      <w:r>
        <w:rPr>
          <w:rFonts w:ascii="Times New Roman" w:eastAsia="Times New Roman" w:hAnsi="Times New Roman" w:cs="Times New Roman"/>
          <w:color w:val="000000"/>
          <w:sz w:val="28"/>
          <w:szCs w:val="28"/>
          <w:lang w:eastAsia="ru-RU"/>
        </w:rPr>
        <w:t xml:space="preserve">Консервы с невысокой кислотностью (овощные, рыбные, мясные и пр., имеющие рН &gt; 4,4), стерилизуют при </w:t>
      </w:r>
      <w:r>
        <w:rPr>
          <w:rFonts w:ascii="Times New Roman" w:eastAsia="Times New Roman" w:hAnsi="Times New Roman" w:cs="Times New Roman"/>
          <w:color w:val="000000"/>
          <w:sz w:val="28"/>
          <w:szCs w:val="28"/>
          <w:lang w:val="en-US" w:eastAsia="ru-RU"/>
        </w:rPr>
        <w:t>t</w:t>
      </w:r>
      <w:r>
        <w:rPr>
          <w:rFonts w:ascii="Times New Roman" w:eastAsia="Times New Roman" w:hAnsi="Times New Roman" w:cs="Times New Roman"/>
          <w:color w:val="000000"/>
          <w:sz w:val="28"/>
          <w:szCs w:val="28"/>
          <w:lang w:eastAsia="ru-RU"/>
        </w:rPr>
        <w:t xml:space="preserve">° от 110° до 120°с от 20 до 50 мин. (в зависимости от вида продукта). Консервы с кислотностью рН &lt; 4,4 (некоторые овощные, плодово - ягодные) пастеризуют при </w:t>
      </w:r>
      <w:r>
        <w:rPr>
          <w:rFonts w:ascii="Times New Roman" w:eastAsia="Times New Roman" w:hAnsi="Times New Roman" w:cs="Times New Roman"/>
          <w:color w:val="000000"/>
          <w:sz w:val="28"/>
          <w:szCs w:val="28"/>
          <w:lang w:val="en-US" w:eastAsia="ru-RU"/>
        </w:rPr>
        <w:t>t</w:t>
      </w:r>
      <w:r>
        <w:rPr>
          <w:rFonts w:ascii="Times New Roman" w:eastAsia="Times New Roman" w:hAnsi="Times New Roman" w:cs="Times New Roman"/>
          <w:color w:val="000000"/>
          <w:sz w:val="28"/>
          <w:szCs w:val="28"/>
          <w:lang w:eastAsia="ru-RU"/>
        </w:rPr>
        <w:t>° от 85° до 100</w:t>
      </w:r>
      <w:proofErr w:type="gramStart"/>
      <w:r>
        <w:rPr>
          <w:rFonts w:ascii="Times New Roman" w:eastAsia="Times New Roman" w:hAnsi="Times New Roman" w:cs="Times New Roman"/>
          <w:color w:val="000000"/>
          <w:sz w:val="28"/>
          <w:szCs w:val="28"/>
          <w:lang w:eastAsia="ru-RU"/>
        </w:rPr>
        <w:t>°С</w:t>
      </w:r>
      <w:proofErr w:type="gramEnd"/>
      <w:r>
        <w:rPr>
          <w:rFonts w:ascii="Times New Roman" w:eastAsia="Times New Roman" w:hAnsi="Times New Roman" w:cs="Times New Roman"/>
          <w:color w:val="000000"/>
          <w:sz w:val="28"/>
          <w:szCs w:val="28"/>
          <w:lang w:eastAsia="ru-RU"/>
        </w:rPr>
        <w:t>, что обеспечивает гибель основных возбудителей порчи данных продуктов – неспорообразующих бактерий, дрожжей, плесневых грибов.</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b/>
          <w:i/>
          <w:sz w:val="28"/>
          <w:szCs w:val="28"/>
          <w:lang w:eastAsia="ru-RU"/>
        </w:rPr>
      </w:pPr>
      <w:r>
        <w:rPr>
          <w:rFonts w:ascii="Times New Roman" w:eastAsia="Times New Roman" w:hAnsi="Times New Roman" w:cs="Times New Roman"/>
          <w:color w:val="000000"/>
          <w:sz w:val="28"/>
          <w:szCs w:val="28"/>
          <w:lang w:eastAsia="ru-RU"/>
        </w:rPr>
        <w:t>В практике консервной промышленности только для продуктов особого назначения добиваются абсолютной стерильности. Для большинства консервов требуется промышленная стерильность, обеспечивающяя гибель потенциальных возбудителей специфической порчи, а также токсичных видов.</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b/>
          <w:i/>
          <w:sz w:val="28"/>
          <w:szCs w:val="28"/>
          <w:lang w:eastAsia="ru-RU"/>
        </w:rPr>
      </w:pPr>
      <w:r>
        <w:rPr>
          <w:rFonts w:ascii="Times New Roman" w:eastAsia="Times New Roman" w:hAnsi="Times New Roman" w:cs="Times New Roman"/>
          <w:color w:val="000000"/>
          <w:sz w:val="28"/>
          <w:szCs w:val="28"/>
          <w:lang w:eastAsia="ru-RU"/>
        </w:rPr>
        <w:t>Эффективность стерилизации зависит от исходного числа микроорганизмов в продукте. Чем больше их было, тем больше остается после стерилизации.</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Часто в общей массе встречаются отдельные споры, более термоустойчивые, по сравнению с большинством. Они не подчиняются общей закономерности отмирания при стерилизации и сохраняются как «остаточная микрофлора» консервов. В состав этой микрофлоры в стерилизованных консервах входит ограниченное число видов, среди которых могут быть обнаружены виды, не влияющие на качество продукта (нейтральные), вызывающие порчу (бомбаж, плоское скисание и пр.), а также возбудители пищевых бактериальных отравлений. В пастеризованных консервах порчу могут вызывать сохранившиеся молочнокислые бактерии, дрожжи, но особенно опасны маслянокислые клостридии.</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Остаточная микрофлора стерилизованных консервов представлена спорообразующими бактериями, среди которых преобладают три группы: мезофильные бациллы, мезофильные клостридии и термофильные клостридии и бациллы.</w:t>
      </w:r>
    </w:p>
    <w:p w:rsidR="000508A7" w:rsidRDefault="000508A7" w:rsidP="000508A7">
      <w:pPr>
        <w:shd w:val="clear" w:color="auto" w:fill="FFFFFF"/>
        <w:spacing w:after="0" w:line="240" w:lineRule="auto"/>
        <w:ind w:firstLineChars="125" w:firstLine="351"/>
        <w:jc w:val="both"/>
        <w:rPr>
          <w:rFonts w:ascii="Times New Roman" w:eastAsia="Times New Roman" w:hAnsi="Times New Roman" w:cs="Times New Roman"/>
          <w:b/>
          <w:bCs/>
          <w:color w:val="000000"/>
          <w:sz w:val="28"/>
          <w:szCs w:val="28"/>
          <w:lang w:eastAsia="ru-RU"/>
        </w:rPr>
      </w:pPr>
    </w:p>
    <w:p w:rsidR="000508A7" w:rsidRDefault="00F851E6" w:rsidP="000508A7">
      <w:pPr>
        <w:shd w:val="clear" w:color="auto" w:fill="FFFFFF"/>
        <w:spacing w:after="0" w:line="240" w:lineRule="auto"/>
        <w:ind w:firstLineChars="125" w:firstLine="351"/>
        <w:jc w:val="both"/>
        <w:rPr>
          <w:rFonts w:ascii="Times New Roman" w:eastAsia="Times New Roman" w:hAnsi="Times New Roman" w:cs="Times New Roman"/>
          <w:sz w:val="28"/>
          <w:szCs w:val="28"/>
          <w:lang w:eastAsia="ru-RU"/>
        </w:rPr>
      </w:pPr>
      <w:r>
        <w:rPr>
          <w:rFonts w:ascii="Times New Roman" w:eastAsia="Times New Roman" w:hAnsi="Times New Roman" w:cs="Times New Roman"/>
          <w:b/>
          <w:bCs/>
          <w:color w:val="000000"/>
          <w:sz w:val="28"/>
          <w:szCs w:val="28"/>
          <w:lang w:eastAsia="ru-RU"/>
        </w:rPr>
        <w:t>Мезофильные бациллы.</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Это – род </w:t>
      </w:r>
      <w:r>
        <w:rPr>
          <w:rFonts w:ascii="Times New Roman" w:eastAsia="Times New Roman" w:hAnsi="Times New Roman" w:cs="Times New Roman"/>
          <w:i/>
          <w:color w:val="000000"/>
          <w:sz w:val="28"/>
          <w:szCs w:val="28"/>
          <w:lang w:val="en-US" w:eastAsia="ru-RU"/>
        </w:rPr>
        <w:t>Bacillus</w:t>
      </w:r>
      <w:r>
        <w:rPr>
          <w:rFonts w:ascii="Times New Roman" w:eastAsia="Times New Roman" w:hAnsi="Times New Roman" w:cs="Times New Roman"/>
          <w:color w:val="000000"/>
          <w:sz w:val="28"/>
          <w:szCs w:val="28"/>
          <w:lang w:eastAsia="ru-RU"/>
        </w:rPr>
        <w:t xml:space="preserve">, палочки, </w:t>
      </w:r>
      <w:proofErr w:type="gramStart"/>
      <w:r>
        <w:rPr>
          <w:rFonts w:ascii="Times New Roman" w:eastAsia="Times New Roman" w:hAnsi="Times New Roman" w:cs="Times New Roman"/>
          <w:b/>
          <w:color w:val="000000"/>
          <w:sz w:val="28"/>
          <w:szCs w:val="28"/>
          <w:lang w:eastAsia="ru-RU"/>
        </w:rPr>
        <w:t>грам</w:t>
      </w:r>
      <w:proofErr w:type="gramEnd"/>
      <w:r>
        <w:rPr>
          <w:rFonts w:ascii="Times New Roman" w:eastAsia="Times New Roman" w:hAnsi="Times New Roman" w:cs="Times New Roman"/>
          <w:b/>
          <w:color w:val="000000"/>
          <w:sz w:val="28"/>
          <w:szCs w:val="28"/>
          <w:lang w:eastAsia="ru-RU"/>
        </w:rPr>
        <w:t>+</w:t>
      </w:r>
      <w:r>
        <w:rPr>
          <w:rFonts w:ascii="Times New Roman" w:eastAsia="Times New Roman" w:hAnsi="Times New Roman" w:cs="Times New Roman"/>
          <w:color w:val="000000"/>
          <w:sz w:val="28"/>
          <w:szCs w:val="28"/>
          <w:lang w:eastAsia="ru-RU"/>
        </w:rPr>
        <w:t xml:space="preserve"> образуют эндоспоры, факультативные анаэробы, большинство обитают в почве. По своим физиологическим свойствам делятся на две подгруппы: а) культуры, образующие при разложении углеводов большое количество газов; б) культуры, разлагающие углеводы с образованием кислоты, но не газа. </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 xml:space="preserve">К первой подгруппе относятся </w:t>
      </w:r>
      <w:proofErr w:type="gramStart"/>
      <w:r>
        <w:rPr>
          <w:rFonts w:ascii="Times New Roman" w:eastAsia="Times New Roman" w:hAnsi="Times New Roman" w:cs="Times New Roman"/>
          <w:i/>
          <w:color w:val="000000"/>
          <w:sz w:val="28"/>
          <w:szCs w:val="28"/>
          <w:lang w:eastAsia="ru-RU"/>
        </w:rPr>
        <w:t>Вас</w:t>
      </w:r>
      <w:proofErr w:type="gramEnd"/>
      <w:r>
        <w:rPr>
          <w:rFonts w:ascii="Times New Roman" w:eastAsia="Times New Roman" w:hAnsi="Times New Roman" w:cs="Times New Roman"/>
          <w:i/>
          <w:color w:val="000000"/>
          <w:sz w:val="28"/>
          <w:szCs w:val="28"/>
          <w:lang w:val="en-US" w:eastAsia="ru-RU"/>
        </w:rPr>
        <w:t>illus</w:t>
      </w:r>
      <w:r>
        <w:rPr>
          <w:rFonts w:ascii="Times New Roman" w:eastAsia="Times New Roman" w:hAnsi="Times New Roman" w:cs="Times New Roman"/>
          <w:i/>
          <w:color w:val="000000"/>
          <w:sz w:val="28"/>
          <w:szCs w:val="28"/>
          <w:lang w:eastAsia="ru-RU"/>
        </w:rPr>
        <w:t> </w:t>
      </w:r>
      <w:r>
        <w:rPr>
          <w:rFonts w:ascii="Times New Roman" w:eastAsia="Times New Roman" w:hAnsi="Times New Roman" w:cs="Times New Roman"/>
          <w:i/>
          <w:color w:val="000000"/>
          <w:sz w:val="28"/>
          <w:szCs w:val="28"/>
          <w:lang w:val="en-US" w:eastAsia="ru-RU"/>
        </w:rPr>
        <w:t>polymyxa</w:t>
      </w:r>
      <w:r>
        <w:rPr>
          <w:rFonts w:ascii="Times New Roman" w:eastAsia="Times New Roman" w:hAnsi="Times New Roman" w:cs="Times New Roman"/>
          <w:color w:val="000000"/>
          <w:sz w:val="28"/>
          <w:szCs w:val="28"/>
          <w:lang w:eastAsia="ru-RU"/>
        </w:rPr>
        <w:t xml:space="preserve"> и </w:t>
      </w:r>
      <w:r>
        <w:rPr>
          <w:rFonts w:ascii="Times New Roman" w:eastAsia="Times New Roman" w:hAnsi="Times New Roman" w:cs="Times New Roman"/>
          <w:i/>
          <w:color w:val="000000"/>
          <w:sz w:val="28"/>
          <w:szCs w:val="28"/>
          <w:lang w:eastAsia="ru-RU"/>
        </w:rPr>
        <w:t xml:space="preserve">Васillus </w:t>
      </w:r>
      <w:r>
        <w:rPr>
          <w:rFonts w:ascii="Times New Roman" w:eastAsia="Times New Roman" w:hAnsi="Times New Roman" w:cs="Times New Roman"/>
          <w:i/>
          <w:color w:val="000000"/>
          <w:sz w:val="28"/>
          <w:szCs w:val="28"/>
          <w:lang w:val="en-US" w:eastAsia="ru-RU"/>
        </w:rPr>
        <w:t>macerans</w:t>
      </w:r>
      <w:r>
        <w:rPr>
          <w:rFonts w:ascii="Times New Roman" w:eastAsia="Times New Roman" w:hAnsi="Times New Roman" w:cs="Times New Roman"/>
          <w:color w:val="000000"/>
          <w:sz w:val="28"/>
          <w:szCs w:val="28"/>
          <w:lang w:eastAsia="ru-RU"/>
        </w:rPr>
        <w:t xml:space="preserve">. Они разлагают крахмал, пектиновые вещества, интенсивно сбраживают гексозы, пентозы, органические кислоты, спирты. Устойчивы к кислотности, развиваются в консервах, содержащих до 25% сахарозы. Вызывают образование пены, слизи, кисловатый запах (в компотах, томатных консервах и </w:t>
      </w:r>
      <w:proofErr w:type="gramStart"/>
      <w:r>
        <w:rPr>
          <w:rFonts w:ascii="Times New Roman" w:eastAsia="Times New Roman" w:hAnsi="Times New Roman" w:cs="Times New Roman"/>
          <w:color w:val="000000"/>
          <w:sz w:val="28"/>
          <w:szCs w:val="28"/>
          <w:lang w:eastAsia="ru-RU"/>
        </w:rPr>
        <w:t>др</w:t>
      </w:r>
      <w:proofErr w:type="gramEnd"/>
      <w:r>
        <w:rPr>
          <w:rFonts w:ascii="Times New Roman" w:eastAsia="Times New Roman" w:hAnsi="Times New Roman" w:cs="Times New Roman"/>
          <w:color w:val="000000"/>
          <w:sz w:val="28"/>
          <w:szCs w:val="28"/>
          <w:lang w:eastAsia="ru-RU"/>
        </w:rPr>
        <w:t>).</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lastRenderedPageBreak/>
        <w:t xml:space="preserve">Ко второй подгруппе относятся </w:t>
      </w:r>
      <w:proofErr w:type="gramStart"/>
      <w:r>
        <w:rPr>
          <w:rFonts w:ascii="Times New Roman" w:eastAsia="Times New Roman" w:hAnsi="Times New Roman" w:cs="Times New Roman"/>
          <w:i/>
          <w:color w:val="000000"/>
          <w:sz w:val="28"/>
          <w:szCs w:val="28"/>
          <w:lang w:eastAsia="ru-RU"/>
        </w:rPr>
        <w:t>Вас</w:t>
      </w:r>
      <w:proofErr w:type="gramEnd"/>
      <w:r>
        <w:rPr>
          <w:rFonts w:ascii="Times New Roman" w:eastAsia="Times New Roman" w:hAnsi="Times New Roman" w:cs="Times New Roman"/>
          <w:i/>
          <w:color w:val="000000"/>
          <w:sz w:val="28"/>
          <w:szCs w:val="28"/>
          <w:lang w:eastAsia="ru-RU"/>
        </w:rPr>
        <w:t xml:space="preserve">illus </w:t>
      </w:r>
      <w:r>
        <w:rPr>
          <w:rFonts w:ascii="Times New Roman" w:eastAsia="Times New Roman" w:hAnsi="Times New Roman" w:cs="Times New Roman"/>
          <w:i/>
          <w:color w:val="000000"/>
          <w:sz w:val="28"/>
          <w:szCs w:val="28"/>
          <w:lang w:val="en-US" w:eastAsia="ru-RU"/>
        </w:rPr>
        <w:t>subtilis</w:t>
      </w:r>
      <w:r>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i/>
          <w:color w:val="000000"/>
          <w:sz w:val="28"/>
          <w:szCs w:val="28"/>
          <w:lang w:eastAsia="ru-RU"/>
        </w:rPr>
        <w:t xml:space="preserve">Васillus </w:t>
      </w:r>
      <w:r>
        <w:rPr>
          <w:rFonts w:ascii="Times New Roman" w:eastAsia="Times New Roman" w:hAnsi="Times New Roman" w:cs="Times New Roman"/>
          <w:i/>
          <w:color w:val="000000"/>
          <w:sz w:val="28"/>
          <w:szCs w:val="28"/>
          <w:lang w:val="en-US" w:eastAsia="ru-RU"/>
        </w:rPr>
        <w:t>mesentericus</w:t>
      </w:r>
      <w:r>
        <w:rPr>
          <w:rFonts w:ascii="Times New Roman" w:eastAsia="Times New Roman" w:hAnsi="Times New Roman" w:cs="Times New Roman"/>
          <w:color w:val="000000"/>
          <w:sz w:val="28"/>
          <w:szCs w:val="28"/>
          <w:lang w:eastAsia="ru-RU"/>
        </w:rPr>
        <w:t xml:space="preserve"> (в определителе Берги считается как синоним </w:t>
      </w:r>
      <w:r>
        <w:rPr>
          <w:rFonts w:ascii="Times New Roman" w:eastAsia="Times New Roman" w:hAnsi="Times New Roman" w:cs="Times New Roman"/>
          <w:i/>
          <w:color w:val="000000"/>
          <w:sz w:val="28"/>
          <w:szCs w:val="28"/>
          <w:lang w:eastAsia="ru-RU"/>
        </w:rPr>
        <w:t xml:space="preserve">Васillus </w:t>
      </w:r>
      <w:r>
        <w:rPr>
          <w:rFonts w:ascii="Times New Roman" w:eastAsia="Times New Roman" w:hAnsi="Times New Roman" w:cs="Times New Roman"/>
          <w:i/>
          <w:color w:val="000000"/>
          <w:sz w:val="28"/>
          <w:szCs w:val="28"/>
          <w:lang w:val="en-US" w:eastAsia="ru-RU"/>
        </w:rPr>
        <w:t>subtilis</w:t>
      </w:r>
      <w:r>
        <w:rPr>
          <w:rFonts w:ascii="Times New Roman" w:eastAsia="Times New Roman" w:hAnsi="Times New Roman" w:cs="Times New Roman"/>
          <w:color w:val="000000"/>
          <w:sz w:val="28"/>
          <w:szCs w:val="28"/>
          <w:lang w:eastAsia="ru-RU"/>
        </w:rPr>
        <w:t>.</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У многих представителей этой группы активно выражены протеолитические свойства, они расщепляют белки и дезаминируют аминокислоты. Они образуют кислоты (молочную) и этилацетат из глюкозы, разлагают другие углеводы также с образованием кислот, восстанавливают нитраты. Раз</w:t>
      </w:r>
      <w:r>
        <w:rPr>
          <w:rFonts w:ascii="Times New Roman" w:eastAsia="Times New Roman" w:hAnsi="Times New Roman" w:cs="Times New Roman"/>
          <w:color w:val="000000"/>
          <w:sz w:val="28"/>
          <w:szCs w:val="28"/>
          <w:lang w:eastAsia="ru-RU"/>
        </w:rPr>
        <w:softHyphen/>
        <w:t>виваются в широком диапазоне температур от 5</w:t>
      </w:r>
      <w:proofErr w:type="gramStart"/>
      <w:r>
        <w:rPr>
          <w:rFonts w:ascii="Times New Roman" w:eastAsia="Times New Roman" w:hAnsi="Times New Roman" w:cs="Times New Roman"/>
          <w:color w:val="000000"/>
          <w:sz w:val="28"/>
          <w:szCs w:val="28"/>
          <w:lang w:eastAsia="ru-RU"/>
        </w:rPr>
        <w:t>°С</w:t>
      </w:r>
      <w:proofErr w:type="gramEnd"/>
      <w:r>
        <w:rPr>
          <w:rFonts w:ascii="Times New Roman" w:eastAsia="Times New Roman" w:hAnsi="Times New Roman" w:cs="Times New Roman"/>
          <w:color w:val="000000"/>
          <w:sz w:val="28"/>
          <w:szCs w:val="28"/>
          <w:lang w:eastAsia="ru-RU"/>
        </w:rPr>
        <w:t xml:space="preserve"> до 40</w:t>
      </w:r>
      <w:r>
        <w:rPr>
          <w:rFonts w:ascii="Times New Roman" w:eastAsia="Times New Roman" w:hAnsi="Times New Roman" w:cs="Times New Roman"/>
          <w:color w:val="000000"/>
          <w:sz w:val="28"/>
          <w:szCs w:val="28"/>
          <w:lang w:eastAsia="ru-RU"/>
        </w:rPr>
        <w:sym w:font="Symbol" w:char="F0B0"/>
      </w:r>
      <w:r>
        <w:rPr>
          <w:rFonts w:ascii="Times New Roman" w:eastAsia="Times New Roman" w:hAnsi="Times New Roman" w:cs="Times New Roman"/>
          <w:color w:val="000000"/>
          <w:sz w:val="28"/>
          <w:szCs w:val="28"/>
          <w:lang w:eastAsia="ru-RU"/>
        </w:rPr>
        <w:t>-45</w:t>
      </w:r>
      <w:r>
        <w:rPr>
          <w:rFonts w:ascii="Times New Roman" w:eastAsia="Times New Roman" w:hAnsi="Times New Roman" w:cs="Times New Roman"/>
          <w:color w:val="000000"/>
          <w:sz w:val="28"/>
          <w:szCs w:val="28"/>
          <w:lang w:eastAsia="ru-RU"/>
        </w:rPr>
        <w:sym w:font="Symbol" w:char="F0B0"/>
      </w:r>
      <w:r>
        <w:rPr>
          <w:rFonts w:ascii="Times New Roman" w:eastAsia="Times New Roman" w:hAnsi="Times New Roman" w:cs="Times New Roman"/>
          <w:color w:val="000000"/>
          <w:sz w:val="28"/>
          <w:szCs w:val="28"/>
          <w:lang w:eastAsia="ru-RU"/>
        </w:rPr>
        <w:t>С.</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Число спор мезофильных баци</w:t>
      </w:r>
      <w:proofErr w:type="gramStart"/>
      <w:r>
        <w:rPr>
          <w:rFonts w:ascii="Times New Roman" w:eastAsia="Times New Roman" w:hAnsi="Times New Roman" w:cs="Times New Roman"/>
          <w:sz w:val="28"/>
          <w:szCs w:val="28"/>
          <w:lang w:eastAsia="ru-RU"/>
        </w:rPr>
        <w:t>лл в пр</w:t>
      </w:r>
      <w:proofErr w:type="gramEnd"/>
      <w:r>
        <w:rPr>
          <w:rFonts w:ascii="Times New Roman" w:eastAsia="Times New Roman" w:hAnsi="Times New Roman" w:cs="Times New Roman"/>
          <w:sz w:val="28"/>
          <w:szCs w:val="28"/>
          <w:lang w:eastAsia="ru-RU"/>
        </w:rPr>
        <w:t>одуктах перед стерилизацией исчисляется десятками и сотнями клеток в 1 г. Они часто обнаруживаются не только в продуктах перед стерилизацией, но и среди остаточной микрофлоры – готовых консервов, но, как правило, не вызывают видимых изменений свойств и качества продуктов.</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При исследовании тысяч банок разных видов доброкачественных консервов (растительных и мясных) выявлено, что 58-60% остаточной микрофлоры принадлежало к мезофильным бациллам (</w:t>
      </w:r>
      <w:r>
        <w:rPr>
          <w:rFonts w:ascii="Times New Roman" w:eastAsia="Times New Roman" w:hAnsi="Times New Roman" w:cs="Times New Roman"/>
          <w:i/>
          <w:sz w:val="28"/>
          <w:szCs w:val="28"/>
          <w:lang w:val="en-US" w:eastAsia="ru-RU"/>
        </w:rPr>
        <w:t>Bac</w:t>
      </w:r>
      <w:r>
        <w:rPr>
          <w:rFonts w:ascii="Times New Roman" w:eastAsia="Times New Roman" w:hAnsi="Times New Roman" w:cs="Times New Roman"/>
          <w:i/>
          <w:sz w:val="28"/>
          <w:szCs w:val="28"/>
          <w:lang w:eastAsia="ru-RU"/>
        </w:rPr>
        <w:t xml:space="preserve">illus </w:t>
      </w:r>
      <w:r>
        <w:rPr>
          <w:rFonts w:ascii="Times New Roman" w:eastAsia="Times New Roman" w:hAnsi="Times New Roman" w:cs="Times New Roman"/>
          <w:i/>
          <w:sz w:val="28"/>
          <w:szCs w:val="28"/>
          <w:lang w:val="en-US" w:eastAsia="ru-RU"/>
        </w:rPr>
        <w:t>subtilis</w:t>
      </w:r>
      <w:r>
        <w:rPr>
          <w:rFonts w:ascii="Times New Roman" w:eastAsia="Times New Roman" w:hAnsi="Times New Roman" w:cs="Times New Roman"/>
          <w:i/>
          <w:sz w:val="28"/>
          <w:szCs w:val="28"/>
          <w:lang w:eastAsia="ru-RU"/>
        </w:rPr>
        <w:t xml:space="preserve">, </w:t>
      </w:r>
      <w:r>
        <w:rPr>
          <w:rFonts w:ascii="Times New Roman" w:eastAsia="Times New Roman" w:hAnsi="Times New Roman" w:cs="Times New Roman"/>
          <w:i/>
          <w:sz w:val="28"/>
          <w:szCs w:val="28"/>
          <w:lang w:val="en-US" w:eastAsia="ru-RU"/>
        </w:rPr>
        <w:t>Bac</w:t>
      </w:r>
      <w:r>
        <w:rPr>
          <w:rFonts w:ascii="Times New Roman" w:eastAsia="Times New Roman" w:hAnsi="Times New Roman" w:cs="Times New Roman"/>
          <w:i/>
          <w:sz w:val="28"/>
          <w:szCs w:val="28"/>
          <w:lang w:eastAsia="ru-RU"/>
        </w:rPr>
        <w:t xml:space="preserve">. </w:t>
      </w:r>
      <w:r>
        <w:rPr>
          <w:rFonts w:ascii="Times New Roman" w:eastAsia="Times New Roman" w:hAnsi="Times New Roman" w:cs="Times New Roman"/>
          <w:i/>
          <w:sz w:val="28"/>
          <w:szCs w:val="28"/>
          <w:lang w:val="en-US" w:eastAsia="ru-RU"/>
        </w:rPr>
        <w:t>mesentericus</w:t>
      </w:r>
      <w:r>
        <w:rPr>
          <w:rFonts w:ascii="Times New Roman" w:eastAsia="Times New Roman" w:hAnsi="Times New Roman" w:cs="Times New Roman"/>
          <w:sz w:val="28"/>
          <w:szCs w:val="28"/>
          <w:lang w:eastAsia="ru-RU"/>
        </w:rPr>
        <w:t xml:space="preserve"> и др., а также  к их различным штаммам и разновидностям). Вполне доброкачественные на вид и вкус консервы могут содержать какое-то количество указанных видов бацилл, которые не развиваются в банках, вследствие ослабления их биохимической и физиологической активности после термической обработки, а также из-за недостатка кислорода. Возможность развития мезофильных бацилл в консервированных продуктах определяется массированностью их обсеменения, рН и рецептурой консервов. Вид </w:t>
      </w:r>
      <w:proofErr w:type="gramStart"/>
      <w:r>
        <w:rPr>
          <w:rFonts w:ascii="Times New Roman" w:eastAsia="Times New Roman" w:hAnsi="Times New Roman" w:cs="Times New Roman"/>
          <w:i/>
          <w:sz w:val="28"/>
          <w:szCs w:val="28"/>
          <w:lang w:eastAsia="ru-RU"/>
        </w:rPr>
        <w:t>Вас</w:t>
      </w:r>
      <w:proofErr w:type="gramEnd"/>
      <w:r>
        <w:rPr>
          <w:rFonts w:ascii="Times New Roman" w:eastAsia="Times New Roman" w:hAnsi="Times New Roman" w:cs="Times New Roman"/>
          <w:i/>
          <w:sz w:val="28"/>
          <w:szCs w:val="28"/>
          <w:lang w:eastAsia="ru-RU"/>
        </w:rPr>
        <w:t xml:space="preserve">illus </w:t>
      </w:r>
      <w:r>
        <w:rPr>
          <w:rFonts w:ascii="Times New Roman" w:eastAsia="Times New Roman" w:hAnsi="Times New Roman" w:cs="Times New Roman"/>
          <w:i/>
          <w:sz w:val="28"/>
          <w:szCs w:val="28"/>
          <w:lang w:val="en-US" w:eastAsia="ru-RU"/>
        </w:rPr>
        <w:t>cereus</w:t>
      </w:r>
      <w:r>
        <w:rPr>
          <w:rFonts w:ascii="Times New Roman" w:eastAsia="Times New Roman" w:hAnsi="Times New Roman" w:cs="Times New Roman"/>
          <w:sz w:val="28"/>
          <w:szCs w:val="28"/>
          <w:lang w:eastAsia="ru-RU"/>
        </w:rPr>
        <w:t xml:space="preserve"> также принадлежит к этой группе, но является потенциально опасным возбудителем пищевых отравлений (токсикоинфекции). </w:t>
      </w:r>
      <w:r>
        <w:rPr>
          <w:rFonts w:ascii="Times New Roman" w:eastAsia="Times New Roman" w:hAnsi="Times New Roman" w:cs="Times New Roman"/>
          <w:i/>
          <w:sz w:val="28"/>
          <w:szCs w:val="28"/>
          <w:lang w:val="en-US" w:eastAsia="ru-RU"/>
        </w:rPr>
        <w:t>Bacilluscereus</w:t>
      </w:r>
      <w:r>
        <w:rPr>
          <w:rFonts w:ascii="Times New Roman" w:eastAsia="Times New Roman" w:hAnsi="Times New Roman" w:cs="Times New Roman"/>
          <w:sz w:val="28"/>
          <w:szCs w:val="28"/>
          <w:lang w:eastAsia="ru-RU"/>
        </w:rPr>
        <w:t xml:space="preserve"> – аэроб</w:t>
      </w:r>
      <w:proofErr w:type="gramStart"/>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en-US" w:eastAsia="ru-RU"/>
        </w:rPr>
        <w:t>t</w:t>
      </w:r>
      <w:proofErr w:type="gramEnd"/>
      <w:r>
        <w:rPr>
          <w:rFonts w:ascii="Times New Roman" w:eastAsia="Times New Roman" w:hAnsi="Times New Roman" w:cs="Times New Roman"/>
          <w:sz w:val="28"/>
          <w:szCs w:val="28"/>
          <w:lang w:eastAsia="ru-RU"/>
        </w:rPr>
        <w:sym w:font="Symbol" w:char="F0B0"/>
      </w:r>
      <w:r>
        <w:rPr>
          <w:rFonts w:ascii="Times New Roman" w:eastAsia="Times New Roman" w:hAnsi="Times New Roman" w:cs="Times New Roman"/>
          <w:sz w:val="28"/>
          <w:szCs w:val="28"/>
          <w:lang w:val="en-US" w:eastAsia="ru-RU"/>
        </w:rPr>
        <w:t> </w:t>
      </w:r>
      <w:r>
        <w:rPr>
          <w:rFonts w:ascii="Times New Roman" w:eastAsia="Times New Roman" w:hAnsi="Times New Roman" w:cs="Times New Roman"/>
          <w:sz w:val="28"/>
          <w:szCs w:val="28"/>
          <w:lang w:eastAsia="ru-RU"/>
        </w:rPr>
        <w:t>опт. = 30-32</w:t>
      </w:r>
      <w:proofErr w:type="gramStart"/>
      <w:r>
        <w:rPr>
          <w:rFonts w:ascii="Times New Roman" w:eastAsia="Times New Roman" w:hAnsi="Times New Roman" w:cs="Times New Roman"/>
          <w:sz w:val="28"/>
          <w:szCs w:val="28"/>
          <w:lang w:eastAsia="ru-RU"/>
        </w:rPr>
        <w:sym w:font="Symbol" w:char="F0B0"/>
      </w:r>
      <w:r>
        <w:rPr>
          <w:rFonts w:ascii="Times New Roman" w:eastAsia="Times New Roman" w:hAnsi="Times New Roman" w:cs="Times New Roman"/>
          <w:sz w:val="28"/>
          <w:szCs w:val="28"/>
          <w:lang w:eastAsia="ru-RU"/>
        </w:rPr>
        <w:t>С</w:t>
      </w:r>
      <w:proofErr w:type="gramEnd"/>
      <w:r>
        <w:rPr>
          <w:rFonts w:ascii="Times New Roman" w:eastAsia="Times New Roman" w:hAnsi="Times New Roman" w:cs="Times New Roman"/>
          <w:sz w:val="28"/>
          <w:szCs w:val="28"/>
          <w:lang w:eastAsia="ru-RU"/>
        </w:rPr>
        <w:t>, оптимум рН от 7,0 до 9,5, обладает протеолитическими свойствами и может расщеплять сахара, способен развиваться при концентрации соли до 10-15% и сахара до 30-60%, широко распространены в природе, для микрофлоры кишечника нехарактерны.</w:t>
      </w:r>
    </w:p>
    <w:p w:rsidR="000508A7" w:rsidRDefault="000508A7" w:rsidP="000508A7">
      <w:pPr>
        <w:shd w:val="clear" w:color="auto" w:fill="FFFFFF"/>
        <w:spacing w:after="0" w:line="240" w:lineRule="auto"/>
        <w:ind w:firstLineChars="125" w:firstLine="351"/>
        <w:jc w:val="both"/>
        <w:rPr>
          <w:rFonts w:ascii="Times New Roman" w:eastAsia="Times New Roman" w:hAnsi="Times New Roman" w:cs="Times New Roman"/>
          <w:b/>
          <w:bCs/>
          <w:sz w:val="28"/>
          <w:szCs w:val="28"/>
          <w:lang w:eastAsia="ru-RU"/>
        </w:rPr>
      </w:pPr>
    </w:p>
    <w:p w:rsidR="000508A7" w:rsidRDefault="00F851E6" w:rsidP="000508A7">
      <w:pPr>
        <w:shd w:val="clear" w:color="auto" w:fill="FFFFFF"/>
        <w:spacing w:after="0" w:line="240" w:lineRule="auto"/>
        <w:ind w:firstLineChars="125" w:firstLine="351"/>
        <w:jc w:val="both"/>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Мезофильные клостридии.</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Эта группа наиболее опасна, как остаточная микрофлора консервов. Основное их местообитание – почва. Мезофильные клостридии – это споробразующие </w:t>
      </w:r>
      <w:r>
        <w:rPr>
          <w:rFonts w:ascii="Times New Roman" w:eastAsia="Times New Roman" w:hAnsi="Times New Roman" w:cs="Times New Roman"/>
          <w:b/>
          <w:sz w:val="28"/>
          <w:szCs w:val="28"/>
          <w:lang w:eastAsia="ru-RU"/>
        </w:rPr>
        <w:t>грам+</w:t>
      </w:r>
      <w:r>
        <w:rPr>
          <w:rFonts w:ascii="Times New Roman" w:eastAsia="Times New Roman" w:hAnsi="Times New Roman" w:cs="Times New Roman"/>
          <w:sz w:val="28"/>
          <w:szCs w:val="28"/>
          <w:lang w:eastAsia="ru-RU"/>
        </w:rPr>
        <w:t xml:space="preserve"> палочки, температура развития от 10</w:t>
      </w:r>
      <w:proofErr w:type="gramStart"/>
      <w:r>
        <w:rPr>
          <w:rFonts w:ascii="Times New Roman" w:eastAsia="Times New Roman" w:hAnsi="Times New Roman" w:cs="Times New Roman"/>
          <w:sz w:val="28"/>
          <w:szCs w:val="28"/>
          <w:lang w:eastAsia="ru-RU"/>
        </w:rPr>
        <w:sym w:font="Symbol" w:char="F0B0"/>
      </w:r>
      <w:r>
        <w:rPr>
          <w:rFonts w:ascii="Times New Roman" w:eastAsia="Times New Roman" w:hAnsi="Times New Roman" w:cs="Times New Roman"/>
          <w:sz w:val="28"/>
          <w:szCs w:val="28"/>
          <w:lang w:eastAsia="ru-RU"/>
        </w:rPr>
        <w:t>С</w:t>
      </w:r>
      <w:proofErr w:type="gramEnd"/>
      <w:r>
        <w:rPr>
          <w:rFonts w:ascii="Times New Roman" w:eastAsia="Times New Roman" w:hAnsi="Times New Roman" w:cs="Times New Roman"/>
          <w:sz w:val="28"/>
          <w:szCs w:val="28"/>
          <w:lang w:eastAsia="ru-RU"/>
        </w:rPr>
        <w:t xml:space="preserve"> до 45</w:t>
      </w:r>
      <w:r>
        <w:rPr>
          <w:rFonts w:ascii="Times New Roman" w:eastAsia="Times New Roman" w:hAnsi="Times New Roman" w:cs="Times New Roman"/>
          <w:sz w:val="28"/>
          <w:szCs w:val="28"/>
          <w:lang w:eastAsia="ru-RU"/>
        </w:rPr>
        <w:sym w:font="Symbol" w:char="F0B0"/>
      </w:r>
      <w:r>
        <w:rPr>
          <w:rFonts w:ascii="Times New Roman" w:eastAsia="Times New Roman" w:hAnsi="Times New Roman" w:cs="Times New Roman"/>
          <w:sz w:val="28"/>
          <w:szCs w:val="28"/>
          <w:lang w:eastAsia="ru-RU"/>
        </w:rPr>
        <w:t>С, каталазонегативные, строгие анаэробы.</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Свойства клостридий разнообразны - они разлагают белки и сбраживают углеводы, расщепляют пектиновые вещества, крахмал и т.д. При анализе готовых консервов, а также продуктов перед стерилизацией основное внимание сосредотачивают на выявлении в них клостридий.</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 xml:space="preserve">Пищевые отравления вызывают два вида: </w:t>
      </w:r>
      <w:proofErr w:type="gramStart"/>
      <w:r>
        <w:rPr>
          <w:rFonts w:ascii="Times New Roman" w:eastAsia="Times New Roman" w:hAnsi="Times New Roman" w:cs="Times New Roman"/>
          <w:i/>
          <w:color w:val="000000"/>
          <w:sz w:val="28"/>
          <w:szCs w:val="28"/>
          <w:lang w:val="en-US" w:eastAsia="ru-RU"/>
        </w:rPr>
        <w:t>Clostridium</w:t>
      </w:r>
      <w:r>
        <w:rPr>
          <w:rFonts w:ascii="Times New Roman" w:eastAsia="Times New Roman" w:hAnsi="Times New Roman" w:cs="Times New Roman"/>
          <w:i/>
          <w:color w:val="000000"/>
          <w:sz w:val="28"/>
          <w:szCs w:val="28"/>
          <w:lang w:eastAsia="ru-RU"/>
        </w:rPr>
        <w:t> </w:t>
      </w:r>
      <w:r>
        <w:rPr>
          <w:rFonts w:ascii="Times New Roman" w:eastAsia="Times New Roman" w:hAnsi="Times New Roman" w:cs="Times New Roman"/>
          <w:i/>
          <w:color w:val="000000"/>
          <w:sz w:val="28"/>
          <w:szCs w:val="28"/>
          <w:lang w:val="en-US" w:eastAsia="ru-RU"/>
        </w:rPr>
        <w:t>botulinum</w:t>
      </w:r>
      <w:r>
        <w:rPr>
          <w:rFonts w:ascii="Times New Roman" w:eastAsia="Times New Roman" w:hAnsi="Times New Roman" w:cs="Times New Roman"/>
          <w:color w:val="000000"/>
          <w:sz w:val="28"/>
          <w:szCs w:val="28"/>
          <w:lang w:eastAsia="ru-RU"/>
        </w:rPr>
        <w:t xml:space="preserve"> и </w:t>
      </w:r>
      <w:r>
        <w:rPr>
          <w:rFonts w:ascii="Times New Roman" w:eastAsia="Times New Roman" w:hAnsi="Times New Roman" w:cs="Times New Roman"/>
          <w:i/>
          <w:color w:val="000000"/>
          <w:sz w:val="28"/>
          <w:szCs w:val="28"/>
          <w:lang w:eastAsia="ru-RU"/>
        </w:rPr>
        <w:t>С1</w:t>
      </w:r>
      <w:r>
        <w:rPr>
          <w:rFonts w:ascii="Times New Roman" w:eastAsia="Times New Roman" w:hAnsi="Times New Roman" w:cs="Times New Roman"/>
          <w:i/>
          <w:color w:val="000000"/>
          <w:sz w:val="28"/>
          <w:szCs w:val="28"/>
          <w:lang w:val="en-US" w:eastAsia="ru-RU"/>
        </w:rPr>
        <w:t>ostridium</w:t>
      </w:r>
      <w:r>
        <w:rPr>
          <w:rFonts w:ascii="Times New Roman" w:eastAsia="Times New Roman" w:hAnsi="Times New Roman" w:cs="Times New Roman"/>
          <w:i/>
          <w:color w:val="000000"/>
          <w:sz w:val="28"/>
          <w:szCs w:val="28"/>
          <w:lang w:eastAsia="ru-RU"/>
        </w:rPr>
        <w:t xml:space="preserve"> pег</w:t>
      </w:r>
      <w:r>
        <w:rPr>
          <w:rFonts w:ascii="Times New Roman" w:eastAsia="Times New Roman" w:hAnsi="Times New Roman" w:cs="Times New Roman"/>
          <w:i/>
          <w:color w:val="000000"/>
          <w:sz w:val="28"/>
          <w:szCs w:val="28"/>
          <w:lang w:val="en-US" w:eastAsia="ru-RU"/>
        </w:rPr>
        <w:t>fringens</w:t>
      </w:r>
      <w:r>
        <w:rPr>
          <w:rFonts w:ascii="Times New Roman" w:eastAsia="Times New Roman" w:hAnsi="Times New Roman" w:cs="Times New Roman"/>
          <w:color w:val="000000"/>
          <w:sz w:val="28"/>
          <w:szCs w:val="28"/>
          <w:lang w:eastAsia="ru-RU"/>
        </w:rPr>
        <w:t>.</w:t>
      </w:r>
      <w:proofErr w:type="gramEnd"/>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По своим биохимическим свойствам и способности к токсинообразованию клостридий можно разделить на три подгруппы:</w:t>
      </w:r>
    </w:p>
    <w:p w:rsidR="000508A7" w:rsidRDefault="00F851E6" w:rsidP="000508A7">
      <w:pPr>
        <w:shd w:val="clear" w:color="auto" w:fill="FFFFFF"/>
        <w:spacing w:after="0" w:line="240" w:lineRule="auto"/>
        <w:ind w:firstLineChars="125" w:firstLine="351"/>
        <w:jc w:val="both"/>
        <w:rPr>
          <w:rFonts w:ascii="Times New Roman" w:eastAsia="Times New Roman" w:hAnsi="Times New Roman" w:cs="Times New Roman"/>
          <w:sz w:val="28"/>
          <w:szCs w:val="28"/>
          <w:lang w:eastAsia="ru-RU"/>
        </w:rPr>
      </w:pPr>
      <w:r>
        <w:rPr>
          <w:rFonts w:ascii="Times New Roman" w:eastAsia="Times New Roman" w:hAnsi="Times New Roman" w:cs="Times New Roman"/>
          <w:b/>
          <w:color w:val="000000"/>
          <w:sz w:val="28"/>
          <w:szCs w:val="28"/>
          <w:lang w:eastAsia="ru-RU"/>
        </w:rPr>
        <w:t>а)</w:t>
      </w:r>
      <w:r>
        <w:rPr>
          <w:rFonts w:ascii="Times New Roman" w:eastAsia="Times New Roman" w:hAnsi="Times New Roman" w:cs="Times New Roman"/>
          <w:color w:val="000000"/>
          <w:sz w:val="28"/>
          <w:szCs w:val="28"/>
          <w:lang w:eastAsia="ru-RU"/>
        </w:rPr>
        <w:t xml:space="preserve"> гнилостные клостридии - разлагают преимущественно белки. Очень термоустойчивые споры. Вызывают почернение продукта, не развиваются при </w:t>
      </w:r>
      <w:r>
        <w:rPr>
          <w:rFonts w:ascii="Times New Roman" w:eastAsia="Times New Roman" w:hAnsi="Times New Roman" w:cs="Times New Roman"/>
          <w:color w:val="000000"/>
          <w:sz w:val="28"/>
          <w:szCs w:val="28"/>
          <w:lang w:eastAsia="ru-RU"/>
        </w:rPr>
        <w:lastRenderedPageBreak/>
        <w:t>pH ниже 5,6, вызывают бомбаж мясных и мясоовощных консервов. Типичные</w:t>
      </w:r>
      <w:r>
        <w:rPr>
          <w:rFonts w:ascii="Times New Roman" w:eastAsia="Times New Roman" w:hAnsi="Times New Roman" w:cs="Times New Roman"/>
          <w:color w:val="000000"/>
          <w:sz w:val="28"/>
          <w:szCs w:val="28"/>
          <w:lang w:val="en-US" w:eastAsia="ru-RU"/>
        </w:rPr>
        <w:t> </w:t>
      </w:r>
      <w:r>
        <w:rPr>
          <w:rFonts w:ascii="Times New Roman" w:eastAsia="Times New Roman" w:hAnsi="Times New Roman" w:cs="Times New Roman"/>
          <w:color w:val="000000"/>
          <w:sz w:val="28"/>
          <w:szCs w:val="28"/>
          <w:lang w:eastAsia="ru-RU"/>
        </w:rPr>
        <w:t xml:space="preserve">виды </w:t>
      </w:r>
      <w:r>
        <w:rPr>
          <w:rFonts w:ascii="Times New Roman" w:eastAsia="Times New Roman" w:hAnsi="Times New Roman" w:cs="Times New Roman"/>
          <w:i/>
          <w:color w:val="000000"/>
          <w:sz w:val="28"/>
          <w:szCs w:val="28"/>
          <w:lang w:val="en-US" w:eastAsia="ru-RU"/>
        </w:rPr>
        <w:t>Clostridiumsporogenes</w:t>
      </w:r>
      <w:r>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i/>
          <w:color w:val="000000"/>
          <w:sz w:val="28"/>
          <w:szCs w:val="28"/>
          <w:lang w:val="en-US" w:eastAsia="ru-RU"/>
        </w:rPr>
        <w:t>Clostridiumputrificum</w:t>
      </w:r>
      <w:r>
        <w:rPr>
          <w:rFonts w:ascii="Times New Roman" w:eastAsia="Times New Roman" w:hAnsi="Times New Roman" w:cs="Times New Roman"/>
          <w:color w:val="000000"/>
          <w:sz w:val="28"/>
          <w:szCs w:val="28"/>
          <w:lang w:eastAsia="ru-RU"/>
        </w:rPr>
        <w:t>.</w:t>
      </w:r>
    </w:p>
    <w:p w:rsidR="000508A7" w:rsidRDefault="00F851E6" w:rsidP="000508A7">
      <w:pPr>
        <w:shd w:val="clear" w:color="auto" w:fill="FFFFFF"/>
        <w:spacing w:after="0" w:line="240" w:lineRule="auto"/>
        <w:ind w:firstLineChars="125" w:firstLine="351"/>
        <w:jc w:val="both"/>
        <w:rPr>
          <w:rFonts w:ascii="Times New Roman" w:eastAsia="Times New Roman" w:hAnsi="Times New Roman" w:cs="Times New Roman"/>
          <w:sz w:val="28"/>
          <w:szCs w:val="28"/>
          <w:lang w:eastAsia="ru-RU"/>
        </w:rPr>
      </w:pPr>
      <w:r>
        <w:rPr>
          <w:rFonts w:ascii="Times New Roman" w:eastAsia="Times New Roman" w:hAnsi="Times New Roman" w:cs="Times New Roman"/>
          <w:b/>
          <w:color w:val="000000"/>
          <w:sz w:val="28"/>
          <w:szCs w:val="28"/>
          <w:lang w:eastAsia="ru-RU"/>
        </w:rPr>
        <w:t>б)</w:t>
      </w:r>
      <w:r>
        <w:rPr>
          <w:rFonts w:ascii="Times New Roman" w:eastAsia="Times New Roman" w:hAnsi="Times New Roman" w:cs="Times New Roman"/>
          <w:color w:val="000000"/>
          <w:sz w:val="28"/>
          <w:szCs w:val="28"/>
          <w:lang w:eastAsia="ru-RU"/>
        </w:rPr>
        <w:t xml:space="preserve"> разлагают белки, но могут сбраживать углеводы. Это </w:t>
      </w:r>
      <w:r>
        <w:rPr>
          <w:rFonts w:ascii="Times New Roman" w:eastAsia="Times New Roman" w:hAnsi="Times New Roman" w:cs="Times New Roman"/>
          <w:i/>
          <w:color w:val="000000"/>
          <w:sz w:val="28"/>
          <w:szCs w:val="28"/>
          <w:lang w:val="en-US" w:eastAsia="ru-RU"/>
        </w:rPr>
        <w:t>Cl</w:t>
      </w:r>
      <w:r>
        <w:rPr>
          <w:rFonts w:ascii="Times New Roman" w:eastAsia="Times New Roman" w:hAnsi="Times New Roman" w:cs="Times New Roman"/>
          <w:i/>
          <w:color w:val="000000"/>
          <w:sz w:val="28"/>
          <w:szCs w:val="28"/>
          <w:lang w:eastAsia="ru-RU"/>
        </w:rPr>
        <w:t xml:space="preserve">ostridium </w:t>
      </w:r>
      <w:r>
        <w:rPr>
          <w:rFonts w:ascii="Times New Roman" w:eastAsia="Times New Roman" w:hAnsi="Times New Roman" w:cs="Times New Roman"/>
          <w:i/>
          <w:color w:val="000000"/>
          <w:sz w:val="28"/>
          <w:szCs w:val="28"/>
          <w:lang w:val="en-US" w:eastAsia="ru-RU"/>
        </w:rPr>
        <w:t>botylinum</w:t>
      </w:r>
      <w:r>
        <w:rPr>
          <w:rFonts w:ascii="Times New Roman" w:eastAsia="Times New Roman" w:hAnsi="Times New Roman" w:cs="Times New Roman"/>
          <w:color w:val="000000"/>
          <w:sz w:val="28"/>
          <w:szCs w:val="28"/>
          <w:lang w:eastAsia="ru-RU"/>
        </w:rPr>
        <w:t xml:space="preserve">, штампы А, В, </w:t>
      </w:r>
      <w:r>
        <w:rPr>
          <w:rFonts w:ascii="Times New Roman" w:eastAsia="Times New Roman" w:hAnsi="Times New Roman" w:cs="Times New Roman"/>
          <w:color w:val="000000"/>
          <w:sz w:val="28"/>
          <w:szCs w:val="28"/>
          <w:lang w:val="en-US" w:eastAsia="ru-RU"/>
        </w:rPr>
        <w:t>F</w:t>
      </w:r>
      <w:r>
        <w:rPr>
          <w:rFonts w:ascii="Times New Roman" w:eastAsia="Times New Roman" w:hAnsi="Times New Roman" w:cs="Times New Roman"/>
          <w:color w:val="000000"/>
          <w:sz w:val="28"/>
          <w:szCs w:val="28"/>
          <w:lang w:eastAsia="ru-RU"/>
        </w:rPr>
        <w:t xml:space="preserve">, С, </w:t>
      </w:r>
      <w:r>
        <w:rPr>
          <w:rFonts w:ascii="Times New Roman" w:eastAsia="Times New Roman" w:hAnsi="Times New Roman" w:cs="Times New Roman"/>
          <w:color w:val="000000"/>
          <w:sz w:val="28"/>
          <w:szCs w:val="28"/>
          <w:lang w:val="en-US" w:eastAsia="ru-RU"/>
        </w:rPr>
        <w:t>D</w:t>
      </w:r>
      <w:r>
        <w:rPr>
          <w:rFonts w:ascii="Times New Roman" w:eastAsia="Times New Roman" w:hAnsi="Times New Roman" w:cs="Times New Roman"/>
          <w:color w:val="000000"/>
          <w:sz w:val="28"/>
          <w:szCs w:val="28"/>
          <w:lang w:eastAsia="ru-RU"/>
        </w:rPr>
        <w:t xml:space="preserve">, Е. Термоустойчивость спор до 121°С., период накопления токсина в консервах при </w:t>
      </w:r>
      <w:r>
        <w:rPr>
          <w:rFonts w:ascii="Times New Roman" w:eastAsia="Times New Roman" w:hAnsi="Times New Roman" w:cs="Times New Roman"/>
          <w:color w:val="000000"/>
          <w:sz w:val="28"/>
          <w:szCs w:val="28"/>
          <w:lang w:val="en-US" w:eastAsia="ru-RU"/>
        </w:rPr>
        <w:t>t</w:t>
      </w:r>
      <w:r>
        <w:rPr>
          <w:rFonts w:ascii="Times New Roman" w:eastAsia="Times New Roman" w:hAnsi="Times New Roman" w:cs="Times New Roman"/>
          <w:color w:val="000000"/>
          <w:sz w:val="28"/>
          <w:szCs w:val="28"/>
          <w:lang w:eastAsia="ru-RU"/>
        </w:rPr>
        <w:t>° от 10 до 45°С колеблется от З-х до 300 суток</w:t>
      </w:r>
      <w:proofErr w:type="gramStart"/>
      <w:r>
        <w:rPr>
          <w:rFonts w:ascii="Times New Roman" w:eastAsia="Times New Roman" w:hAnsi="Times New Roman" w:cs="Times New Roman"/>
          <w:color w:val="000000"/>
          <w:sz w:val="28"/>
          <w:szCs w:val="28"/>
          <w:lang w:eastAsia="ru-RU"/>
        </w:rPr>
        <w:t xml:space="preserve"> .</w:t>
      </w:r>
      <w:proofErr w:type="gramEnd"/>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Возможность развития и токсинообразования зависит от рН (граница рН 4,4) содержания соли или сахара в продукте (соли не более 10% , сахара не более 50%). Внешне развитие в продукте часто не проявляется, особенно в подкисленной среде. Контроль банок и продукта по внешнему виду практически не выполним. Определяют токсичность продукта путем биопробы (на мышах).</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 xml:space="preserve">К группе токсичных клостридий относится также </w:t>
      </w:r>
      <w:r>
        <w:rPr>
          <w:rFonts w:ascii="Times New Roman" w:eastAsia="Times New Roman" w:hAnsi="Times New Roman" w:cs="Times New Roman"/>
          <w:i/>
          <w:color w:val="000000"/>
          <w:sz w:val="28"/>
          <w:szCs w:val="28"/>
          <w:lang w:val="en-US" w:eastAsia="ru-RU"/>
        </w:rPr>
        <w:t>Clostridium</w:t>
      </w:r>
      <w:r>
        <w:rPr>
          <w:rFonts w:ascii="Times New Roman" w:eastAsia="Times New Roman" w:hAnsi="Times New Roman" w:cs="Times New Roman"/>
          <w:i/>
          <w:color w:val="000000"/>
          <w:sz w:val="28"/>
          <w:szCs w:val="28"/>
          <w:lang w:eastAsia="ru-RU"/>
        </w:rPr>
        <w:t> </w:t>
      </w:r>
      <w:r>
        <w:rPr>
          <w:rFonts w:ascii="Times New Roman" w:eastAsia="Times New Roman" w:hAnsi="Times New Roman" w:cs="Times New Roman"/>
          <w:i/>
          <w:color w:val="000000"/>
          <w:sz w:val="28"/>
          <w:szCs w:val="28"/>
          <w:lang w:val="en-US" w:eastAsia="ru-RU"/>
        </w:rPr>
        <w:t>perfringens</w:t>
      </w:r>
      <w:r>
        <w:rPr>
          <w:rFonts w:ascii="Times New Roman" w:eastAsia="Times New Roman" w:hAnsi="Times New Roman" w:cs="Times New Roman"/>
          <w:color w:val="000000"/>
          <w:sz w:val="28"/>
          <w:szCs w:val="28"/>
          <w:lang w:eastAsia="ru-RU"/>
        </w:rPr>
        <w:t>– типы</w:t>
      </w:r>
      <w:proofErr w:type="gramStart"/>
      <w:r>
        <w:rPr>
          <w:rFonts w:ascii="Times New Roman" w:eastAsia="Times New Roman" w:hAnsi="Times New Roman" w:cs="Times New Roman"/>
          <w:color w:val="000000"/>
          <w:sz w:val="28"/>
          <w:szCs w:val="28"/>
          <w:lang w:eastAsia="ru-RU"/>
        </w:rPr>
        <w:t xml:space="preserve"> А</w:t>
      </w:r>
      <w:proofErr w:type="gramEnd"/>
      <w:r>
        <w:rPr>
          <w:rFonts w:ascii="Times New Roman" w:eastAsia="Times New Roman" w:hAnsi="Times New Roman" w:cs="Times New Roman"/>
          <w:color w:val="000000"/>
          <w:sz w:val="28"/>
          <w:szCs w:val="28"/>
          <w:lang w:eastAsia="ru-RU"/>
        </w:rPr>
        <w:t xml:space="preserve">, В, С, </w:t>
      </w:r>
      <w:r>
        <w:rPr>
          <w:rFonts w:ascii="Times New Roman" w:eastAsia="Times New Roman" w:hAnsi="Times New Roman" w:cs="Times New Roman"/>
          <w:color w:val="000000"/>
          <w:sz w:val="28"/>
          <w:szCs w:val="28"/>
          <w:lang w:val="en-US" w:eastAsia="ru-RU"/>
        </w:rPr>
        <w:t>D</w:t>
      </w:r>
      <w:r>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val="en-US" w:eastAsia="ru-RU"/>
        </w:rPr>
        <w:t>E</w:t>
      </w:r>
      <w:r>
        <w:rPr>
          <w:rFonts w:ascii="Times New Roman" w:eastAsia="Times New Roman" w:hAnsi="Times New Roman" w:cs="Times New Roman"/>
          <w:color w:val="000000"/>
          <w:sz w:val="28"/>
          <w:szCs w:val="28"/>
          <w:lang w:eastAsia="ru-RU"/>
        </w:rPr>
        <w:t>. Наиболее опасны</w:t>
      </w:r>
      <w:proofErr w:type="gramStart"/>
      <w:r>
        <w:rPr>
          <w:rFonts w:ascii="Times New Roman" w:eastAsia="Times New Roman" w:hAnsi="Times New Roman" w:cs="Times New Roman"/>
          <w:color w:val="000000"/>
          <w:sz w:val="28"/>
          <w:szCs w:val="28"/>
          <w:lang w:eastAsia="ru-RU"/>
        </w:rPr>
        <w:t xml:space="preserve"> А</w:t>
      </w:r>
      <w:proofErr w:type="gramEnd"/>
      <w:r>
        <w:rPr>
          <w:rFonts w:ascii="Times New Roman" w:eastAsia="Times New Roman" w:hAnsi="Times New Roman" w:cs="Times New Roman"/>
          <w:color w:val="000000"/>
          <w:sz w:val="28"/>
          <w:szCs w:val="28"/>
          <w:lang w:eastAsia="ru-RU"/>
        </w:rPr>
        <w:t xml:space="preserve"> и С. В основном развиваются в мясных продуктах. Широко </w:t>
      </w:r>
      <w:proofErr w:type="gramStart"/>
      <w:r>
        <w:rPr>
          <w:rFonts w:ascii="Times New Roman" w:eastAsia="Times New Roman" w:hAnsi="Times New Roman" w:cs="Times New Roman"/>
          <w:color w:val="000000"/>
          <w:sz w:val="28"/>
          <w:szCs w:val="28"/>
          <w:lang w:eastAsia="ru-RU"/>
        </w:rPr>
        <w:t>распространены</w:t>
      </w:r>
      <w:proofErr w:type="gramEnd"/>
      <w:r>
        <w:rPr>
          <w:rFonts w:ascii="Times New Roman" w:eastAsia="Times New Roman" w:hAnsi="Times New Roman" w:cs="Times New Roman"/>
          <w:color w:val="000000"/>
          <w:sz w:val="28"/>
          <w:szCs w:val="28"/>
          <w:lang w:eastAsia="ru-RU"/>
        </w:rPr>
        <w:t xml:space="preserve"> в природе - встречаются на сырье растительном и животном, в воде, пряностях, крупе, муке. Могут развиваться в консервах с рН от 3,5 до 5,3 и выше. В цельно консервированных томатах, шпинате, щавелевом пюре, консервированных огурцах, обеденных консервах с мясом действующих при </w:t>
      </w:r>
      <w:r>
        <w:rPr>
          <w:rFonts w:ascii="Times New Roman" w:eastAsia="Times New Roman" w:hAnsi="Times New Roman" w:cs="Times New Roman"/>
          <w:color w:val="000000"/>
          <w:sz w:val="28"/>
          <w:szCs w:val="28"/>
          <w:lang w:val="en-US" w:eastAsia="ru-RU"/>
        </w:rPr>
        <w:t>t</w:t>
      </w:r>
      <w:r>
        <w:rPr>
          <w:rFonts w:ascii="Times New Roman" w:eastAsia="Times New Roman" w:hAnsi="Times New Roman" w:cs="Times New Roman"/>
          <w:color w:val="000000"/>
          <w:sz w:val="28"/>
          <w:szCs w:val="28"/>
          <w:lang w:eastAsia="ru-RU"/>
        </w:rPr>
        <w:t>° от 16</w:t>
      </w:r>
      <w:proofErr w:type="gramStart"/>
      <w:r>
        <w:rPr>
          <w:rFonts w:ascii="Times New Roman" w:eastAsia="Times New Roman" w:hAnsi="Times New Roman" w:cs="Times New Roman"/>
          <w:color w:val="000000"/>
          <w:sz w:val="28"/>
          <w:szCs w:val="28"/>
          <w:lang w:eastAsia="ru-RU"/>
        </w:rPr>
        <w:t>°С</w:t>
      </w:r>
      <w:proofErr w:type="gramEnd"/>
      <w:r>
        <w:rPr>
          <w:rFonts w:ascii="Times New Roman" w:eastAsia="Times New Roman" w:hAnsi="Times New Roman" w:cs="Times New Roman"/>
          <w:color w:val="000000"/>
          <w:sz w:val="28"/>
          <w:szCs w:val="28"/>
          <w:lang w:eastAsia="ru-RU"/>
        </w:rPr>
        <w:t xml:space="preserve"> и далее, что сопровождается часто бомбажом банок. При рН выше 5,6 в продуктах почти всегда образуются токсины.</w:t>
      </w:r>
    </w:p>
    <w:p w:rsidR="000508A7" w:rsidRDefault="00F851E6" w:rsidP="000508A7">
      <w:pPr>
        <w:shd w:val="clear" w:color="auto" w:fill="FFFFFF"/>
        <w:spacing w:after="0" w:line="240" w:lineRule="auto"/>
        <w:ind w:firstLineChars="125" w:firstLine="351"/>
        <w:jc w:val="both"/>
        <w:rPr>
          <w:rFonts w:ascii="Times New Roman" w:eastAsia="Times New Roman" w:hAnsi="Times New Roman" w:cs="Times New Roman"/>
          <w:sz w:val="28"/>
          <w:szCs w:val="28"/>
          <w:lang w:eastAsia="ru-RU"/>
        </w:rPr>
      </w:pPr>
      <w:r>
        <w:rPr>
          <w:rFonts w:ascii="Times New Roman" w:eastAsia="Times New Roman" w:hAnsi="Times New Roman" w:cs="Times New Roman"/>
          <w:b/>
          <w:color w:val="000000"/>
          <w:sz w:val="28"/>
          <w:szCs w:val="28"/>
          <w:lang w:eastAsia="ru-RU"/>
        </w:rPr>
        <w:t>в)</w:t>
      </w:r>
      <w:r>
        <w:rPr>
          <w:rFonts w:ascii="Times New Roman" w:eastAsia="Times New Roman" w:hAnsi="Times New Roman" w:cs="Times New Roman"/>
          <w:color w:val="000000"/>
          <w:sz w:val="28"/>
          <w:szCs w:val="28"/>
          <w:lang w:eastAsia="ru-RU"/>
        </w:rPr>
        <w:t xml:space="preserve"> масляно-кислые – </w:t>
      </w:r>
      <w:r>
        <w:rPr>
          <w:rFonts w:ascii="Times New Roman" w:eastAsia="Times New Roman" w:hAnsi="Times New Roman" w:cs="Times New Roman"/>
          <w:i/>
          <w:color w:val="000000"/>
          <w:sz w:val="28"/>
          <w:szCs w:val="28"/>
          <w:lang w:val="en-US" w:eastAsia="ru-RU"/>
        </w:rPr>
        <w:t>Clostridium</w:t>
      </w:r>
      <w:r>
        <w:rPr>
          <w:rFonts w:ascii="Times New Roman" w:eastAsia="Times New Roman" w:hAnsi="Times New Roman" w:cs="Times New Roman"/>
          <w:i/>
          <w:color w:val="000000"/>
          <w:sz w:val="28"/>
          <w:szCs w:val="28"/>
          <w:lang w:eastAsia="ru-RU"/>
        </w:rPr>
        <w:t> </w:t>
      </w:r>
      <w:r>
        <w:rPr>
          <w:rFonts w:ascii="Times New Roman" w:eastAsia="Times New Roman" w:hAnsi="Times New Roman" w:cs="Times New Roman"/>
          <w:i/>
          <w:color w:val="000000"/>
          <w:sz w:val="28"/>
          <w:szCs w:val="28"/>
          <w:lang w:val="en-US" w:eastAsia="ru-RU"/>
        </w:rPr>
        <w:t>butyricum</w:t>
      </w:r>
      <w:r>
        <w:rPr>
          <w:rFonts w:ascii="Times New Roman" w:eastAsia="Times New Roman" w:hAnsi="Times New Roman" w:cs="Times New Roman"/>
          <w:color w:val="000000"/>
          <w:sz w:val="28"/>
          <w:szCs w:val="28"/>
          <w:lang w:eastAsia="ru-RU"/>
        </w:rPr>
        <w:t xml:space="preserve">. Проявляют сахаролитические свойства. Более кислоустойчивые, чем протолитические виды. </w:t>
      </w:r>
      <w:proofErr w:type="gramStart"/>
      <w:r>
        <w:rPr>
          <w:rFonts w:ascii="Times New Roman" w:eastAsia="Times New Roman" w:hAnsi="Times New Roman" w:cs="Times New Roman"/>
          <w:color w:val="000000"/>
          <w:sz w:val="28"/>
          <w:szCs w:val="28"/>
          <w:lang w:eastAsia="ru-RU"/>
        </w:rPr>
        <w:t>Масляно-кислые</w:t>
      </w:r>
      <w:proofErr w:type="gramEnd"/>
      <w:r>
        <w:rPr>
          <w:rFonts w:ascii="Times New Roman" w:eastAsia="Times New Roman" w:hAnsi="Times New Roman" w:cs="Times New Roman"/>
          <w:color w:val="000000"/>
          <w:sz w:val="28"/>
          <w:szCs w:val="28"/>
          <w:lang w:eastAsia="ru-RU"/>
        </w:rPr>
        <w:t xml:space="preserve"> вызывают бомбаж консервов, в том числе томатопродуктов, при этом продукт как бы кипит. Встречаются в рыбных консервах в томатном соусе. Токсин не образуют. В результате продукт приобретает неприятный кисло-гнилостный запах, пенится.</w:t>
      </w:r>
    </w:p>
    <w:p w:rsidR="000508A7" w:rsidRDefault="000508A7" w:rsidP="000508A7">
      <w:pPr>
        <w:shd w:val="clear" w:color="auto" w:fill="FFFFFF"/>
        <w:spacing w:after="0" w:line="240" w:lineRule="auto"/>
        <w:ind w:firstLineChars="125" w:firstLine="351"/>
        <w:jc w:val="both"/>
        <w:rPr>
          <w:rFonts w:ascii="Times New Roman" w:eastAsia="Times New Roman" w:hAnsi="Times New Roman" w:cs="Times New Roman"/>
          <w:b/>
          <w:bCs/>
          <w:color w:val="000000"/>
          <w:sz w:val="28"/>
          <w:szCs w:val="28"/>
          <w:lang w:eastAsia="ru-RU"/>
        </w:rPr>
      </w:pPr>
    </w:p>
    <w:p w:rsidR="000508A7" w:rsidRDefault="00F851E6" w:rsidP="000508A7">
      <w:pPr>
        <w:shd w:val="clear" w:color="auto" w:fill="FFFFFF"/>
        <w:spacing w:after="0" w:line="240" w:lineRule="auto"/>
        <w:ind w:firstLineChars="125" w:firstLine="351"/>
        <w:jc w:val="both"/>
        <w:rPr>
          <w:rFonts w:ascii="Times New Roman" w:eastAsia="Times New Roman" w:hAnsi="Times New Roman" w:cs="Times New Roman"/>
          <w:sz w:val="28"/>
          <w:szCs w:val="28"/>
          <w:lang w:eastAsia="ru-RU"/>
        </w:rPr>
      </w:pPr>
      <w:r>
        <w:rPr>
          <w:rFonts w:ascii="Times New Roman" w:eastAsia="Times New Roman" w:hAnsi="Times New Roman" w:cs="Times New Roman"/>
          <w:b/>
          <w:bCs/>
          <w:color w:val="000000"/>
          <w:sz w:val="28"/>
          <w:szCs w:val="28"/>
          <w:lang w:eastAsia="ru-RU"/>
        </w:rPr>
        <w:t>Термофильные клостридии и бациллы.</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 xml:space="preserve">Большой вред консервному производству могут принести термофильные микроорганизмы - бациллы и клостридии. Действуют при </w:t>
      </w:r>
      <w:r>
        <w:rPr>
          <w:rFonts w:ascii="Times New Roman" w:eastAsia="Times New Roman" w:hAnsi="Times New Roman" w:cs="Times New Roman"/>
          <w:color w:val="000000"/>
          <w:sz w:val="28"/>
          <w:szCs w:val="28"/>
          <w:lang w:val="en-US" w:eastAsia="ru-RU"/>
        </w:rPr>
        <w:t>t</w:t>
      </w:r>
      <w:r>
        <w:rPr>
          <w:rFonts w:ascii="Times New Roman" w:eastAsia="Times New Roman" w:hAnsi="Times New Roman" w:cs="Times New Roman"/>
          <w:color w:val="000000"/>
          <w:sz w:val="28"/>
          <w:szCs w:val="28"/>
          <w:lang w:eastAsia="ru-RU"/>
        </w:rPr>
        <w:t xml:space="preserve"> = 50-60°</w:t>
      </w:r>
      <w:r>
        <w:rPr>
          <w:rFonts w:ascii="Times New Roman" w:eastAsia="Times New Roman" w:hAnsi="Times New Roman" w:cs="Times New Roman"/>
          <w:color w:val="000000"/>
          <w:sz w:val="28"/>
          <w:szCs w:val="28"/>
          <w:lang w:val="en-US" w:eastAsia="ru-RU"/>
        </w:rPr>
        <w:t>C</w:t>
      </w:r>
      <w:r>
        <w:rPr>
          <w:rFonts w:ascii="Times New Roman" w:eastAsia="Times New Roman" w:hAnsi="Times New Roman" w:cs="Times New Roman"/>
          <w:color w:val="000000"/>
          <w:sz w:val="28"/>
          <w:szCs w:val="28"/>
          <w:lang w:eastAsia="ru-RU"/>
        </w:rPr>
        <w:t>. Они обладают термоустойчивыми спорами и выдерживают самые высокие режимы стерилизации. Сильно обсемененными могут быть овощи, особенно картофель, зеленый горошек, сахар, мука, молоко, различные специи. Иногда сырье содержит до 10 тысяч спор на 1г продукта. Если обсемененность 1г продукта до стерилизации такова, то готовая продукция может содержать от 10 до 100% нестерильных банок.</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 xml:space="preserve">Среди термофилов, как и среди мезофилов, встречаются аэробы облигатные анаэробы и факультативные анаэробы. Аэробные - </w:t>
      </w:r>
      <w:proofErr w:type="gramStart"/>
      <w:r>
        <w:rPr>
          <w:rFonts w:ascii="Times New Roman" w:eastAsia="Times New Roman" w:hAnsi="Times New Roman" w:cs="Times New Roman"/>
          <w:i/>
          <w:color w:val="000000"/>
          <w:sz w:val="28"/>
          <w:szCs w:val="28"/>
          <w:lang w:eastAsia="ru-RU"/>
        </w:rPr>
        <w:t>Вас</w:t>
      </w:r>
      <w:proofErr w:type="gramEnd"/>
      <w:r>
        <w:rPr>
          <w:rFonts w:ascii="Times New Roman" w:eastAsia="Times New Roman" w:hAnsi="Times New Roman" w:cs="Times New Roman"/>
          <w:i/>
          <w:color w:val="000000"/>
          <w:sz w:val="28"/>
          <w:szCs w:val="28"/>
          <w:lang w:val="en-US" w:eastAsia="ru-RU"/>
        </w:rPr>
        <w:t>illusaerotherrmophilus</w:t>
      </w:r>
      <w:r>
        <w:rPr>
          <w:rFonts w:ascii="Times New Roman" w:eastAsia="Times New Roman" w:hAnsi="Times New Roman" w:cs="Times New Roman"/>
          <w:color w:val="000000"/>
          <w:sz w:val="28"/>
          <w:szCs w:val="28"/>
          <w:lang w:eastAsia="ru-RU"/>
        </w:rPr>
        <w:t xml:space="preserve">. Факультативно-анаэробные – </w:t>
      </w:r>
      <w:proofErr w:type="gramStart"/>
      <w:r>
        <w:rPr>
          <w:rFonts w:ascii="Times New Roman" w:eastAsia="Times New Roman" w:hAnsi="Times New Roman" w:cs="Times New Roman"/>
          <w:i/>
          <w:color w:val="000000"/>
          <w:sz w:val="28"/>
          <w:szCs w:val="28"/>
          <w:lang w:eastAsia="ru-RU"/>
        </w:rPr>
        <w:t>Вас</w:t>
      </w:r>
      <w:proofErr w:type="gramEnd"/>
      <w:r>
        <w:rPr>
          <w:rFonts w:ascii="Times New Roman" w:eastAsia="Times New Roman" w:hAnsi="Times New Roman" w:cs="Times New Roman"/>
          <w:i/>
          <w:color w:val="000000"/>
          <w:sz w:val="28"/>
          <w:szCs w:val="28"/>
          <w:lang w:val="en-US" w:eastAsia="ru-RU"/>
        </w:rPr>
        <w:t>illuscoagulons</w:t>
      </w:r>
      <w:r>
        <w:rPr>
          <w:rFonts w:ascii="Times New Roman" w:eastAsia="Times New Roman" w:hAnsi="Times New Roman" w:cs="Times New Roman"/>
          <w:i/>
          <w:color w:val="000000"/>
          <w:sz w:val="28"/>
          <w:szCs w:val="28"/>
          <w:lang w:eastAsia="ru-RU"/>
        </w:rPr>
        <w:t xml:space="preserve">, Вас. </w:t>
      </w:r>
      <w:r>
        <w:rPr>
          <w:rFonts w:ascii="Times New Roman" w:eastAsia="Times New Roman" w:hAnsi="Times New Roman" w:cs="Times New Roman"/>
          <w:i/>
          <w:color w:val="000000"/>
          <w:sz w:val="28"/>
          <w:szCs w:val="28"/>
          <w:lang w:val="en-US" w:eastAsia="ru-RU"/>
        </w:rPr>
        <w:t>stearothermophilus</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color w:val="000000"/>
          <w:sz w:val="28"/>
          <w:szCs w:val="28"/>
          <w:lang w:eastAsia="ru-RU"/>
        </w:rPr>
        <w:t>Облигатные</w:t>
      </w:r>
      <w:r>
        <w:rPr>
          <w:rFonts w:ascii="Times New Roman" w:eastAsia="Times New Roman" w:hAnsi="Times New Roman" w:cs="Times New Roman"/>
          <w:color w:val="000000"/>
          <w:sz w:val="28"/>
          <w:szCs w:val="28"/>
          <w:lang w:val="en-US" w:eastAsia="ru-RU"/>
        </w:rPr>
        <w:t> </w:t>
      </w:r>
      <w:r>
        <w:rPr>
          <w:rFonts w:ascii="Times New Roman" w:eastAsia="Times New Roman" w:hAnsi="Times New Roman" w:cs="Times New Roman"/>
          <w:color w:val="000000"/>
          <w:sz w:val="28"/>
          <w:szCs w:val="28"/>
          <w:lang w:eastAsia="ru-RU"/>
        </w:rPr>
        <w:t xml:space="preserve">анаэробы: </w:t>
      </w:r>
      <w:proofErr w:type="gramStart"/>
      <w:r>
        <w:rPr>
          <w:rFonts w:ascii="Times New Roman" w:eastAsia="Times New Roman" w:hAnsi="Times New Roman" w:cs="Times New Roman"/>
          <w:i/>
          <w:color w:val="000000"/>
          <w:sz w:val="28"/>
          <w:szCs w:val="28"/>
          <w:lang w:val="en-US" w:eastAsia="ru-RU"/>
        </w:rPr>
        <w:t>Clostridiumthermosaccharolyticum</w:t>
      </w:r>
      <w:r>
        <w:rPr>
          <w:rFonts w:ascii="Times New Roman" w:eastAsia="Times New Roman" w:hAnsi="Times New Roman" w:cs="Times New Roman"/>
          <w:color w:val="000000"/>
          <w:sz w:val="28"/>
          <w:szCs w:val="28"/>
          <w:lang w:eastAsia="ru-RU"/>
        </w:rPr>
        <w:t>.</w:t>
      </w:r>
      <w:proofErr w:type="gramEnd"/>
      <w:r>
        <w:rPr>
          <w:rFonts w:ascii="Times New Roman" w:eastAsia="Times New Roman" w:hAnsi="Times New Roman" w:cs="Times New Roman"/>
          <w:color w:val="000000"/>
          <w:sz w:val="28"/>
          <w:szCs w:val="28"/>
          <w:lang w:eastAsia="ru-RU"/>
        </w:rPr>
        <w:t xml:space="preserve"> Термофилы могут вызывать три вида порчи: плоскокислое, </w:t>
      </w:r>
      <w:proofErr w:type="gramStart"/>
      <w:r>
        <w:rPr>
          <w:rFonts w:ascii="Times New Roman" w:eastAsia="Times New Roman" w:hAnsi="Times New Roman" w:cs="Times New Roman"/>
          <w:color w:val="000000"/>
          <w:sz w:val="28"/>
          <w:szCs w:val="28"/>
          <w:lang w:eastAsia="ru-RU"/>
        </w:rPr>
        <w:t>сероводородное</w:t>
      </w:r>
      <w:proofErr w:type="gramEnd"/>
      <w:r>
        <w:rPr>
          <w:rFonts w:ascii="Times New Roman" w:eastAsia="Times New Roman" w:hAnsi="Times New Roman" w:cs="Times New Roman"/>
          <w:color w:val="000000"/>
          <w:sz w:val="28"/>
          <w:szCs w:val="28"/>
          <w:lang w:eastAsia="ru-RU"/>
        </w:rPr>
        <w:t xml:space="preserve"> и бомбаж. Плоскокислая порча характеризуется прокисанием продукта, но без внешнего изменения банки. Разжижение, расслоение продукта вызывают </w:t>
      </w:r>
      <w:proofErr w:type="gramStart"/>
      <w:r>
        <w:rPr>
          <w:rFonts w:ascii="Times New Roman" w:eastAsia="Times New Roman" w:hAnsi="Times New Roman" w:cs="Times New Roman"/>
          <w:i/>
          <w:color w:val="000000"/>
          <w:sz w:val="28"/>
          <w:szCs w:val="28"/>
          <w:lang w:eastAsia="ru-RU"/>
        </w:rPr>
        <w:t>Ва</w:t>
      </w:r>
      <w:proofErr w:type="gramEnd"/>
      <w:r>
        <w:rPr>
          <w:rFonts w:ascii="Times New Roman" w:eastAsia="Times New Roman" w:hAnsi="Times New Roman" w:cs="Times New Roman"/>
          <w:i/>
          <w:color w:val="000000"/>
          <w:sz w:val="28"/>
          <w:szCs w:val="28"/>
          <w:lang w:eastAsia="ru-RU"/>
        </w:rPr>
        <w:t xml:space="preserve">cillus </w:t>
      </w:r>
      <w:r>
        <w:rPr>
          <w:rFonts w:ascii="Times New Roman" w:eastAsia="Times New Roman" w:hAnsi="Times New Roman" w:cs="Times New Roman"/>
          <w:i/>
          <w:color w:val="000000"/>
          <w:sz w:val="28"/>
          <w:szCs w:val="28"/>
          <w:lang w:eastAsia="ru-RU"/>
        </w:rPr>
        <w:lastRenderedPageBreak/>
        <w:t>с</w:t>
      </w:r>
      <w:r>
        <w:rPr>
          <w:rFonts w:ascii="Times New Roman" w:eastAsia="Times New Roman" w:hAnsi="Times New Roman" w:cs="Times New Roman"/>
          <w:i/>
          <w:color w:val="000000"/>
          <w:sz w:val="28"/>
          <w:szCs w:val="28"/>
          <w:lang w:val="en-US" w:eastAsia="ru-RU"/>
        </w:rPr>
        <w:t>oagulans</w:t>
      </w:r>
      <w:r>
        <w:rPr>
          <w:rFonts w:ascii="Times New Roman" w:eastAsia="Times New Roman" w:hAnsi="Times New Roman" w:cs="Times New Roman"/>
          <w:i/>
          <w:color w:val="000000"/>
          <w:sz w:val="28"/>
          <w:szCs w:val="28"/>
          <w:lang w:eastAsia="ru-RU"/>
        </w:rPr>
        <w:t xml:space="preserve">, Ваcillus </w:t>
      </w:r>
      <w:r>
        <w:rPr>
          <w:rFonts w:ascii="Times New Roman" w:eastAsia="Times New Roman" w:hAnsi="Times New Roman" w:cs="Times New Roman"/>
          <w:i/>
          <w:color w:val="000000"/>
          <w:sz w:val="28"/>
          <w:szCs w:val="28"/>
          <w:lang w:val="en-US" w:eastAsia="ru-RU"/>
        </w:rPr>
        <w:t>stearothermophilus</w:t>
      </w:r>
      <w:r>
        <w:rPr>
          <w:rFonts w:ascii="Times New Roman" w:eastAsia="Times New Roman" w:hAnsi="Times New Roman" w:cs="Times New Roman"/>
          <w:color w:val="000000"/>
          <w:sz w:val="28"/>
          <w:szCs w:val="28"/>
          <w:lang w:eastAsia="ru-RU"/>
        </w:rPr>
        <w:t>. Все они образуют (из углеводов) кислоты: молочную, уксусную, иногда муравьиную без видимого газообразования</w:t>
      </w:r>
      <w:proofErr w:type="gramStart"/>
      <w:r>
        <w:rPr>
          <w:rFonts w:ascii="Times New Roman" w:eastAsia="Times New Roman" w:hAnsi="Times New Roman" w:cs="Times New Roman"/>
          <w:color w:val="000000"/>
          <w:sz w:val="28"/>
          <w:szCs w:val="28"/>
          <w:lang w:eastAsia="ru-RU"/>
        </w:rPr>
        <w:t>.Х</w:t>
      </w:r>
      <w:proofErr w:type="gramEnd"/>
      <w:r>
        <w:rPr>
          <w:rFonts w:ascii="Times New Roman" w:eastAsia="Times New Roman" w:hAnsi="Times New Roman" w:cs="Times New Roman"/>
          <w:color w:val="000000"/>
          <w:sz w:val="28"/>
          <w:szCs w:val="28"/>
          <w:lang w:eastAsia="ru-RU"/>
        </w:rPr>
        <w:t>орошо развиваются в зеленом горошке, сахарной кукурузе и многих видах пюреобразных консервов, содержимое которых подкисляется до рН 4,0-4,5 (начальное  рН 6,0-6,2).</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i/>
          <w:color w:val="000000"/>
          <w:sz w:val="28"/>
          <w:szCs w:val="28"/>
          <w:lang w:val="en-US" w:eastAsia="ru-RU"/>
        </w:rPr>
        <w:t>Bacillus</w:t>
      </w:r>
      <w:r>
        <w:rPr>
          <w:rFonts w:ascii="Times New Roman" w:eastAsia="Times New Roman" w:hAnsi="Times New Roman" w:cs="Times New Roman"/>
          <w:i/>
          <w:color w:val="000000"/>
          <w:sz w:val="28"/>
          <w:szCs w:val="28"/>
          <w:lang w:eastAsia="ru-RU"/>
        </w:rPr>
        <w:t> </w:t>
      </w:r>
      <w:r>
        <w:rPr>
          <w:rFonts w:ascii="Times New Roman" w:eastAsia="Times New Roman" w:hAnsi="Times New Roman" w:cs="Times New Roman"/>
          <w:i/>
          <w:color w:val="000000"/>
          <w:sz w:val="28"/>
          <w:szCs w:val="28"/>
          <w:lang w:val="en-US" w:eastAsia="ru-RU"/>
        </w:rPr>
        <w:t>coagulans</w:t>
      </w:r>
      <w:r>
        <w:rPr>
          <w:rFonts w:ascii="Times New Roman" w:eastAsia="Times New Roman" w:hAnsi="Times New Roman" w:cs="Times New Roman"/>
          <w:color w:val="000000"/>
          <w:sz w:val="28"/>
          <w:szCs w:val="28"/>
          <w:lang w:eastAsia="ru-RU"/>
        </w:rPr>
        <w:t xml:space="preserve"> были выделены различными исследованиями из консервов «Пюре из моркови», «Пюре из шпината», «Суп-пюре томатный» и других консервов для детского и диетического питания.</w:t>
      </w:r>
    </w:p>
    <w:p w:rsidR="000508A7" w:rsidRDefault="00F851E6" w:rsidP="000508A7">
      <w:pPr>
        <w:shd w:val="clear" w:color="auto" w:fill="FFFFFF"/>
        <w:spacing w:after="0" w:line="240" w:lineRule="auto"/>
        <w:ind w:firstLineChars="125" w:firstLine="351"/>
        <w:jc w:val="both"/>
        <w:rPr>
          <w:rFonts w:ascii="Times New Roman" w:eastAsia="Times New Roman" w:hAnsi="Times New Roman" w:cs="Times New Roman"/>
          <w:sz w:val="28"/>
          <w:szCs w:val="28"/>
          <w:lang w:eastAsia="ru-RU"/>
        </w:rPr>
      </w:pPr>
      <w:r>
        <w:rPr>
          <w:rFonts w:ascii="Times New Roman" w:eastAsia="Times New Roman" w:hAnsi="Times New Roman" w:cs="Times New Roman"/>
          <w:b/>
          <w:color w:val="000000"/>
          <w:sz w:val="28"/>
          <w:szCs w:val="28"/>
          <w:lang w:eastAsia="ru-RU"/>
        </w:rPr>
        <w:t>Сероводородная порча</w:t>
      </w:r>
      <w:r>
        <w:rPr>
          <w:rFonts w:ascii="Times New Roman" w:eastAsia="Times New Roman" w:hAnsi="Times New Roman" w:cs="Times New Roman"/>
          <w:color w:val="000000"/>
          <w:sz w:val="28"/>
          <w:szCs w:val="28"/>
          <w:lang w:eastAsia="ru-RU"/>
        </w:rPr>
        <w:t xml:space="preserve">: возбудитель - </w:t>
      </w:r>
      <w:r>
        <w:rPr>
          <w:rFonts w:ascii="Times New Roman" w:eastAsia="Times New Roman" w:hAnsi="Times New Roman" w:cs="Times New Roman"/>
          <w:i/>
          <w:color w:val="000000"/>
          <w:sz w:val="28"/>
          <w:szCs w:val="28"/>
          <w:lang w:val="en-US" w:eastAsia="ru-RU"/>
        </w:rPr>
        <w:t>Clostridium</w:t>
      </w:r>
      <w:r>
        <w:rPr>
          <w:rFonts w:ascii="Times New Roman" w:eastAsia="Times New Roman" w:hAnsi="Times New Roman" w:cs="Times New Roman"/>
          <w:i/>
          <w:color w:val="000000"/>
          <w:sz w:val="28"/>
          <w:szCs w:val="28"/>
          <w:lang w:eastAsia="ru-RU"/>
        </w:rPr>
        <w:t> </w:t>
      </w:r>
      <w:r>
        <w:rPr>
          <w:rFonts w:ascii="Times New Roman" w:eastAsia="Times New Roman" w:hAnsi="Times New Roman" w:cs="Times New Roman"/>
          <w:i/>
          <w:color w:val="000000"/>
          <w:sz w:val="28"/>
          <w:szCs w:val="28"/>
          <w:lang w:val="en-US" w:eastAsia="ru-RU"/>
        </w:rPr>
        <w:t>nigrificans</w:t>
      </w:r>
      <w:r>
        <w:rPr>
          <w:rFonts w:ascii="Times New Roman" w:eastAsia="Times New Roman" w:hAnsi="Times New Roman" w:cs="Times New Roman"/>
          <w:color w:val="000000"/>
          <w:sz w:val="28"/>
          <w:szCs w:val="28"/>
          <w:lang w:eastAsia="ru-RU"/>
        </w:rPr>
        <w:t xml:space="preserve">. Продукт чернеет, так как идет разложение цистеина с образованием </w:t>
      </w:r>
      <w:r>
        <w:rPr>
          <w:rFonts w:ascii="Times New Roman" w:eastAsia="Times New Roman" w:hAnsi="Times New Roman" w:cs="Times New Roman"/>
          <w:color w:val="000000"/>
          <w:sz w:val="28"/>
          <w:szCs w:val="28"/>
          <w:lang w:val="en-US" w:eastAsia="ru-RU"/>
        </w:rPr>
        <w:t>H</w:t>
      </w:r>
      <w:r>
        <w:rPr>
          <w:rFonts w:ascii="Times New Roman" w:eastAsia="Times New Roman" w:hAnsi="Times New Roman" w:cs="Times New Roman"/>
          <w:color w:val="000000"/>
          <w:sz w:val="28"/>
          <w:szCs w:val="28"/>
          <w:vertAlign w:val="subscript"/>
          <w:lang w:eastAsia="ru-RU"/>
        </w:rPr>
        <w:t>2</w:t>
      </w:r>
      <w:r>
        <w:rPr>
          <w:rFonts w:ascii="Times New Roman" w:eastAsia="Times New Roman" w:hAnsi="Times New Roman" w:cs="Times New Roman"/>
          <w:color w:val="000000"/>
          <w:sz w:val="28"/>
          <w:szCs w:val="28"/>
          <w:lang w:val="en-US" w:eastAsia="ru-RU"/>
        </w:rPr>
        <w:t>S</w:t>
      </w:r>
      <w:r>
        <w:rPr>
          <w:rFonts w:ascii="Times New Roman" w:eastAsia="Times New Roman" w:hAnsi="Times New Roman" w:cs="Times New Roman"/>
          <w:color w:val="000000"/>
          <w:sz w:val="28"/>
          <w:szCs w:val="28"/>
          <w:lang w:eastAsia="ru-RU"/>
        </w:rPr>
        <w:t>, который дает с железом продукта или банки черное окрашивание.</w:t>
      </w:r>
    </w:p>
    <w:p w:rsidR="000508A7" w:rsidRDefault="00F851E6" w:rsidP="000508A7">
      <w:pPr>
        <w:shd w:val="clear" w:color="auto" w:fill="FFFFFF"/>
        <w:spacing w:after="0" w:line="240" w:lineRule="auto"/>
        <w:ind w:firstLineChars="125" w:firstLine="351"/>
        <w:jc w:val="both"/>
        <w:rPr>
          <w:rFonts w:ascii="Times New Roman" w:eastAsia="Times New Roman" w:hAnsi="Times New Roman" w:cs="Times New Roman"/>
          <w:sz w:val="28"/>
          <w:szCs w:val="28"/>
          <w:lang w:eastAsia="ru-RU"/>
        </w:rPr>
      </w:pPr>
      <w:r>
        <w:rPr>
          <w:rFonts w:ascii="Times New Roman" w:eastAsia="Times New Roman" w:hAnsi="Times New Roman" w:cs="Times New Roman"/>
          <w:b/>
          <w:color w:val="000000"/>
          <w:sz w:val="28"/>
          <w:szCs w:val="28"/>
          <w:lang w:eastAsia="ru-RU"/>
        </w:rPr>
        <w:t>Бомбаж</w:t>
      </w:r>
      <w:r>
        <w:rPr>
          <w:rFonts w:ascii="Times New Roman" w:eastAsia="Times New Roman" w:hAnsi="Times New Roman" w:cs="Times New Roman"/>
          <w:color w:val="000000"/>
          <w:sz w:val="28"/>
          <w:szCs w:val="28"/>
          <w:lang w:eastAsia="ru-RU"/>
        </w:rPr>
        <w:t xml:space="preserve">:  возбудитель – термофил </w:t>
      </w:r>
      <w:r>
        <w:rPr>
          <w:rFonts w:ascii="Times New Roman" w:eastAsia="Times New Roman" w:hAnsi="Times New Roman" w:cs="Times New Roman"/>
          <w:i/>
          <w:color w:val="000000"/>
          <w:sz w:val="28"/>
          <w:szCs w:val="28"/>
          <w:lang w:val="en-US" w:eastAsia="ru-RU"/>
        </w:rPr>
        <w:t>Cl</w:t>
      </w:r>
      <w:r>
        <w:rPr>
          <w:rFonts w:ascii="Times New Roman" w:eastAsia="Times New Roman" w:hAnsi="Times New Roman" w:cs="Times New Roman"/>
          <w:i/>
          <w:color w:val="000000"/>
          <w:sz w:val="28"/>
          <w:szCs w:val="28"/>
          <w:lang w:eastAsia="ru-RU"/>
        </w:rPr>
        <w:t xml:space="preserve">ostridium </w:t>
      </w:r>
      <w:r>
        <w:rPr>
          <w:rFonts w:ascii="Times New Roman" w:eastAsia="Times New Roman" w:hAnsi="Times New Roman" w:cs="Times New Roman"/>
          <w:i/>
          <w:color w:val="000000"/>
          <w:sz w:val="28"/>
          <w:szCs w:val="28"/>
          <w:lang w:val="en-US" w:eastAsia="ru-RU"/>
        </w:rPr>
        <w:t>thermosaccharolyticum</w:t>
      </w:r>
      <w:r>
        <w:rPr>
          <w:rFonts w:ascii="Times New Roman" w:eastAsia="Times New Roman" w:hAnsi="Times New Roman" w:cs="Times New Roman"/>
          <w:color w:val="000000"/>
          <w:sz w:val="28"/>
          <w:szCs w:val="28"/>
          <w:lang w:eastAsia="ru-RU"/>
        </w:rPr>
        <w:t>. Выделяет СО</w:t>
      </w:r>
      <w:proofErr w:type="gramStart"/>
      <w:r>
        <w:rPr>
          <w:rFonts w:ascii="Times New Roman" w:eastAsia="Times New Roman" w:hAnsi="Times New Roman" w:cs="Times New Roman"/>
          <w:color w:val="000000"/>
          <w:sz w:val="28"/>
          <w:szCs w:val="28"/>
          <w:vertAlign w:val="subscript"/>
          <w:lang w:eastAsia="ru-RU"/>
        </w:rPr>
        <w:t>2</w:t>
      </w:r>
      <w:proofErr w:type="gramEnd"/>
      <w:r>
        <w:rPr>
          <w:rFonts w:ascii="Times New Roman" w:eastAsia="Times New Roman" w:hAnsi="Times New Roman" w:cs="Times New Roman"/>
          <w:color w:val="000000"/>
          <w:sz w:val="28"/>
          <w:szCs w:val="28"/>
          <w:lang w:eastAsia="ru-RU"/>
        </w:rPr>
        <w:t xml:space="preserve"> , Н</w:t>
      </w:r>
      <w:r>
        <w:rPr>
          <w:rFonts w:ascii="Times New Roman" w:eastAsia="Times New Roman" w:hAnsi="Times New Roman" w:cs="Times New Roman"/>
          <w:color w:val="000000"/>
          <w:sz w:val="28"/>
          <w:szCs w:val="28"/>
          <w:vertAlign w:val="subscript"/>
          <w:lang w:eastAsia="ru-RU"/>
        </w:rPr>
        <w:t>2</w:t>
      </w:r>
      <w:r>
        <w:rPr>
          <w:rFonts w:ascii="Times New Roman" w:eastAsia="Times New Roman" w:hAnsi="Times New Roman" w:cs="Times New Roman"/>
          <w:color w:val="000000"/>
          <w:sz w:val="28"/>
          <w:szCs w:val="28"/>
          <w:lang w:eastAsia="ru-RU"/>
        </w:rPr>
        <w:t>, кислоты: уксусную, масляную, белки не разлагает.</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В пастеризованных консервах – компотах, соках могут сохраняться молочнокислые бациллы – лейконосток (вызывает слизистые комки, тягучесть)</w:t>
      </w:r>
      <w:proofErr w:type="gramStart"/>
      <w:r>
        <w:rPr>
          <w:rFonts w:ascii="Times New Roman" w:eastAsia="Times New Roman" w:hAnsi="Times New Roman" w:cs="Times New Roman"/>
          <w:color w:val="000000"/>
          <w:sz w:val="28"/>
          <w:szCs w:val="28"/>
          <w:lang w:eastAsia="ru-RU"/>
        </w:rPr>
        <w:t>.В</w:t>
      </w:r>
      <w:proofErr w:type="gramEnd"/>
      <w:r>
        <w:rPr>
          <w:rFonts w:ascii="Times New Roman" w:eastAsia="Times New Roman" w:hAnsi="Times New Roman" w:cs="Times New Roman"/>
          <w:color w:val="000000"/>
          <w:sz w:val="28"/>
          <w:szCs w:val="28"/>
          <w:lang w:eastAsia="ru-RU"/>
        </w:rPr>
        <w:t xml:space="preserve"> рыбных консервах в масле и плохо прогреваемых полуконсервах (ветчина в банках) могут сохраняться стафилококки. На органолептику они не влияют, но могут стать причиной пищевых отравлений (стафилококовый энтеротоксин).</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Кроме остаточной микрофлоры, в консервах может присутствовать и вызывать порчу, так называемая «вторичная микрофлора», попадающая в банки после стерилизации, в результате их негерметичности, чаще всего с оборотной водой при охлаждении банок в автоклавах. Видовой состав вторичной микрофлоры самый разнообразный. Выявление неспорообразующих видов в консервах свидетельствует о негерметичности банок. Иногда такой результат свидетельствует о неквалифицированном анализе.</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Вопросы</w:t>
      </w:r>
    </w:p>
    <w:p w:rsidR="000508A7" w:rsidRDefault="00F851E6">
      <w:pPr>
        <w:numPr>
          <w:ilvl w:val="0"/>
          <w:numId w:val="10"/>
        </w:num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Мезофильные бациллы.</w:t>
      </w:r>
    </w:p>
    <w:p w:rsidR="000508A7" w:rsidRDefault="00F851E6">
      <w:pPr>
        <w:numPr>
          <w:ilvl w:val="0"/>
          <w:numId w:val="10"/>
        </w:numPr>
        <w:spacing w:after="0" w:line="240" w:lineRule="auto"/>
        <w:ind w:firstLineChars="125" w:firstLine="350"/>
        <w:rPr>
          <w:rFonts w:ascii="Times New Roman" w:eastAsia="Times New Roman" w:hAnsi="Times New Roman" w:cs="Times New Roman"/>
          <w:sz w:val="28"/>
          <w:szCs w:val="28"/>
          <w:lang w:val="en-US" w:eastAsia="ru-RU"/>
        </w:rPr>
      </w:pPr>
      <w:r>
        <w:rPr>
          <w:rFonts w:ascii="Times New Roman" w:eastAsia="Times New Roman" w:hAnsi="Times New Roman" w:cs="Times New Roman"/>
          <w:sz w:val="28"/>
          <w:szCs w:val="28"/>
          <w:lang w:eastAsia="ru-RU"/>
        </w:rPr>
        <w:t>Мезофильные клостридии</w:t>
      </w:r>
    </w:p>
    <w:p w:rsidR="000508A7" w:rsidRDefault="00F851E6">
      <w:pPr>
        <w:numPr>
          <w:ilvl w:val="0"/>
          <w:numId w:val="10"/>
        </w:numPr>
        <w:spacing w:after="0" w:line="240" w:lineRule="auto"/>
        <w:ind w:firstLineChars="125" w:firstLine="350"/>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Термофильные клостридии и бациллы.</w:t>
      </w:r>
    </w:p>
    <w:p w:rsidR="000508A7" w:rsidRDefault="000508A7" w:rsidP="000508A7">
      <w:pPr>
        <w:spacing w:after="0" w:line="240" w:lineRule="auto"/>
        <w:ind w:firstLineChars="125" w:firstLine="351"/>
        <w:rPr>
          <w:rFonts w:ascii="Times New Roman" w:eastAsia="Times New Roman" w:hAnsi="Times New Roman" w:cs="Times New Roman"/>
          <w:b/>
          <w:bCs/>
          <w:color w:val="000000"/>
          <w:sz w:val="28"/>
          <w:szCs w:val="28"/>
          <w:lang w:eastAsia="ru-RU"/>
        </w:rPr>
      </w:pPr>
    </w:p>
    <w:p w:rsidR="000508A7" w:rsidRDefault="00F851E6" w:rsidP="000508A7">
      <w:pPr>
        <w:spacing w:after="0" w:line="240" w:lineRule="auto"/>
        <w:ind w:firstLineChars="125" w:firstLine="326"/>
        <w:rPr>
          <w:rFonts w:ascii="Times New Roman" w:hAnsi="Times New Roman" w:cs="Times New Roman"/>
          <w:b/>
          <w:bCs/>
          <w:sz w:val="26"/>
          <w:szCs w:val="26"/>
        </w:rPr>
      </w:pPr>
      <w:r>
        <w:rPr>
          <w:rFonts w:ascii="Times New Roman" w:hAnsi="Times New Roman" w:cs="Times New Roman"/>
          <w:b/>
          <w:bCs/>
          <w:sz w:val="26"/>
          <w:szCs w:val="26"/>
        </w:rPr>
        <w:t>Тема 13. Микрофлора соли</w:t>
      </w:r>
    </w:p>
    <w:p w:rsidR="000508A7" w:rsidRDefault="000508A7">
      <w:pPr>
        <w:spacing w:after="0" w:line="240" w:lineRule="auto"/>
        <w:ind w:firstLineChars="125" w:firstLine="325"/>
        <w:rPr>
          <w:rFonts w:ascii="Times New Roman" w:hAnsi="Times New Roman" w:cs="Times New Roman"/>
          <w:sz w:val="26"/>
          <w:szCs w:val="26"/>
          <w:lang w:eastAsia="ru-RU"/>
        </w:rPr>
      </w:pPr>
    </w:p>
    <w:p w:rsidR="000508A7" w:rsidRDefault="00F851E6">
      <w:pPr>
        <w:spacing w:after="0" w:line="240" w:lineRule="auto"/>
        <w:ind w:firstLineChars="125" w:firstLine="35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 отношению к соли микроорганизмы подразделяются на три группы:</w:t>
      </w:r>
    </w:p>
    <w:p w:rsidR="000508A7" w:rsidRDefault="00F851E6">
      <w:pPr>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1. </w:t>
      </w:r>
      <w:r>
        <w:rPr>
          <w:rFonts w:ascii="Times New Roman" w:eastAsia="Times New Roman" w:hAnsi="Times New Roman" w:cs="Times New Roman"/>
          <w:b/>
          <w:sz w:val="28"/>
          <w:szCs w:val="28"/>
          <w:lang w:eastAsia="ru-RU"/>
        </w:rPr>
        <w:t>Галофобы</w:t>
      </w:r>
      <w:r>
        <w:rPr>
          <w:rFonts w:ascii="Times New Roman" w:eastAsia="Times New Roman" w:hAnsi="Times New Roman" w:cs="Times New Roman"/>
          <w:sz w:val="28"/>
          <w:szCs w:val="28"/>
          <w:lang w:eastAsia="ru-RU"/>
        </w:rPr>
        <w:t xml:space="preserve"> - солечувствительные. Группа включает большинство патогенных и гнилостных видов (концентрация NaCl не выше 6%).</w:t>
      </w:r>
    </w:p>
    <w:p w:rsidR="000508A7" w:rsidRDefault="00F851E6">
      <w:pPr>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2. </w:t>
      </w:r>
      <w:r>
        <w:rPr>
          <w:rFonts w:ascii="Times New Roman" w:eastAsia="Times New Roman" w:hAnsi="Times New Roman" w:cs="Times New Roman"/>
          <w:b/>
          <w:sz w:val="28"/>
          <w:szCs w:val="28"/>
          <w:lang w:eastAsia="ru-RU"/>
        </w:rPr>
        <w:t>Факультативные галофилы</w:t>
      </w:r>
      <w:r>
        <w:rPr>
          <w:rFonts w:ascii="Times New Roman" w:eastAsia="Times New Roman" w:hAnsi="Times New Roman" w:cs="Times New Roman"/>
          <w:sz w:val="28"/>
          <w:szCs w:val="28"/>
          <w:lang w:eastAsia="ru-RU"/>
        </w:rPr>
        <w:t xml:space="preserve"> или солеустойчивая группа – бациллы, кло-стридии, кокки, дрожи плесени. Типичный представитель </w:t>
      </w:r>
      <w:r>
        <w:rPr>
          <w:rFonts w:ascii="Times New Roman" w:eastAsia="Times New Roman" w:hAnsi="Times New Roman" w:cs="Times New Roman"/>
          <w:i/>
          <w:sz w:val="28"/>
          <w:szCs w:val="28"/>
          <w:lang w:eastAsia="ru-RU"/>
        </w:rPr>
        <w:t>Staphylococcus aureus</w:t>
      </w:r>
      <w:r>
        <w:rPr>
          <w:rFonts w:ascii="Times New Roman" w:eastAsia="Times New Roman" w:hAnsi="Times New Roman" w:cs="Times New Roman"/>
          <w:sz w:val="28"/>
          <w:szCs w:val="28"/>
          <w:lang w:eastAsia="ru-RU"/>
        </w:rPr>
        <w:t xml:space="preserve">, хорошо развивается в </w:t>
      </w:r>
      <w:proofErr w:type="gramStart"/>
      <w:r>
        <w:rPr>
          <w:rFonts w:ascii="Times New Roman" w:eastAsia="Times New Roman" w:hAnsi="Times New Roman" w:cs="Times New Roman"/>
          <w:sz w:val="28"/>
          <w:szCs w:val="28"/>
          <w:lang w:eastAsia="ru-RU"/>
        </w:rPr>
        <w:t>средах</w:t>
      </w:r>
      <w:proofErr w:type="gramEnd"/>
      <w:r>
        <w:rPr>
          <w:rFonts w:ascii="Times New Roman" w:eastAsia="Times New Roman" w:hAnsi="Times New Roman" w:cs="Times New Roman"/>
          <w:sz w:val="28"/>
          <w:szCs w:val="28"/>
          <w:lang w:eastAsia="ru-RU"/>
        </w:rPr>
        <w:t xml:space="preserve"> содержащих от 8 до 12 % соли.</w:t>
      </w:r>
    </w:p>
    <w:p w:rsidR="000508A7" w:rsidRDefault="00F851E6">
      <w:pPr>
        <w:spacing w:after="0" w:line="240" w:lineRule="auto"/>
        <w:ind w:firstLineChars="125" w:firstLine="35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3. </w:t>
      </w:r>
      <w:r>
        <w:rPr>
          <w:rFonts w:ascii="Times New Roman" w:eastAsia="Times New Roman" w:hAnsi="Times New Roman" w:cs="Times New Roman"/>
          <w:b/>
          <w:sz w:val="28"/>
          <w:szCs w:val="28"/>
          <w:lang w:eastAsia="ru-RU"/>
        </w:rPr>
        <w:t>Облигатные галофилы</w:t>
      </w:r>
      <w:r>
        <w:rPr>
          <w:rFonts w:ascii="Times New Roman" w:eastAsia="Times New Roman" w:hAnsi="Times New Roman" w:cs="Times New Roman"/>
          <w:sz w:val="28"/>
          <w:szCs w:val="28"/>
          <w:lang w:eastAsia="ru-RU"/>
        </w:rPr>
        <w:t xml:space="preserve"> - солелюбивые. Не растут в отсутствии соли. Необходимо не менее 12 % NaCl. Типовой вид </w:t>
      </w:r>
      <w:r>
        <w:rPr>
          <w:rFonts w:ascii="Times New Roman" w:eastAsia="Times New Roman" w:hAnsi="Times New Roman" w:cs="Times New Roman"/>
          <w:i/>
          <w:sz w:val="28"/>
          <w:szCs w:val="28"/>
          <w:lang w:eastAsia="ru-RU"/>
        </w:rPr>
        <w:t>Halobacterium Solinarium</w:t>
      </w:r>
      <w:r>
        <w:rPr>
          <w:rFonts w:ascii="Times New Roman" w:eastAsia="Times New Roman" w:hAnsi="Times New Roman" w:cs="Times New Roman"/>
          <w:sz w:val="28"/>
          <w:szCs w:val="28"/>
          <w:lang w:eastAsia="ru-RU"/>
        </w:rPr>
        <w:t>.</w:t>
      </w:r>
    </w:p>
    <w:p w:rsidR="000508A7" w:rsidRDefault="00F851E6">
      <w:pPr>
        <w:spacing w:after="0" w:line="240" w:lineRule="auto"/>
        <w:ind w:firstLineChars="125" w:firstLine="35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Различные виды соли различаются по количественному и качественному составу содержащихся в них микроорганизмов. Каменная и выварочная соль в момент добычи обычно не содержит микрофлоры, но эти виды соли могут значительно загрязняться при перевозках и хранении. Количество </w:t>
      </w:r>
      <w:r>
        <w:rPr>
          <w:rFonts w:ascii="Times New Roman" w:eastAsia="Times New Roman" w:hAnsi="Times New Roman" w:cs="Times New Roman"/>
          <w:color w:val="000000" w:themeColor="text1"/>
          <w:sz w:val="28"/>
          <w:szCs w:val="28"/>
          <w:lang w:eastAsia="ru-RU"/>
        </w:rPr>
        <w:lastRenderedPageBreak/>
        <w:t>микроорганизмов в самосадочной и морской соли колеблется в широких пределах – от единиц до сотен тысяч клеток в 1 г. Соль, используемая при посоле рыбы, обычно содержит 10</w:t>
      </w:r>
      <w:r>
        <w:rPr>
          <w:rFonts w:ascii="Times New Roman" w:eastAsia="Times New Roman" w:hAnsi="Times New Roman" w:cs="Times New Roman"/>
          <w:color w:val="000000" w:themeColor="text1"/>
          <w:sz w:val="28"/>
          <w:szCs w:val="28"/>
          <w:vertAlign w:val="superscript"/>
          <w:lang w:eastAsia="ru-RU"/>
        </w:rPr>
        <w:t>1</w:t>
      </w:r>
      <w:r>
        <w:rPr>
          <w:rFonts w:ascii="Times New Roman" w:eastAsia="Times New Roman" w:hAnsi="Times New Roman" w:cs="Times New Roman"/>
          <w:color w:val="000000" w:themeColor="text1"/>
          <w:sz w:val="28"/>
          <w:szCs w:val="28"/>
          <w:lang w:eastAsia="ru-RU"/>
        </w:rPr>
        <w:t>-10</w:t>
      </w:r>
      <w:r>
        <w:rPr>
          <w:rFonts w:ascii="Times New Roman" w:eastAsia="Times New Roman" w:hAnsi="Times New Roman" w:cs="Times New Roman"/>
          <w:color w:val="000000" w:themeColor="text1"/>
          <w:sz w:val="28"/>
          <w:szCs w:val="28"/>
          <w:vertAlign w:val="superscript"/>
          <w:lang w:eastAsia="ru-RU"/>
        </w:rPr>
        <w:t>5</w:t>
      </w:r>
      <w:r>
        <w:rPr>
          <w:rFonts w:ascii="Times New Roman" w:eastAsia="Times New Roman" w:hAnsi="Times New Roman" w:cs="Times New Roman"/>
          <w:color w:val="000000" w:themeColor="text1"/>
          <w:sz w:val="28"/>
          <w:szCs w:val="28"/>
          <w:lang w:eastAsia="ru-RU"/>
        </w:rPr>
        <w:t>/г, а иногда и выше. Нормируемый показатель – не более 10</w:t>
      </w:r>
      <w:r>
        <w:rPr>
          <w:rFonts w:ascii="Times New Roman" w:eastAsia="Times New Roman" w:hAnsi="Times New Roman" w:cs="Times New Roman"/>
          <w:color w:val="000000" w:themeColor="text1"/>
          <w:sz w:val="28"/>
          <w:szCs w:val="28"/>
          <w:vertAlign w:val="superscript"/>
          <w:lang w:eastAsia="ru-RU"/>
        </w:rPr>
        <w:t>3</w:t>
      </w:r>
      <w:r>
        <w:rPr>
          <w:rFonts w:ascii="Times New Roman" w:eastAsia="Times New Roman" w:hAnsi="Times New Roman" w:cs="Times New Roman"/>
          <w:color w:val="000000" w:themeColor="text1"/>
          <w:sz w:val="28"/>
          <w:szCs w:val="28"/>
          <w:lang w:eastAsia="ru-RU"/>
        </w:rPr>
        <w:t>/г. Хранение в сухом помещении ведет к снижению обсемененности. Нарушение условий хранения ведет к развитию микроорганизмов.</w:t>
      </w:r>
    </w:p>
    <w:p w:rsidR="000508A7" w:rsidRDefault="00F851E6">
      <w:pPr>
        <w:spacing w:after="0" w:line="240" w:lineRule="auto"/>
        <w:ind w:firstLineChars="125" w:firstLine="35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По качественному составу микрофлора соли весьма разнообразна. В ней могут содержаться различные представители спорообразующей микрофлоры, микрококки, разнообразные окрашенные бактерии из рода </w:t>
      </w:r>
      <w:r>
        <w:rPr>
          <w:rFonts w:ascii="Times New Roman" w:eastAsia="Times New Roman" w:hAnsi="Times New Roman" w:cs="Times New Roman"/>
          <w:i/>
          <w:iCs/>
          <w:color w:val="000000" w:themeColor="text1"/>
          <w:sz w:val="28"/>
          <w:szCs w:val="28"/>
          <w:lang w:eastAsia="ru-RU"/>
        </w:rPr>
        <w:t>Flavobacterium</w:t>
      </w:r>
      <w:r>
        <w:rPr>
          <w:rFonts w:ascii="Times New Roman" w:eastAsia="Times New Roman" w:hAnsi="Times New Roman" w:cs="Times New Roman"/>
          <w:color w:val="000000" w:themeColor="text1"/>
          <w:sz w:val="28"/>
          <w:szCs w:val="28"/>
          <w:lang w:eastAsia="ru-RU"/>
        </w:rPr>
        <w:t xml:space="preserve">, коринебактерии, дрожжи, споры плесневых грибов. Около 75% микрофлоры самосадочной соли представлены спорообразующими мезофильными и психрофильными бактериями рода </w:t>
      </w:r>
      <w:r>
        <w:rPr>
          <w:rFonts w:ascii="Times New Roman" w:eastAsia="Times New Roman" w:hAnsi="Times New Roman" w:cs="Times New Roman"/>
          <w:i/>
          <w:iCs/>
          <w:color w:val="000000" w:themeColor="text1"/>
          <w:sz w:val="28"/>
          <w:szCs w:val="28"/>
          <w:lang w:eastAsia="ru-RU"/>
        </w:rPr>
        <w:t>Bacillus (B. mesentericus, B. megaterium, B. subtilis).</w:t>
      </w:r>
      <w:r>
        <w:rPr>
          <w:rFonts w:ascii="Times New Roman" w:eastAsia="Times New Roman" w:hAnsi="Times New Roman" w:cs="Times New Roman"/>
          <w:color w:val="000000" w:themeColor="text1"/>
          <w:sz w:val="28"/>
          <w:szCs w:val="28"/>
          <w:lang w:eastAsia="ru-RU"/>
        </w:rPr>
        <w:t xml:space="preserve"> Микрофлору каменной соли составляют в основном микрококки и сарцины. В то же время грамотрицательные бактерии родов </w:t>
      </w:r>
      <w:r>
        <w:rPr>
          <w:rFonts w:ascii="Times New Roman" w:eastAsia="Times New Roman" w:hAnsi="Times New Roman" w:cs="Times New Roman"/>
          <w:i/>
          <w:iCs/>
          <w:color w:val="000000" w:themeColor="text1"/>
          <w:sz w:val="28"/>
          <w:szCs w:val="28"/>
          <w:lang w:eastAsia="ru-RU"/>
        </w:rPr>
        <w:t>Pseudomonas</w:t>
      </w:r>
      <w:r>
        <w:rPr>
          <w:rFonts w:ascii="Times New Roman" w:eastAsia="Times New Roman" w:hAnsi="Times New Roman" w:cs="Times New Roman"/>
          <w:color w:val="000000" w:themeColor="text1"/>
          <w:sz w:val="28"/>
          <w:szCs w:val="28"/>
          <w:lang w:eastAsia="ru-RU"/>
        </w:rPr>
        <w:t xml:space="preserve"> и </w:t>
      </w:r>
      <w:r>
        <w:rPr>
          <w:rFonts w:ascii="Times New Roman" w:eastAsia="Times New Roman" w:hAnsi="Times New Roman" w:cs="Times New Roman"/>
          <w:i/>
          <w:iCs/>
          <w:color w:val="000000" w:themeColor="text1"/>
          <w:sz w:val="28"/>
          <w:szCs w:val="28"/>
          <w:lang w:eastAsia="ru-RU"/>
        </w:rPr>
        <w:t>Achromobacter</w:t>
      </w:r>
      <w:r>
        <w:rPr>
          <w:rFonts w:ascii="Times New Roman" w:eastAsia="Times New Roman" w:hAnsi="Times New Roman" w:cs="Times New Roman"/>
          <w:color w:val="000000" w:themeColor="text1"/>
          <w:sz w:val="28"/>
          <w:szCs w:val="28"/>
          <w:lang w:eastAsia="ru-RU"/>
        </w:rPr>
        <w:t xml:space="preserve"> в соли обычно отсутствуют. Они погибают еще при ее получении.</w:t>
      </w:r>
    </w:p>
    <w:p w:rsidR="000508A7" w:rsidRDefault="00F851E6" w:rsidP="000508A7">
      <w:pPr>
        <w:spacing w:after="0" w:line="240" w:lineRule="auto"/>
        <w:ind w:firstLineChars="125" w:firstLine="351"/>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b/>
          <w:bCs/>
          <w:color w:val="000000" w:themeColor="text1"/>
          <w:sz w:val="28"/>
          <w:szCs w:val="28"/>
          <w:lang w:eastAsia="ru-RU"/>
        </w:rPr>
        <w:t>Красные галофилы</w:t>
      </w:r>
      <w:r>
        <w:rPr>
          <w:rFonts w:ascii="Times New Roman" w:eastAsia="Times New Roman" w:hAnsi="Times New Roman" w:cs="Times New Roman"/>
          <w:color w:val="000000" w:themeColor="text1"/>
          <w:sz w:val="28"/>
          <w:szCs w:val="28"/>
          <w:lang w:eastAsia="ru-RU"/>
        </w:rPr>
        <w:t xml:space="preserve">. Эти микроорганизмы при развитии на питательных средах и на рыбе образуют розовый и красный пигмент. Это видоизмененная </w:t>
      </w:r>
      <w:r>
        <w:rPr>
          <w:rFonts w:ascii="Times New Roman" w:eastAsia="Times New Roman" w:hAnsi="Times New Roman" w:cs="Times New Roman"/>
          <w:i/>
          <w:iCs/>
          <w:color w:val="000000" w:themeColor="text1"/>
          <w:sz w:val="28"/>
          <w:szCs w:val="28"/>
          <w:lang w:eastAsia="ru-RU"/>
        </w:rPr>
        <w:t>Serratia marcescens</w:t>
      </w:r>
      <w:r>
        <w:rPr>
          <w:rFonts w:ascii="Times New Roman" w:eastAsia="Times New Roman" w:hAnsi="Times New Roman" w:cs="Times New Roman"/>
          <w:color w:val="000000" w:themeColor="text1"/>
          <w:sz w:val="28"/>
          <w:szCs w:val="28"/>
          <w:lang w:eastAsia="ru-RU"/>
        </w:rPr>
        <w:t xml:space="preserve"> (известная ранее под названием </w:t>
      </w:r>
      <w:r>
        <w:rPr>
          <w:rFonts w:ascii="Times New Roman" w:eastAsia="Times New Roman" w:hAnsi="Times New Roman" w:cs="Times New Roman"/>
          <w:i/>
          <w:iCs/>
          <w:color w:val="000000" w:themeColor="text1"/>
          <w:sz w:val="28"/>
          <w:szCs w:val="28"/>
          <w:lang w:eastAsia="ru-RU"/>
        </w:rPr>
        <w:t>Bacterium prodigiosum</w:t>
      </w:r>
      <w:r>
        <w:rPr>
          <w:rFonts w:ascii="Times New Roman" w:eastAsia="Times New Roman" w:hAnsi="Times New Roman" w:cs="Times New Roman"/>
          <w:color w:val="000000" w:themeColor="text1"/>
          <w:sz w:val="28"/>
          <w:szCs w:val="28"/>
          <w:lang w:eastAsia="ru-RU"/>
        </w:rPr>
        <w:t xml:space="preserve"> -"чудесная палочка"), </w:t>
      </w:r>
      <w:r>
        <w:rPr>
          <w:rFonts w:ascii="Times New Roman" w:eastAsia="Times New Roman" w:hAnsi="Times New Roman" w:cs="Times New Roman"/>
          <w:i/>
          <w:iCs/>
          <w:color w:val="000000" w:themeColor="text1"/>
          <w:sz w:val="28"/>
          <w:szCs w:val="28"/>
          <w:lang w:eastAsia="ru-RU"/>
        </w:rPr>
        <w:t>Serratia salinaria</w:t>
      </w:r>
      <w:r>
        <w:rPr>
          <w:rFonts w:ascii="Times New Roman" w:eastAsia="Times New Roman" w:hAnsi="Times New Roman" w:cs="Times New Roman"/>
          <w:color w:val="000000" w:themeColor="text1"/>
          <w:sz w:val="28"/>
          <w:szCs w:val="28"/>
          <w:lang w:eastAsia="ru-RU"/>
        </w:rPr>
        <w:t xml:space="preserve"> , </w:t>
      </w:r>
      <w:r>
        <w:rPr>
          <w:rFonts w:ascii="Times New Roman" w:eastAsia="Times New Roman" w:hAnsi="Times New Roman" w:cs="Times New Roman"/>
          <w:i/>
          <w:iCs/>
          <w:color w:val="000000" w:themeColor="text1"/>
          <w:sz w:val="28"/>
          <w:szCs w:val="28"/>
          <w:lang w:eastAsia="ru-RU"/>
        </w:rPr>
        <w:t>Micrococcus roseus</w:t>
      </w:r>
      <w:r>
        <w:rPr>
          <w:rFonts w:ascii="Times New Roman" w:eastAsia="Times New Roman" w:hAnsi="Times New Roman" w:cs="Times New Roman"/>
          <w:color w:val="000000" w:themeColor="text1"/>
          <w:sz w:val="28"/>
          <w:szCs w:val="28"/>
          <w:lang w:eastAsia="ru-RU"/>
        </w:rPr>
        <w:t>.</w:t>
      </w:r>
    </w:p>
    <w:p w:rsidR="000508A7" w:rsidRDefault="00F851E6">
      <w:pPr>
        <w:spacing w:after="0" w:line="240" w:lineRule="auto"/>
        <w:ind w:firstLineChars="125" w:firstLine="35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Группа красных галлофилов развивается на средах, содержащих 20-25% соли. Образуют колонии от </w:t>
      </w:r>
      <w:proofErr w:type="gramStart"/>
      <w:r>
        <w:rPr>
          <w:rFonts w:ascii="Times New Roman" w:eastAsia="Times New Roman" w:hAnsi="Times New Roman" w:cs="Times New Roman"/>
          <w:color w:val="000000" w:themeColor="text1"/>
          <w:sz w:val="28"/>
          <w:szCs w:val="28"/>
          <w:lang w:eastAsia="ru-RU"/>
        </w:rPr>
        <w:t>бледно-розовых</w:t>
      </w:r>
      <w:proofErr w:type="gramEnd"/>
      <w:r>
        <w:rPr>
          <w:rFonts w:ascii="Times New Roman" w:eastAsia="Times New Roman" w:hAnsi="Times New Roman" w:cs="Times New Roman"/>
          <w:color w:val="000000" w:themeColor="text1"/>
          <w:sz w:val="28"/>
          <w:szCs w:val="28"/>
          <w:lang w:eastAsia="ru-RU"/>
        </w:rPr>
        <w:t xml:space="preserve"> до ярко-красных. У них ярко выраженный полиморфизм. Оптимальная температура их развития 37-45</w:t>
      </w:r>
      <w:r>
        <w:rPr>
          <w:rFonts w:ascii="Times New Roman" w:eastAsia="Times New Roman" w:hAnsi="Times New Roman" w:cs="Times New Roman"/>
          <w:color w:val="000000" w:themeColor="text1"/>
          <w:sz w:val="28"/>
          <w:szCs w:val="28"/>
          <w:vertAlign w:val="superscript"/>
          <w:lang w:eastAsia="ru-RU"/>
        </w:rPr>
        <w:t>0</w:t>
      </w:r>
      <w:r>
        <w:rPr>
          <w:rFonts w:ascii="Times New Roman" w:eastAsia="Times New Roman" w:hAnsi="Times New Roman" w:cs="Times New Roman"/>
          <w:color w:val="000000" w:themeColor="text1"/>
          <w:sz w:val="28"/>
          <w:szCs w:val="28"/>
          <w:lang w:eastAsia="ru-RU"/>
        </w:rPr>
        <w:t>С, при 0</w:t>
      </w:r>
      <w:r>
        <w:rPr>
          <w:rFonts w:ascii="Times New Roman" w:eastAsia="Times New Roman" w:hAnsi="Times New Roman" w:cs="Times New Roman"/>
          <w:color w:val="000000" w:themeColor="text1"/>
          <w:sz w:val="28"/>
          <w:szCs w:val="28"/>
          <w:vertAlign w:val="superscript"/>
          <w:lang w:eastAsia="ru-RU"/>
        </w:rPr>
        <w:t>0</w:t>
      </w:r>
      <w:r>
        <w:rPr>
          <w:rFonts w:ascii="Times New Roman" w:eastAsia="Times New Roman" w:hAnsi="Times New Roman" w:cs="Times New Roman"/>
          <w:color w:val="000000" w:themeColor="text1"/>
          <w:sz w:val="28"/>
          <w:szCs w:val="28"/>
          <w:lang w:eastAsia="ru-RU"/>
        </w:rPr>
        <w:t>С они не развиваются. Аэробы, только некоторые штаммы микроаэрофилы. Они способны развиваться при низкой относительной влажности (75%), способны также развиваться в широком диапазоне рН – от 6 до 10 (</w:t>
      </w:r>
      <w:proofErr w:type="gramStart"/>
      <w:r>
        <w:rPr>
          <w:rFonts w:ascii="Times New Roman" w:eastAsia="Times New Roman" w:hAnsi="Times New Roman" w:cs="Times New Roman"/>
          <w:color w:val="000000" w:themeColor="text1"/>
          <w:sz w:val="28"/>
          <w:szCs w:val="28"/>
          <w:lang w:eastAsia="ru-RU"/>
        </w:rPr>
        <w:t>оптимальная</w:t>
      </w:r>
      <w:proofErr w:type="gramEnd"/>
      <w:r>
        <w:rPr>
          <w:rFonts w:ascii="Times New Roman" w:eastAsia="Times New Roman" w:hAnsi="Times New Roman" w:cs="Times New Roman"/>
          <w:color w:val="000000" w:themeColor="text1"/>
          <w:sz w:val="28"/>
          <w:szCs w:val="28"/>
          <w:lang w:eastAsia="ru-RU"/>
        </w:rPr>
        <w:t xml:space="preserve"> рН равняется 7-7,6). Некоторые из них способны выдерживать рН 5,6 до 6 месяцев. Красные галофилы способны разлагать белковые молекулы с образованием сероводорода и индола при содержании соли 25-30%. Количество красных галлофилов в разных образцах соли может колебаться от 0 до 10</w:t>
      </w:r>
      <w:r>
        <w:rPr>
          <w:rFonts w:ascii="Times New Roman" w:eastAsia="Times New Roman" w:hAnsi="Times New Roman" w:cs="Times New Roman"/>
          <w:color w:val="000000" w:themeColor="text1"/>
          <w:sz w:val="28"/>
          <w:szCs w:val="28"/>
          <w:vertAlign w:val="superscript"/>
          <w:lang w:eastAsia="ru-RU"/>
        </w:rPr>
        <w:t>5</w:t>
      </w:r>
      <w:r>
        <w:rPr>
          <w:rFonts w:ascii="Times New Roman" w:eastAsia="Times New Roman" w:hAnsi="Times New Roman" w:cs="Times New Roman"/>
          <w:color w:val="000000" w:themeColor="text1"/>
          <w:sz w:val="28"/>
          <w:szCs w:val="28"/>
          <w:lang w:eastAsia="ru-RU"/>
        </w:rPr>
        <w:t>/г.</w:t>
      </w:r>
    </w:p>
    <w:p w:rsidR="000508A7" w:rsidRDefault="00F851E6">
      <w:pPr>
        <w:spacing w:after="0" w:line="240" w:lineRule="auto"/>
        <w:ind w:firstLineChars="125" w:firstLine="350"/>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При хранении соли на открытом воздухе и под вакуумом количество микроорганизмов в ней уменьшается (приблизительно на 75%), при хранении в закрытом сосуде – увеличивается в 2-3 раза. С увеличением температуры интенсивность отмирания красных галлофилов увеличивается.</w:t>
      </w:r>
    </w:p>
    <w:p w:rsidR="000508A7" w:rsidRDefault="00F851E6">
      <w:pPr>
        <w:spacing w:after="0" w:line="240" w:lineRule="auto"/>
        <w:ind w:firstLineChars="125" w:firstLine="350"/>
        <w:jc w:val="both"/>
        <w:rPr>
          <w:rFonts w:ascii="Times New Roman" w:eastAsia="Times New Roman" w:hAnsi="Times New Roman" w:cs="Times New Roman"/>
          <w:color w:val="424242"/>
          <w:sz w:val="28"/>
          <w:szCs w:val="28"/>
          <w:lang w:eastAsia="ru-RU"/>
        </w:rPr>
      </w:pPr>
      <w:r>
        <w:rPr>
          <w:rFonts w:ascii="Times New Roman" w:eastAsia="Times New Roman" w:hAnsi="Times New Roman" w:cs="Times New Roman"/>
          <w:color w:val="000000" w:themeColor="text1"/>
          <w:sz w:val="28"/>
          <w:szCs w:val="28"/>
          <w:lang w:eastAsia="ru-RU"/>
        </w:rPr>
        <w:t>Для уничтожения микроорганизмов соль подвергают температурной обработке – при 100</w:t>
      </w:r>
      <w:r>
        <w:rPr>
          <w:rFonts w:ascii="Times New Roman" w:eastAsia="Times New Roman" w:hAnsi="Times New Roman" w:cs="Times New Roman"/>
          <w:color w:val="000000" w:themeColor="text1"/>
          <w:sz w:val="28"/>
          <w:szCs w:val="28"/>
          <w:vertAlign w:val="superscript"/>
          <w:lang w:eastAsia="ru-RU"/>
        </w:rPr>
        <w:t>0</w:t>
      </w:r>
      <w:r>
        <w:rPr>
          <w:rFonts w:ascii="Times New Roman" w:eastAsia="Times New Roman" w:hAnsi="Times New Roman" w:cs="Times New Roman"/>
          <w:color w:val="000000" w:themeColor="text1"/>
          <w:sz w:val="28"/>
          <w:szCs w:val="28"/>
          <w:lang w:eastAsia="ru-RU"/>
        </w:rPr>
        <w:t>С в течение 20 мин, 150</w:t>
      </w:r>
      <w:r>
        <w:rPr>
          <w:rFonts w:ascii="Times New Roman" w:eastAsia="Times New Roman" w:hAnsi="Times New Roman" w:cs="Times New Roman"/>
          <w:color w:val="000000" w:themeColor="text1"/>
          <w:sz w:val="28"/>
          <w:szCs w:val="28"/>
          <w:vertAlign w:val="superscript"/>
          <w:lang w:eastAsia="ru-RU"/>
        </w:rPr>
        <w:t>0</w:t>
      </w:r>
      <w:r>
        <w:rPr>
          <w:rFonts w:ascii="Times New Roman" w:eastAsia="Times New Roman" w:hAnsi="Times New Roman" w:cs="Times New Roman"/>
          <w:color w:val="000000" w:themeColor="text1"/>
          <w:sz w:val="28"/>
          <w:szCs w:val="28"/>
          <w:lang w:eastAsia="ru-RU"/>
        </w:rPr>
        <w:t>С – 15 мин. Важно, чтобы соль не содержала органических ве</w:t>
      </w:r>
      <w:r>
        <w:rPr>
          <w:rFonts w:ascii="Times New Roman" w:eastAsia="Times New Roman" w:hAnsi="Times New Roman" w:cs="Times New Roman"/>
          <w:color w:val="424242"/>
          <w:sz w:val="28"/>
          <w:szCs w:val="28"/>
          <w:lang w:eastAsia="ru-RU"/>
        </w:rPr>
        <w:t>ществ.</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hAnsi="Times New Roman" w:cs="Times New Roman"/>
          <w:sz w:val="28"/>
          <w:szCs w:val="28"/>
        </w:rPr>
        <w:t xml:space="preserve">Необходим микробиологический контроль соли на галофилы. (Посев соли на МПА с содержанием 20% соли). </w:t>
      </w:r>
      <w:r>
        <w:rPr>
          <w:rFonts w:ascii="Times New Roman" w:eastAsia="Times New Roman" w:hAnsi="Times New Roman" w:cs="Times New Roman"/>
          <w:color w:val="000000"/>
          <w:sz w:val="28"/>
          <w:szCs w:val="28"/>
          <w:lang w:eastAsia="ru-RU"/>
        </w:rPr>
        <w:t>5 г соли + 95 мл воды.   Должно быть не более 100 КОЕ/г</w:t>
      </w:r>
      <w:proofErr w:type="gramStart"/>
      <w:r>
        <w:rPr>
          <w:rFonts w:ascii="Times New Roman" w:eastAsia="Times New Roman" w:hAnsi="Times New Roman" w:cs="Times New Roman"/>
          <w:color w:val="000000"/>
          <w:sz w:val="28"/>
          <w:szCs w:val="28"/>
          <w:lang w:eastAsia="ru-RU"/>
        </w:rPr>
        <w:t xml:space="preserve"> </w:t>
      </w:r>
      <w:r>
        <w:rPr>
          <w:rFonts w:ascii="Times New Roman" w:eastAsia="TimesNewRoman" w:hAnsi="Times New Roman" w:cs="Times New Roman"/>
          <w:sz w:val="28"/>
          <w:szCs w:val="28"/>
          <w:lang w:val="sah-RU"/>
        </w:rPr>
        <w:t>.</w:t>
      </w:r>
      <w:proofErr w:type="gramEnd"/>
      <w:r>
        <w:rPr>
          <w:rFonts w:ascii="Times New Roman" w:eastAsia="TimesNewRoman" w:hAnsi="Times New Roman" w:cs="Times New Roman"/>
          <w:sz w:val="28"/>
          <w:szCs w:val="28"/>
          <w:lang w:val="sah-RU"/>
        </w:rPr>
        <w:t xml:space="preserve"> Дрожжи и грибы должны отсутствовать</w:t>
      </w:r>
    </w:p>
    <w:p w:rsidR="000508A7" w:rsidRDefault="000508A7">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p>
    <w:p w:rsidR="000508A7" w:rsidRDefault="000508A7">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p>
    <w:p w:rsidR="000508A7" w:rsidRDefault="000508A7">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 xml:space="preserve">Вопросы </w:t>
      </w:r>
    </w:p>
    <w:p w:rsidR="000508A7" w:rsidRDefault="00F851E6">
      <w:pPr>
        <w:numPr>
          <w:ilvl w:val="0"/>
          <w:numId w:val="11"/>
        </w:numPr>
        <w:spacing w:after="0" w:line="240" w:lineRule="auto"/>
        <w:ind w:firstLineChars="125" w:firstLine="35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 отношению ксоли на группы подразделяются микроорганизмы</w:t>
      </w:r>
      <w:r>
        <w:rPr>
          <w:rFonts w:ascii="Times New Roman" w:eastAsia="TimesNewRoman" w:hAnsi="Times New Roman" w:cs="Times New Roman"/>
          <w:sz w:val="28"/>
          <w:szCs w:val="28"/>
        </w:rPr>
        <w:t>?</w:t>
      </w:r>
    </w:p>
    <w:p w:rsidR="000508A7" w:rsidRDefault="00F851E6">
      <w:pPr>
        <w:pStyle w:val="Default"/>
        <w:numPr>
          <w:ilvl w:val="0"/>
          <w:numId w:val="11"/>
        </w:numPr>
        <w:ind w:firstLineChars="125" w:firstLine="350"/>
        <w:rPr>
          <w:rFonts w:ascii="Times New Roman" w:hAnsi="Times New Roman" w:cs="Times New Roman"/>
          <w:sz w:val="28"/>
          <w:szCs w:val="28"/>
          <w:lang w:val="sah-RU"/>
        </w:rPr>
      </w:pPr>
      <w:r>
        <w:rPr>
          <w:rFonts w:ascii="Times New Roman" w:eastAsia="Times New Roman" w:hAnsi="Times New Roman" w:cs="Times New Roman"/>
          <w:color w:val="000000" w:themeColor="text1"/>
          <w:sz w:val="28"/>
          <w:szCs w:val="28"/>
          <w:lang w:eastAsia="ru-RU"/>
        </w:rPr>
        <w:t xml:space="preserve">При хранении соли на открытом воздухе и под вакуумом </w:t>
      </w:r>
      <w:r w:rsidRPr="00F851E6">
        <w:rPr>
          <w:rFonts w:ascii="Times New Roman" w:eastAsia="Times New Roman" w:hAnsi="Times New Roman" w:cs="Times New Roman"/>
          <w:color w:val="000000" w:themeColor="text1"/>
          <w:sz w:val="28"/>
          <w:szCs w:val="28"/>
          <w:lang w:eastAsia="ru-RU"/>
        </w:rPr>
        <w:t xml:space="preserve">изменяются ли </w:t>
      </w:r>
      <w:r>
        <w:rPr>
          <w:rFonts w:ascii="Times New Roman" w:eastAsia="Times New Roman" w:hAnsi="Times New Roman" w:cs="Times New Roman"/>
          <w:color w:val="000000" w:themeColor="text1"/>
          <w:sz w:val="28"/>
          <w:szCs w:val="28"/>
          <w:lang w:eastAsia="ru-RU"/>
        </w:rPr>
        <w:t>количество</w:t>
      </w:r>
      <w:r w:rsidRPr="00F851E6">
        <w:rPr>
          <w:rFonts w:ascii="Times New Roman" w:eastAsia="Times New Roman" w:hAnsi="Times New Roman" w:cs="Times New Roman"/>
          <w:color w:val="000000" w:themeColor="text1"/>
          <w:sz w:val="28"/>
          <w:szCs w:val="28"/>
          <w:lang w:eastAsia="ru-RU"/>
        </w:rPr>
        <w:t xml:space="preserve"> микроорганизмов</w:t>
      </w:r>
      <w:r>
        <w:rPr>
          <w:rFonts w:ascii="Times New Roman" w:eastAsia="TimesNewRoman" w:hAnsi="Times New Roman" w:cs="Times New Roman"/>
          <w:sz w:val="28"/>
          <w:szCs w:val="28"/>
        </w:rPr>
        <w:t>?</w:t>
      </w:r>
    </w:p>
    <w:p w:rsidR="000508A7" w:rsidRDefault="00F851E6">
      <w:pPr>
        <w:autoSpaceDE w:val="0"/>
        <w:autoSpaceDN w:val="0"/>
        <w:adjustRightInd w:val="0"/>
        <w:spacing w:after="0" w:line="240" w:lineRule="auto"/>
        <w:ind w:firstLineChars="125" w:firstLine="350"/>
        <w:rPr>
          <w:rFonts w:ascii="Times New Roman" w:eastAsia="TimesNewRoman" w:hAnsi="Times New Roman" w:cs="Times New Roman"/>
          <w:sz w:val="28"/>
          <w:szCs w:val="28"/>
        </w:rPr>
      </w:pPr>
      <w:r>
        <w:rPr>
          <w:rFonts w:ascii="Times New Roman" w:eastAsia="TimesNewRoman" w:hAnsi="Times New Roman" w:cs="Times New Roman"/>
          <w:sz w:val="28"/>
          <w:szCs w:val="28"/>
        </w:rPr>
        <w:t xml:space="preserve">3. Какие виды микробных поражений характерны для пищевых продуктов и  </w:t>
      </w:r>
    </w:p>
    <w:p w:rsidR="000508A7" w:rsidRDefault="00F851E6">
      <w:pPr>
        <w:autoSpaceDE w:val="0"/>
        <w:autoSpaceDN w:val="0"/>
        <w:adjustRightInd w:val="0"/>
        <w:spacing w:after="0" w:line="240" w:lineRule="auto"/>
        <w:ind w:firstLineChars="125" w:firstLine="350"/>
        <w:rPr>
          <w:rFonts w:ascii="Times New Roman" w:eastAsia="TimesNewRoman" w:hAnsi="Times New Roman" w:cs="Times New Roman"/>
          <w:sz w:val="28"/>
          <w:szCs w:val="28"/>
        </w:rPr>
      </w:pPr>
      <w:r>
        <w:rPr>
          <w:rFonts w:ascii="Times New Roman" w:eastAsia="TimesNewRoman" w:hAnsi="Times New Roman" w:cs="Times New Roman"/>
          <w:sz w:val="28"/>
          <w:szCs w:val="28"/>
        </w:rPr>
        <w:t>продовольственного сырья?</w:t>
      </w:r>
    </w:p>
    <w:p w:rsidR="000508A7" w:rsidRDefault="00F851E6">
      <w:pPr>
        <w:autoSpaceDE w:val="0"/>
        <w:autoSpaceDN w:val="0"/>
        <w:adjustRightInd w:val="0"/>
        <w:spacing w:after="0" w:line="240" w:lineRule="auto"/>
        <w:ind w:firstLineChars="125" w:firstLine="350"/>
        <w:rPr>
          <w:rFonts w:ascii="Times New Roman" w:eastAsia="TimesNewRomanPSMT" w:hAnsi="Times New Roman" w:cs="Times New Roman"/>
          <w:sz w:val="28"/>
          <w:szCs w:val="28"/>
        </w:rPr>
      </w:pPr>
      <w:r>
        <w:rPr>
          <w:rFonts w:ascii="Times New Roman" w:eastAsia="TimesNewRomanPSMT" w:hAnsi="Times New Roman" w:cs="Times New Roman"/>
          <w:sz w:val="28"/>
          <w:szCs w:val="28"/>
        </w:rPr>
        <w:t>4. Способы подсчета колоний, выросших в чашках Петри.</w:t>
      </w:r>
    </w:p>
    <w:p w:rsidR="000508A7" w:rsidRDefault="00F851E6">
      <w:pPr>
        <w:autoSpaceDE w:val="0"/>
        <w:autoSpaceDN w:val="0"/>
        <w:adjustRightInd w:val="0"/>
        <w:spacing w:after="0" w:line="240" w:lineRule="auto"/>
        <w:ind w:firstLineChars="125" w:firstLine="350"/>
        <w:rPr>
          <w:rFonts w:ascii="Times New Roman" w:eastAsia="TimesNewRomanPSMT" w:hAnsi="Times New Roman" w:cs="Times New Roman"/>
          <w:sz w:val="28"/>
          <w:szCs w:val="28"/>
        </w:rPr>
      </w:pPr>
      <w:r>
        <w:rPr>
          <w:rFonts w:ascii="Times New Roman" w:eastAsia="TimesNewRomanPSMT" w:hAnsi="Times New Roman" w:cs="Times New Roman"/>
          <w:sz w:val="28"/>
          <w:szCs w:val="28"/>
        </w:rPr>
        <w:t>5. Признаки колоний, учитываемые при изучении культуральных свойств</w:t>
      </w:r>
    </w:p>
    <w:p w:rsidR="000508A7" w:rsidRDefault="000508A7">
      <w:pPr>
        <w:autoSpaceDE w:val="0"/>
        <w:autoSpaceDN w:val="0"/>
        <w:adjustRightInd w:val="0"/>
        <w:spacing w:after="0" w:line="240" w:lineRule="auto"/>
        <w:rPr>
          <w:rFonts w:ascii="Times New Roman" w:eastAsia="TimesNewRomanPSMT" w:hAnsi="Times New Roman" w:cs="Times New Roman"/>
          <w:sz w:val="28"/>
          <w:szCs w:val="28"/>
        </w:rPr>
      </w:pPr>
    </w:p>
    <w:p w:rsidR="000508A7" w:rsidRDefault="000508A7">
      <w:pPr>
        <w:autoSpaceDE w:val="0"/>
        <w:autoSpaceDN w:val="0"/>
        <w:adjustRightInd w:val="0"/>
        <w:spacing w:after="0" w:line="240" w:lineRule="auto"/>
        <w:rPr>
          <w:rFonts w:ascii="Times New Roman" w:eastAsia="TimesNewRomanPSMT" w:hAnsi="Times New Roman" w:cs="Times New Roman"/>
          <w:sz w:val="28"/>
          <w:szCs w:val="28"/>
        </w:rPr>
      </w:pPr>
    </w:p>
    <w:p w:rsidR="000508A7" w:rsidRDefault="000508A7">
      <w:pPr>
        <w:autoSpaceDE w:val="0"/>
        <w:autoSpaceDN w:val="0"/>
        <w:adjustRightInd w:val="0"/>
        <w:spacing w:after="0" w:line="240" w:lineRule="auto"/>
        <w:rPr>
          <w:rFonts w:ascii="Times New Roman" w:eastAsia="TimesNewRomanPSMT" w:hAnsi="Times New Roman" w:cs="Times New Roman"/>
          <w:sz w:val="28"/>
          <w:szCs w:val="28"/>
        </w:rPr>
      </w:pPr>
    </w:p>
    <w:p w:rsidR="000508A7" w:rsidRDefault="000508A7">
      <w:pPr>
        <w:autoSpaceDE w:val="0"/>
        <w:autoSpaceDN w:val="0"/>
        <w:adjustRightInd w:val="0"/>
        <w:spacing w:after="0" w:line="240" w:lineRule="auto"/>
        <w:rPr>
          <w:rFonts w:ascii="Times New Roman" w:eastAsia="TimesNewRomanPSMT" w:hAnsi="Times New Roman" w:cs="Times New Roman"/>
          <w:sz w:val="28"/>
          <w:szCs w:val="28"/>
        </w:rPr>
      </w:pPr>
    </w:p>
    <w:p w:rsidR="000508A7" w:rsidRDefault="000508A7">
      <w:pPr>
        <w:autoSpaceDE w:val="0"/>
        <w:autoSpaceDN w:val="0"/>
        <w:adjustRightInd w:val="0"/>
        <w:spacing w:after="0" w:line="240" w:lineRule="auto"/>
        <w:rPr>
          <w:rFonts w:ascii="Times New Roman" w:eastAsia="TimesNewRomanPSMT" w:hAnsi="Times New Roman" w:cs="Times New Roman"/>
          <w:sz w:val="28"/>
          <w:szCs w:val="28"/>
        </w:rPr>
      </w:pPr>
    </w:p>
    <w:p w:rsidR="000508A7" w:rsidRDefault="000508A7">
      <w:pPr>
        <w:autoSpaceDE w:val="0"/>
        <w:autoSpaceDN w:val="0"/>
        <w:adjustRightInd w:val="0"/>
        <w:spacing w:after="0" w:line="240" w:lineRule="auto"/>
        <w:rPr>
          <w:rFonts w:ascii="Times New Roman" w:eastAsia="TimesNewRomanPSMT" w:hAnsi="Times New Roman" w:cs="Times New Roman"/>
          <w:sz w:val="28"/>
          <w:szCs w:val="28"/>
        </w:rPr>
      </w:pPr>
    </w:p>
    <w:p w:rsidR="000508A7" w:rsidRDefault="000508A7">
      <w:pPr>
        <w:autoSpaceDE w:val="0"/>
        <w:autoSpaceDN w:val="0"/>
        <w:adjustRightInd w:val="0"/>
        <w:spacing w:after="0" w:line="240" w:lineRule="auto"/>
        <w:rPr>
          <w:rFonts w:ascii="Times New Roman" w:eastAsia="TimesNewRomanPSMT" w:hAnsi="Times New Roman" w:cs="Times New Roman"/>
          <w:sz w:val="28"/>
          <w:szCs w:val="28"/>
        </w:rPr>
      </w:pPr>
    </w:p>
    <w:p w:rsidR="000508A7" w:rsidRDefault="000508A7">
      <w:pPr>
        <w:autoSpaceDE w:val="0"/>
        <w:autoSpaceDN w:val="0"/>
        <w:adjustRightInd w:val="0"/>
        <w:spacing w:after="0" w:line="240" w:lineRule="auto"/>
        <w:rPr>
          <w:rFonts w:ascii="Times New Roman" w:eastAsia="TimesNewRomanPSMT" w:hAnsi="Times New Roman" w:cs="Times New Roman"/>
          <w:sz w:val="28"/>
          <w:szCs w:val="28"/>
        </w:rPr>
      </w:pPr>
    </w:p>
    <w:p w:rsidR="000508A7" w:rsidRDefault="000508A7">
      <w:pPr>
        <w:autoSpaceDE w:val="0"/>
        <w:autoSpaceDN w:val="0"/>
        <w:adjustRightInd w:val="0"/>
        <w:spacing w:after="0" w:line="240" w:lineRule="auto"/>
        <w:rPr>
          <w:rFonts w:ascii="Times New Roman" w:eastAsia="TimesNewRomanPSMT" w:hAnsi="Times New Roman" w:cs="Times New Roman"/>
          <w:sz w:val="28"/>
          <w:szCs w:val="28"/>
        </w:rPr>
      </w:pPr>
    </w:p>
    <w:p w:rsidR="000508A7" w:rsidRDefault="000508A7">
      <w:pPr>
        <w:autoSpaceDE w:val="0"/>
        <w:autoSpaceDN w:val="0"/>
        <w:adjustRightInd w:val="0"/>
        <w:spacing w:after="0" w:line="240" w:lineRule="auto"/>
        <w:rPr>
          <w:rFonts w:ascii="Times New Roman" w:eastAsia="TimesNewRomanPSMT" w:hAnsi="Times New Roman" w:cs="Times New Roman"/>
          <w:sz w:val="28"/>
          <w:szCs w:val="28"/>
        </w:rPr>
      </w:pPr>
    </w:p>
    <w:p w:rsidR="000508A7" w:rsidRDefault="000508A7">
      <w:pPr>
        <w:autoSpaceDE w:val="0"/>
        <w:autoSpaceDN w:val="0"/>
        <w:adjustRightInd w:val="0"/>
        <w:spacing w:after="0" w:line="240" w:lineRule="auto"/>
        <w:rPr>
          <w:rFonts w:ascii="Times New Roman" w:eastAsia="TimesNewRomanPSMT" w:hAnsi="Times New Roman" w:cs="Times New Roman"/>
          <w:sz w:val="28"/>
          <w:szCs w:val="28"/>
        </w:rPr>
      </w:pPr>
    </w:p>
    <w:p w:rsidR="000508A7" w:rsidRDefault="000508A7">
      <w:pPr>
        <w:autoSpaceDE w:val="0"/>
        <w:autoSpaceDN w:val="0"/>
        <w:adjustRightInd w:val="0"/>
        <w:spacing w:after="0" w:line="240" w:lineRule="auto"/>
        <w:rPr>
          <w:rFonts w:ascii="Times New Roman" w:eastAsia="TimesNewRomanPSMT" w:hAnsi="Times New Roman" w:cs="Times New Roman"/>
          <w:sz w:val="28"/>
          <w:szCs w:val="28"/>
        </w:rPr>
      </w:pPr>
    </w:p>
    <w:p w:rsidR="000508A7" w:rsidRDefault="000508A7">
      <w:pPr>
        <w:autoSpaceDE w:val="0"/>
        <w:autoSpaceDN w:val="0"/>
        <w:adjustRightInd w:val="0"/>
        <w:spacing w:after="0" w:line="240" w:lineRule="auto"/>
        <w:rPr>
          <w:rFonts w:ascii="Times New Roman" w:eastAsia="TimesNewRomanPSMT" w:hAnsi="Times New Roman" w:cs="Times New Roman"/>
          <w:sz w:val="28"/>
          <w:szCs w:val="28"/>
        </w:rPr>
      </w:pPr>
    </w:p>
    <w:p w:rsidR="000508A7" w:rsidRDefault="000508A7">
      <w:pPr>
        <w:autoSpaceDE w:val="0"/>
        <w:autoSpaceDN w:val="0"/>
        <w:adjustRightInd w:val="0"/>
        <w:spacing w:after="0" w:line="240" w:lineRule="auto"/>
        <w:rPr>
          <w:rFonts w:ascii="Times New Roman" w:eastAsia="TimesNewRomanPSMT" w:hAnsi="Times New Roman" w:cs="Times New Roman"/>
          <w:sz w:val="28"/>
          <w:szCs w:val="28"/>
        </w:rPr>
      </w:pPr>
    </w:p>
    <w:p w:rsidR="000508A7" w:rsidRDefault="000508A7">
      <w:pPr>
        <w:autoSpaceDE w:val="0"/>
        <w:autoSpaceDN w:val="0"/>
        <w:adjustRightInd w:val="0"/>
        <w:spacing w:after="0" w:line="240" w:lineRule="auto"/>
        <w:rPr>
          <w:rFonts w:ascii="Times New Roman" w:eastAsia="TimesNewRomanPSMT" w:hAnsi="Times New Roman" w:cs="Times New Roman"/>
          <w:sz w:val="28"/>
          <w:szCs w:val="28"/>
        </w:rPr>
      </w:pPr>
    </w:p>
    <w:p w:rsidR="000508A7" w:rsidRDefault="000508A7">
      <w:pPr>
        <w:autoSpaceDE w:val="0"/>
        <w:autoSpaceDN w:val="0"/>
        <w:adjustRightInd w:val="0"/>
        <w:spacing w:after="0" w:line="240" w:lineRule="auto"/>
        <w:rPr>
          <w:rFonts w:ascii="Times New Roman" w:eastAsia="TimesNewRomanPSMT" w:hAnsi="Times New Roman" w:cs="Times New Roman"/>
          <w:sz w:val="28"/>
          <w:szCs w:val="28"/>
        </w:rPr>
      </w:pPr>
    </w:p>
    <w:p w:rsidR="000508A7" w:rsidRDefault="000508A7">
      <w:pPr>
        <w:autoSpaceDE w:val="0"/>
        <w:autoSpaceDN w:val="0"/>
        <w:adjustRightInd w:val="0"/>
        <w:spacing w:after="0" w:line="240" w:lineRule="auto"/>
        <w:rPr>
          <w:rFonts w:ascii="Times New Roman" w:eastAsia="TimesNewRomanPSMT" w:hAnsi="Times New Roman" w:cs="Times New Roman"/>
          <w:sz w:val="28"/>
          <w:szCs w:val="28"/>
        </w:rPr>
      </w:pPr>
    </w:p>
    <w:p w:rsidR="000508A7" w:rsidRDefault="000508A7">
      <w:pPr>
        <w:autoSpaceDE w:val="0"/>
        <w:autoSpaceDN w:val="0"/>
        <w:adjustRightInd w:val="0"/>
        <w:spacing w:after="0" w:line="240" w:lineRule="auto"/>
        <w:rPr>
          <w:rFonts w:ascii="Times New Roman" w:eastAsia="TimesNewRomanPSMT" w:hAnsi="Times New Roman" w:cs="Times New Roman"/>
          <w:sz w:val="28"/>
          <w:szCs w:val="28"/>
        </w:rPr>
      </w:pPr>
    </w:p>
    <w:p w:rsidR="000508A7" w:rsidRDefault="000508A7">
      <w:pPr>
        <w:autoSpaceDE w:val="0"/>
        <w:autoSpaceDN w:val="0"/>
        <w:adjustRightInd w:val="0"/>
        <w:spacing w:after="0" w:line="240" w:lineRule="auto"/>
        <w:rPr>
          <w:rFonts w:ascii="Times New Roman" w:eastAsia="TimesNewRomanPSMT" w:hAnsi="Times New Roman" w:cs="Times New Roman"/>
          <w:sz w:val="28"/>
          <w:szCs w:val="28"/>
        </w:rPr>
      </w:pPr>
    </w:p>
    <w:p w:rsidR="000508A7" w:rsidRDefault="000508A7">
      <w:pPr>
        <w:autoSpaceDE w:val="0"/>
        <w:autoSpaceDN w:val="0"/>
        <w:adjustRightInd w:val="0"/>
        <w:spacing w:after="0" w:line="240" w:lineRule="auto"/>
        <w:rPr>
          <w:rFonts w:ascii="Times New Roman" w:eastAsia="TimesNewRomanPSMT" w:hAnsi="Times New Roman" w:cs="Times New Roman"/>
          <w:sz w:val="28"/>
          <w:szCs w:val="28"/>
        </w:rPr>
      </w:pPr>
    </w:p>
    <w:p w:rsidR="000508A7" w:rsidRDefault="000508A7">
      <w:pPr>
        <w:autoSpaceDE w:val="0"/>
        <w:autoSpaceDN w:val="0"/>
        <w:adjustRightInd w:val="0"/>
        <w:spacing w:after="0" w:line="240" w:lineRule="auto"/>
        <w:rPr>
          <w:rFonts w:ascii="Times New Roman" w:eastAsia="TimesNewRomanPSMT" w:hAnsi="Times New Roman" w:cs="Times New Roman"/>
          <w:sz w:val="28"/>
          <w:szCs w:val="28"/>
        </w:rPr>
      </w:pPr>
    </w:p>
    <w:p w:rsidR="000508A7" w:rsidRDefault="000508A7">
      <w:pPr>
        <w:autoSpaceDE w:val="0"/>
        <w:autoSpaceDN w:val="0"/>
        <w:adjustRightInd w:val="0"/>
        <w:spacing w:after="0" w:line="240" w:lineRule="auto"/>
        <w:rPr>
          <w:rFonts w:ascii="Times New Roman" w:eastAsia="TimesNewRomanPSMT" w:hAnsi="Times New Roman" w:cs="Times New Roman"/>
          <w:sz w:val="28"/>
          <w:szCs w:val="28"/>
        </w:rPr>
      </w:pPr>
    </w:p>
    <w:p w:rsidR="000508A7" w:rsidRDefault="000508A7">
      <w:pPr>
        <w:autoSpaceDE w:val="0"/>
        <w:autoSpaceDN w:val="0"/>
        <w:adjustRightInd w:val="0"/>
        <w:spacing w:after="0" w:line="240" w:lineRule="auto"/>
        <w:rPr>
          <w:rFonts w:ascii="Times New Roman" w:eastAsia="TimesNewRomanPSMT" w:hAnsi="Times New Roman" w:cs="Times New Roman"/>
          <w:sz w:val="28"/>
          <w:szCs w:val="28"/>
        </w:rPr>
      </w:pPr>
    </w:p>
    <w:p w:rsidR="000508A7" w:rsidRDefault="000508A7">
      <w:pPr>
        <w:autoSpaceDE w:val="0"/>
        <w:autoSpaceDN w:val="0"/>
        <w:adjustRightInd w:val="0"/>
        <w:spacing w:after="0" w:line="240" w:lineRule="auto"/>
        <w:rPr>
          <w:rFonts w:ascii="Times New Roman" w:eastAsia="TimesNewRomanPSMT" w:hAnsi="Times New Roman" w:cs="Times New Roman"/>
          <w:sz w:val="28"/>
          <w:szCs w:val="28"/>
        </w:rPr>
      </w:pPr>
    </w:p>
    <w:p w:rsidR="000508A7" w:rsidRDefault="000508A7">
      <w:pPr>
        <w:autoSpaceDE w:val="0"/>
        <w:autoSpaceDN w:val="0"/>
        <w:adjustRightInd w:val="0"/>
        <w:spacing w:after="0" w:line="240" w:lineRule="auto"/>
        <w:rPr>
          <w:rFonts w:ascii="Times New Roman" w:eastAsia="TimesNewRomanPSMT" w:hAnsi="Times New Roman" w:cs="Times New Roman"/>
          <w:sz w:val="28"/>
          <w:szCs w:val="28"/>
        </w:rPr>
      </w:pPr>
    </w:p>
    <w:p w:rsidR="000508A7" w:rsidRDefault="000508A7">
      <w:pPr>
        <w:autoSpaceDE w:val="0"/>
        <w:autoSpaceDN w:val="0"/>
        <w:adjustRightInd w:val="0"/>
        <w:spacing w:after="0" w:line="240" w:lineRule="auto"/>
        <w:rPr>
          <w:rFonts w:ascii="Times New Roman" w:eastAsia="TimesNewRomanPSMT" w:hAnsi="Times New Roman" w:cs="Times New Roman"/>
          <w:sz w:val="28"/>
          <w:szCs w:val="28"/>
        </w:rPr>
      </w:pPr>
    </w:p>
    <w:p w:rsidR="000508A7" w:rsidRDefault="000508A7">
      <w:pPr>
        <w:autoSpaceDE w:val="0"/>
        <w:autoSpaceDN w:val="0"/>
        <w:adjustRightInd w:val="0"/>
        <w:spacing w:after="0" w:line="240" w:lineRule="auto"/>
        <w:rPr>
          <w:rFonts w:ascii="Times New Roman" w:eastAsia="TimesNewRomanPSMT" w:hAnsi="Times New Roman" w:cs="Times New Roman"/>
          <w:sz w:val="28"/>
          <w:szCs w:val="28"/>
        </w:rPr>
      </w:pPr>
    </w:p>
    <w:p w:rsidR="000508A7" w:rsidRDefault="000508A7">
      <w:pPr>
        <w:autoSpaceDE w:val="0"/>
        <w:autoSpaceDN w:val="0"/>
        <w:adjustRightInd w:val="0"/>
        <w:spacing w:after="0" w:line="240" w:lineRule="auto"/>
        <w:rPr>
          <w:rFonts w:ascii="Times New Roman" w:eastAsia="TimesNewRomanPSMT" w:hAnsi="Times New Roman" w:cs="Times New Roman"/>
          <w:sz w:val="28"/>
          <w:szCs w:val="28"/>
        </w:rPr>
      </w:pPr>
    </w:p>
    <w:p w:rsidR="000508A7" w:rsidRDefault="000508A7">
      <w:pPr>
        <w:autoSpaceDE w:val="0"/>
        <w:autoSpaceDN w:val="0"/>
        <w:adjustRightInd w:val="0"/>
        <w:spacing w:after="0" w:line="240" w:lineRule="auto"/>
        <w:rPr>
          <w:rFonts w:ascii="Times New Roman" w:eastAsia="TimesNewRomanPSMT" w:hAnsi="Times New Roman" w:cs="Times New Roman"/>
          <w:sz w:val="28"/>
          <w:szCs w:val="28"/>
        </w:rPr>
      </w:pPr>
    </w:p>
    <w:p w:rsidR="000508A7" w:rsidRDefault="000508A7">
      <w:pPr>
        <w:autoSpaceDE w:val="0"/>
        <w:autoSpaceDN w:val="0"/>
        <w:adjustRightInd w:val="0"/>
        <w:spacing w:after="0" w:line="240" w:lineRule="auto"/>
        <w:rPr>
          <w:rFonts w:ascii="Times New Roman" w:eastAsia="TimesNewRomanPSMT" w:hAnsi="Times New Roman" w:cs="Times New Roman"/>
          <w:sz w:val="28"/>
          <w:szCs w:val="28"/>
        </w:rPr>
      </w:pPr>
    </w:p>
    <w:p w:rsidR="000508A7" w:rsidRDefault="000508A7">
      <w:pPr>
        <w:autoSpaceDE w:val="0"/>
        <w:autoSpaceDN w:val="0"/>
        <w:adjustRightInd w:val="0"/>
        <w:spacing w:after="0" w:line="240" w:lineRule="auto"/>
        <w:rPr>
          <w:rFonts w:ascii="Times New Roman" w:eastAsia="TimesNewRomanPSMT" w:hAnsi="Times New Roman" w:cs="Times New Roman"/>
          <w:sz w:val="28"/>
          <w:szCs w:val="28"/>
        </w:rPr>
      </w:pPr>
    </w:p>
    <w:p w:rsidR="000508A7" w:rsidRDefault="000508A7">
      <w:pPr>
        <w:autoSpaceDE w:val="0"/>
        <w:autoSpaceDN w:val="0"/>
        <w:adjustRightInd w:val="0"/>
        <w:spacing w:after="0" w:line="240" w:lineRule="auto"/>
        <w:rPr>
          <w:rFonts w:ascii="Times New Roman" w:eastAsia="TimesNewRomanPSMT" w:hAnsi="Times New Roman" w:cs="Times New Roman"/>
          <w:sz w:val="28"/>
          <w:szCs w:val="28"/>
        </w:rPr>
      </w:pPr>
    </w:p>
    <w:p w:rsidR="000508A7" w:rsidRDefault="000508A7">
      <w:pPr>
        <w:autoSpaceDE w:val="0"/>
        <w:autoSpaceDN w:val="0"/>
        <w:adjustRightInd w:val="0"/>
        <w:spacing w:after="0" w:line="240" w:lineRule="auto"/>
        <w:rPr>
          <w:rFonts w:ascii="Times New Roman" w:eastAsia="TimesNewRomanPSMT" w:hAnsi="Times New Roman" w:cs="Times New Roman"/>
          <w:sz w:val="28"/>
          <w:szCs w:val="28"/>
        </w:rPr>
      </w:pPr>
    </w:p>
    <w:p w:rsidR="000508A7" w:rsidRDefault="000508A7">
      <w:pPr>
        <w:autoSpaceDE w:val="0"/>
        <w:autoSpaceDN w:val="0"/>
        <w:adjustRightInd w:val="0"/>
        <w:spacing w:after="0" w:line="240" w:lineRule="auto"/>
        <w:rPr>
          <w:rFonts w:ascii="Times New Roman" w:eastAsia="TimesNewRomanPSMT" w:hAnsi="Times New Roman" w:cs="Times New Roman"/>
          <w:sz w:val="28"/>
          <w:szCs w:val="28"/>
        </w:rPr>
      </w:pPr>
    </w:p>
    <w:p w:rsidR="000508A7" w:rsidRDefault="000508A7">
      <w:pPr>
        <w:autoSpaceDE w:val="0"/>
        <w:autoSpaceDN w:val="0"/>
        <w:adjustRightInd w:val="0"/>
        <w:spacing w:after="0" w:line="240" w:lineRule="auto"/>
        <w:rPr>
          <w:rFonts w:ascii="Times New Roman" w:eastAsia="TimesNewRomanPSMT" w:hAnsi="Times New Roman" w:cs="Times New Roman"/>
          <w:sz w:val="28"/>
          <w:szCs w:val="28"/>
        </w:rPr>
      </w:pPr>
    </w:p>
    <w:p w:rsidR="000508A7" w:rsidRDefault="000508A7">
      <w:pPr>
        <w:autoSpaceDE w:val="0"/>
        <w:autoSpaceDN w:val="0"/>
        <w:adjustRightInd w:val="0"/>
        <w:spacing w:after="0" w:line="240" w:lineRule="auto"/>
        <w:rPr>
          <w:rFonts w:ascii="Times New Roman" w:eastAsia="TimesNewRomanPSMT" w:hAnsi="Times New Roman" w:cs="Times New Roman"/>
          <w:sz w:val="28"/>
          <w:szCs w:val="28"/>
        </w:rPr>
      </w:pPr>
    </w:p>
    <w:p w:rsidR="000508A7" w:rsidRDefault="00F851E6">
      <w:pPr>
        <w:autoSpaceDE w:val="0"/>
        <w:autoSpaceDN w:val="0"/>
        <w:adjustRightInd w:val="0"/>
        <w:spacing w:after="0" w:line="240" w:lineRule="auto"/>
        <w:rPr>
          <w:rFonts w:ascii="Times New Roman" w:hAnsi="Times New Roman" w:cs="Times New Roman"/>
          <w:b/>
          <w:bCs/>
          <w:sz w:val="28"/>
          <w:szCs w:val="28"/>
        </w:rPr>
      </w:pPr>
      <w:r>
        <w:rPr>
          <w:rFonts w:ascii="Times New Roman" w:hAnsi="Times New Roman" w:cs="Times New Roman"/>
          <w:b/>
          <w:bCs/>
          <w:sz w:val="26"/>
          <w:szCs w:val="26"/>
        </w:rPr>
        <w:lastRenderedPageBreak/>
        <w:t>Глава 2. Превращение микроорганизмами безазотистых органических веществ</w:t>
      </w:r>
    </w:p>
    <w:p w:rsidR="000508A7" w:rsidRPr="00F851E6" w:rsidRDefault="000508A7">
      <w:pPr>
        <w:shd w:val="clear" w:color="auto" w:fill="FFFFFF"/>
        <w:spacing w:after="0" w:line="240" w:lineRule="auto"/>
        <w:ind w:firstLineChars="125" w:firstLine="350"/>
        <w:jc w:val="both"/>
        <w:rPr>
          <w:rFonts w:ascii="Times New Roman" w:eastAsia="Times New Roman" w:hAnsi="Times New Roman" w:cs="Times New Roman"/>
          <w:color w:val="000000"/>
          <w:sz w:val="28"/>
          <w:szCs w:val="28"/>
          <w:lang w:eastAsia="ru-RU"/>
        </w:rPr>
      </w:pPr>
    </w:p>
    <w:p w:rsidR="000508A7" w:rsidRDefault="00F851E6" w:rsidP="000508A7">
      <w:pPr>
        <w:shd w:val="clear" w:color="auto" w:fill="FFFFFF"/>
        <w:spacing w:after="0" w:line="240" w:lineRule="auto"/>
        <w:ind w:firstLineChars="125" w:firstLine="326"/>
        <w:jc w:val="both"/>
        <w:rPr>
          <w:rFonts w:ascii="Times New Roman" w:hAnsi="Times New Roman" w:cs="Times New Roman"/>
          <w:color w:val="000000" w:themeColor="text1"/>
          <w:sz w:val="26"/>
          <w:szCs w:val="26"/>
        </w:rPr>
      </w:pPr>
      <w:r>
        <w:rPr>
          <w:rFonts w:ascii="Times New Roman" w:hAnsi="Times New Roman" w:cs="Times New Roman"/>
          <w:b/>
          <w:bCs/>
          <w:sz w:val="26"/>
          <w:szCs w:val="26"/>
        </w:rPr>
        <w:t xml:space="preserve">Тема 14. </w:t>
      </w:r>
      <w:r>
        <w:rPr>
          <w:rFonts w:ascii="Times New Roman" w:hAnsi="Times New Roman" w:cs="Times New Roman"/>
          <w:b/>
          <w:bCs/>
          <w:color w:val="000000" w:themeColor="text1"/>
          <w:sz w:val="26"/>
          <w:szCs w:val="26"/>
        </w:rPr>
        <w:t>Брожение</w:t>
      </w:r>
    </w:p>
    <w:p w:rsidR="000508A7" w:rsidRDefault="000508A7">
      <w:pPr>
        <w:shd w:val="clear" w:color="auto" w:fill="FFFFFF"/>
        <w:spacing w:after="0" w:line="240" w:lineRule="auto"/>
        <w:ind w:firstLineChars="125" w:firstLine="325"/>
        <w:jc w:val="both"/>
        <w:rPr>
          <w:rFonts w:ascii="Times New Roman" w:hAnsi="Times New Roman" w:cs="Times New Roman"/>
          <w:color w:val="000000" w:themeColor="text1"/>
          <w:sz w:val="26"/>
          <w:szCs w:val="26"/>
          <w:lang w:eastAsia="ru-RU"/>
        </w:rPr>
      </w:pP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Процессы брожения, вызываемые микроорганизмами, являются важнейшими звеньями превращения безазотистых органических веществ. Эти превращения очень сложны и разнообразны. Каждый вид брожения вызывается определенным видом (группой) микроорганизмов. Многие виды брожений широко используются в промышленности. С другой стороны, возбудители многих брожений вызывают порчу пищевых продуктов и напитков.</w:t>
      </w:r>
    </w:p>
    <w:p w:rsidR="000508A7" w:rsidRDefault="000508A7" w:rsidP="000508A7">
      <w:pPr>
        <w:shd w:val="clear" w:color="auto" w:fill="FFFFFF"/>
        <w:spacing w:after="0" w:line="240" w:lineRule="auto"/>
        <w:ind w:firstLineChars="125" w:firstLine="351"/>
        <w:jc w:val="center"/>
        <w:rPr>
          <w:rFonts w:ascii="Times New Roman" w:eastAsia="Times New Roman" w:hAnsi="Times New Roman" w:cs="Times New Roman"/>
          <w:b/>
          <w:bCs/>
          <w:color w:val="000000"/>
          <w:sz w:val="28"/>
          <w:szCs w:val="28"/>
          <w:lang w:val="uk-UA" w:eastAsia="ru-RU"/>
        </w:rPr>
      </w:pPr>
    </w:p>
    <w:p w:rsidR="000508A7" w:rsidRDefault="00F851E6" w:rsidP="000508A7">
      <w:pPr>
        <w:shd w:val="clear" w:color="auto" w:fill="FFFFFF"/>
        <w:spacing w:after="0" w:line="240" w:lineRule="auto"/>
        <w:ind w:firstLineChars="125" w:firstLine="326"/>
        <w:rPr>
          <w:rFonts w:ascii="Times New Roman" w:eastAsia="Times New Roman" w:hAnsi="Times New Roman" w:cs="Times New Roman"/>
          <w:bCs/>
          <w:color w:val="000000"/>
          <w:sz w:val="28"/>
          <w:szCs w:val="28"/>
          <w:lang w:eastAsia="ru-RU"/>
        </w:rPr>
      </w:pPr>
      <w:r>
        <w:rPr>
          <w:rFonts w:ascii="Times New Roman" w:hAnsi="Times New Roman" w:cs="Times New Roman"/>
          <w:b/>
          <w:bCs/>
          <w:sz w:val="26"/>
          <w:szCs w:val="26"/>
        </w:rPr>
        <w:t>Тема 15</w:t>
      </w:r>
      <w:r>
        <w:rPr>
          <w:rFonts w:ascii="Times New Roman" w:eastAsia="Times New Roman" w:hAnsi="Times New Roman" w:cs="Times New Roman"/>
          <w:b/>
          <w:color w:val="000000"/>
          <w:sz w:val="28"/>
          <w:szCs w:val="28"/>
          <w:lang w:eastAsia="ru-RU"/>
        </w:rPr>
        <w:t>Спиртовое брожение</w:t>
      </w:r>
    </w:p>
    <w:p w:rsidR="000508A7" w:rsidRDefault="000508A7">
      <w:pPr>
        <w:pStyle w:val="31"/>
        <w:ind w:firstLineChars="125" w:firstLine="350"/>
        <w:jc w:val="both"/>
        <w:rPr>
          <w:rFonts w:ascii="Times New Roman" w:hAnsi="Times New Roman" w:cs="Times New Roman"/>
          <w:color w:val="000000"/>
          <w:sz w:val="28"/>
          <w:szCs w:val="28"/>
          <w:lang w:val="uk-UA"/>
        </w:rPr>
      </w:pPr>
    </w:p>
    <w:p w:rsidR="000508A7" w:rsidRDefault="00F851E6">
      <w:pPr>
        <w:pStyle w:val="31"/>
        <w:ind w:firstLineChars="125" w:firstLine="35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Спиртовое брожение – это процесс анаэробного превращения углеводов с образованием этилового спирта, углекислого газа и выделением небольшого количества энергии. </w:t>
      </w:r>
    </w:p>
    <w:p w:rsidR="000508A7" w:rsidRDefault="00F851E6">
      <w:pPr>
        <w:pStyle w:val="af"/>
        <w:ind w:firstLineChars="125" w:firstLine="35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Этот вид брожения вызывается различными микроорганизмами: дрожжами </w:t>
      </w:r>
      <w:r>
        <w:rPr>
          <w:rFonts w:ascii="Times New Roman" w:hAnsi="Times New Roman" w:cs="Times New Roman"/>
          <w:i/>
          <w:color w:val="000000"/>
          <w:sz w:val="28"/>
          <w:szCs w:val="28"/>
        </w:rPr>
        <w:t>Saccharomyces,</w:t>
      </w:r>
      <w:r>
        <w:rPr>
          <w:rFonts w:ascii="Times New Roman" w:hAnsi="Times New Roman" w:cs="Times New Roman"/>
          <w:color w:val="000000"/>
          <w:sz w:val="28"/>
          <w:szCs w:val="28"/>
        </w:rPr>
        <w:t xml:space="preserve"> грибами рода </w:t>
      </w:r>
      <w:r>
        <w:rPr>
          <w:rFonts w:ascii="Times New Roman" w:hAnsi="Times New Roman" w:cs="Times New Roman"/>
          <w:i/>
          <w:color w:val="000000"/>
          <w:sz w:val="28"/>
          <w:szCs w:val="28"/>
        </w:rPr>
        <w:t>Oidium, Monilia, Mucor</w:t>
      </w:r>
      <w:r>
        <w:rPr>
          <w:rFonts w:ascii="Times New Roman" w:hAnsi="Times New Roman" w:cs="Times New Roman"/>
          <w:color w:val="000000"/>
          <w:sz w:val="28"/>
          <w:szCs w:val="28"/>
        </w:rPr>
        <w:t xml:space="preserve">, а также бактериями </w:t>
      </w:r>
      <w:r>
        <w:rPr>
          <w:rFonts w:ascii="Times New Roman" w:hAnsi="Times New Roman" w:cs="Times New Roman"/>
          <w:i/>
          <w:color w:val="000000"/>
          <w:sz w:val="28"/>
          <w:szCs w:val="28"/>
        </w:rPr>
        <w:t>Sarcina ventriculi</w:t>
      </w:r>
      <w:r>
        <w:rPr>
          <w:rFonts w:ascii="Times New Roman" w:hAnsi="Times New Roman" w:cs="Times New Roman"/>
          <w:color w:val="000000"/>
          <w:sz w:val="28"/>
          <w:szCs w:val="28"/>
        </w:rPr>
        <w:t xml:space="preserve">, некоторыми видами </w:t>
      </w:r>
      <w:r>
        <w:rPr>
          <w:rFonts w:ascii="Times New Roman" w:hAnsi="Times New Roman" w:cs="Times New Roman"/>
          <w:i/>
          <w:color w:val="000000"/>
          <w:sz w:val="28"/>
          <w:szCs w:val="28"/>
        </w:rPr>
        <w:t>Enterobacteriaceae</w:t>
      </w:r>
      <w:r>
        <w:rPr>
          <w:rFonts w:ascii="Times New Roman" w:hAnsi="Times New Roman" w:cs="Times New Roman"/>
          <w:color w:val="000000"/>
          <w:sz w:val="28"/>
          <w:szCs w:val="28"/>
        </w:rPr>
        <w:t xml:space="preserve"> и </w:t>
      </w:r>
      <w:r>
        <w:rPr>
          <w:rFonts w:ascii="Times New Roman" w:hAnsi="Times New Roman" w:cs="Times New Roman"/>
          <w:i/>
          <w:color w:val="000000"/>
          <w:sz w:val="28"/>
          <w:szCs w:val="28"/>
        </w:rPr>
        <w:t>Clostridium.</w:t>
      </w:r>
      <w:r>
        <w:rPr>
          <w:rFonts w:ascii="Times New Roman" w:hAnsi="Times New Roman" w:cs="Times New Roman"/>
          <w:color w:val="000000"/>
          <w:sz w:val="28"/>
          <w:szCs w:val="28"/>
        </w:rPr>
        <w:t xml:space="preserve"> Для большинства перечисленных выше микроорганизмов спирт является побочным продуктом и только для дрожжей </w:t>
      </w:r>
      <w:r>
        <w:rPr>
          <w:rFonts w:ascii="Times New Roman" w:hAnsi="Times New Roman" w:cs="Times New Roman"/>
          <w:i/>
          <w:color w:val="000000"/>
          <w:sz w:val="28"/>
          <w:szCs w:val="28"/>
        </w:rPr>
        <w:t>р. Saccharomyces</w:t>
      </w:r>
      <w:r>
        <w:rPr>
          <w:rFonts w:ascii="Times New Roman" w:hAnsi="Times New Roman" w:cs="Times New Roman"/>
          <w:color w:val="000000"/>
          <w:sz w:val="28"/>
          <w:szCs w:val="28"/>
        </w:rPr>
        <w:t xml:space="preserve"> он – главный конечный продукт брожения</w:t>
      </w:r>
      <w:r>
        <w:rPr>
          <w:rFonts w:ascii="Times New Roman" w:hAnsi="Times New Roman" w:cs="Times New Roman"/>
          <w:color w:val="000000"/>
          <w:sz w:val="28"/>
          <w:szCs w:val="28"/>
          <w:lang w:val="uk-UA"/>
        </w:rPr>
        <w:t>, т.к. они</w:t>
      </w:r>
      <w:r>
        <w:rPr>
          <w:rFonts w:ascii="Times New Roman" w:eastAsia="Times New Roman" w:hAnsi="Times New Roman" w:cs="Times New Roman"/>
          <w:color w:val="000000"/>
          <w:sz w:val="28"/>
          <w:szCs w:val="28"/>
          <w:lang w:eastAsia="ru-RU"/>
        </w:rPr>
        <w:t xml:space="preserve"> наиболее полно и быстро расщепляют сахар до конечных продуктов, вследствие чего имеют наиболее важное промышлен</w:t>
      </w:r>
      <w:r>
        <w:rPr>
          <w:rFonts w:ascii="Times New Roman" w:eastAsia="Times New Roman" w:hAnsi="Times New Roman" w:cs="Times New Roman"/>
          <w:color w:val="000000"/>
          <w:sz w:val="28"/>
          <w:szCs w:val="28"/>
          <w:lang w:eastAsia="ru-RU"/>
        </w:rPr>
        <w:softHyphen/>
        <w:t>ное значение</w:t>
      </w:r>
      <w:proofErr w:type="gramStart"/>
      <w:r>
        <w:rPr>
          <w:rFonts w:ascii="Times New Roman" w:eastAsia="Times New Roman" w:hAnsi="Times New Roman" w:cs="Times New Roman"/>
          <w:color w:val="000000"/>
          <w:sz w:val="28"/>
          <w:szCs w:val="28"/>
          <w:lang w:eastAsia="ru-RU"/>
        </w:rPr>
        <w:t>.</w:t>
      </w:r>
      <w:r>
        <w:rPr>
          <w:rFonts w:ascii="Times New Roman" w:hAnsi="Times New Roman" w:cs="Times New Roman"/>
          <w:color w:val="000000"/>
          <w:sz w:val="28"/>
          <w:szCs w:val="28"/>
        </w:rPr>
        <w:t>Р</w:t>
      </w:r>
      <w:proofErr w:type="gramEnd"/>
      <w:r>
        <w:rPr>
          <w:rFonts w:ascii="Times New Roman" w:hAnsi="Times New Roman" w:cs="Times New Roman"/>
          <w:color w:val="000000"/>
          <w:sz w:val="28"/>
          <w:szCs w:val="28"/>
        </w:rPr>
        <w:t xml:space="preserve">яд отраслей промышленности основан на жизнедеятельности дрожжей (виноделие, производство спирта, пивоварение, хлебопекарное производство). </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Анаэробная природа спиртового брожения впервые была уста</w:t>
      </w:r>
      <w:r>
        <w:rPr>
          <w:rFonts w:ascii="Times New Roman" w:eastAsia="Times New Roman" w:hAnsi="Times New Roman" w:cs="Times New Roman"/>
          <w:color w:val="000000"/>
          <w:sz w:val="28"/>
          <w:szCs w:val="28"/>
          <w:lang w:eastAsia="ru-RU"/>
        </w:rPr>
        <w:softHyphen/>
        <w:t>новлена Пастером. Ход брожения очень сложен, он состоит из нескольких эта</w:t>
      </w:r>
      <w:r>
        <w:rPr>
          <w:rFonts w:ascii="Times New Roman" w:eastAsia="Times New Roman" w:hAnsi="Times New Roman" w:cs="Times New Roman"/>
          <w:color w:val="000000"/>
          <w:sz w:val="28"/>
          <w:szCs w:val="28"/>
          <w:lang w:eastAsia="ru-RU"/>
        </w:rPr>
        <w:softHyphen/>
        <w:t xml:space="preserve">пов, в которых участвуют ферменты дрожжевой клетки. </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Суммарное уравнение спиртового брожения:</w:t>
      </w:r>
    </w:p>
    <w:p w:rsidR="000508A7" w:rsidRDefault="000508A7">
      <w:pPr>
        <w:shd w:val="clear" w:color="auto" w:fill="FFFFFF"/>
        <w:spacing w:after="0" w:line="240" w:lineRule="auto"/>
        <w:ind w:firstLineChars="125" w:firstLine="350"/>
        <w:jc w:val="both"/>
        <w:rPr>
          <w:rFonts w:ascii="Times New Roman" w:eastAsia="Times New Roman" w:hAnsi="Times New Roman" w:cs="Times New Roman"/>
          <w:color w:val="000000"/>
          <w:sz w:val="28"/>
          <w:szCs w:val="28"/>
          <w:lang w:eastAsia="ru-RU"/>
        </w:rPr>
      </w:pPr>
    </w:p>
    <w:tbl>
      <w:tblPr>
        <w:tblStyle w:val="ad"/>
        <w:tblW w:w="0" w:type="auto"/>
        <w:tblCellSpacing w:w="20" w:type="dxa"/>
        <w:tblInd w:w="1809" w:type="dxa"/>
        <w:tblLook w:val="04A0"/>
      </w:tblPr>
      <w:tblGrid>
        <w:gridCol w:w="7026"/>
      </w:tblGrid>
      <w:tr w:rsidR="000508A7">
        <w:trPr>
          <w:tblCellSpacing w:w="20" w:type="dxa"/>
        </w:trPr>
        <w:tc>
          <w:tcPr>
            <w:tcW w:w="6946" w:type="dxa"/>
            <w:tcBorders>
              <w:tl2br w:val="nil"/>
              <w:tr2bl w:val="nil"/>
            </w:tcBorders>
            <w:shd w:val="clear" w:color="auto" w:fill="auto"/>
          </w:tcPr>
          <w:p w:rsidR="000508A7" w:rsidRDefault="00F851E6">
            <w:pPr>
              <w:shd w:val="clear" w:color="auto" w:fill="FFFFFF"/>
              <w:spacing w:before="75" w:after="0" w:line="240" w:lineRule="auto"/>
              <w:jc w:val="center"/>
              <w:rPr>
                <w:rFonts w:eastAsia="Times New Roman" w:cstheme="minorHAnsi"/>
                <w:sz w:val="32"/>
                <w:szCs w:val="32"/>
                <w:lang w:eastAsia="ru-RU"/>
              </w:rPr>
            </w:pPr>
            <w:r>
              <w:rPr>
                <w:rFonts w:eastAsia="Times New Roman" w:cstheme="minorHAnsi"/>
                <w:color w:val="000000"/>
                <w:sz w:val="32"/>
                <w:szCs w:val="32"/>
                <w:lang w:eastAsia="ru-RU"/>
              </w:rPr>
              <w:t>С</w:t>
            </w:r>
            <w:r>
              <w:rPr>
                <w:rFonts w:eastAsia="Times New Roman" w:cstheme="minorHAnsi"/>
                <w:color w:val="000000"/>
                <w:sz w:val="32"/>
                <w:szCs w:val="32"/>
                <w:vertAlign w:val="subscript"/>
                <w:lang w:eastAsia="ru-RU"/>
              </w:rPr>
              <w:t>6</w:t>
            </w:r>
            <w:r>
              <w:rPr>
                <w:rFonts w:eastAsia="Times New Roman" w:cstheme="minorHAnsi"/>
                <w:color w:val="000000"/>
                <w:sz w:val="32"/>
                <w:szCs w:val="32"/>
                <w:lang w:eastAsia="ru-RU"/>
              </w:rPr>
              <w:t>Н</w:t>
            </w:r>
            <w:r>
              <w:rPr>
                <w:rFonts w:eastAsia="Times New Roman" w:cstheme="minorHAnsi"/>
                <w:color w:val="000000"/>
                <w:sz w:val="32"/>
                <w:szCs w:val="32"/>
                <w:vertAlign w:val="subscript"/>
                <w:lang w:eastAsia="ru-RU"/>
              </w:rPr>
              <w:t>12</w:t>
            </w:r>
            <w:r>
              <w:rPr>
                <w:rFonts w:eastAsia="Times New Roman" w:cstheme="minorHAnsi"/>
                <w:color w:val="000000"/>
                <w:sz w:val="32"/>
                <w:szCs w:val="32"/>
                <w:lang w:eastAsia="ru-RU"/>
              </w:rPr>
              <w:t>О</w:t>
            </w:r>
            <w:r>
              <w:rPr>
                <w:rFonts w:eastAsia="Times New Roman" w:cstheme="minorHAnsi"/>
                <w:color w:val="000000"/>
                <w:sz w:val="32"/>
                <w:szCs w:val="32"/>
                <w:vertAlign w:val="subscript"/>
                <w:lang w:eastAsia="ru-RU"/>
              </w:rPr>
              <w:t>б</w:t>
            </w:r>
            <w:r>
              <w:rPr>
                <w:rFonts w:eastAsia="Times New Roman" w:cstheme="minorHAnsi"/>
                <w:color w:val="000000"/>
                <w:sz w:val="32"/>
                <w:szCs w:val="32"/>
                <w:lang w:eastAsia="ru-RU"/>
              </w:rPr>
              <w:t>= 2СН</w:t>
            </w:r>
            <w:r>
              <w:rPr>
                <w:rFonts w:eastAsia="Times New Roman" w:cstheme="minorHAnsi"/>
                <w:color w:val="000000"/>
                <w:sz w:val="32"/>
                <w:szCs w:val="32"/>
                <w:vertAlign w:val="subscript"/>
                <w:lang w:eastAsia="ru-RU"/>
              </w:rPr>
              <w:t>3</w:t>
            </w:r>
            <w:r>
              <w:rPr>
                <w:rFonts w:eastAsia="Times New Roman" w:cstheme="minorHAnsi"/>
                <w:color w:val="000000"/>
                <w:sz w:val="32"/>
                <w:szCs w:val="32"/>
                <w:lang w:eastAsia="ru-RU"/>
              </w:rPr>
              <w:t>СН</w:t>
            </w:r>
            <w:r>
              <w:rPr>
                <w:rFonts w:eastAsia="Times New Roman" w:cstheme="minorHAnsi"/>
                <w:color w:val="000000"/>
                <w:sz w:val="32"/>
                <w:szCs w:val="32"/>
                <w:vertAlign w:val="subscript"/>
                <w:lang w:eastAsia="ru-RU"/>
              </w:rPr>
              <w:t>2</w:t>
            </w:r>
            <w:r>
              <w:rPr>
                <w:rFonts w:eastAsia="Times New Roman" w:cstheme="minorHAnsi"/>
                <w:color w:val="000000"/>
                <w:sz w:val="32"/>
                <w:szCs w:val="32"/>
                <w:lang w:eastAsia="ru-RU"/>
              </w:rPr>
              <w:t>ОН + 2СО</w:t>
            </w:r>
            <w:r>
              <w:rPr>
                <w:rFonts w:eastAsia="Times New Roman" w:cstheme="minorHAnsi"/>
                <w:color w:val="000000"/>
                <w:sz w:val="32"/>
                <w:szCs w:val="32"/>
                <w:vertAlign w:val="subscript"/>
                <w:lang w:eastAsia="ru-RU"/>
              </w:rPr>
              <w:t>2</w:t>
            </w:r>
            <w:r>
              <w:rPr>
                <w:rFonts w:eastAsia="Times New Roman" w:cstheme="minorHAnsi"/>
                <w:color w:val="000000"/>
                <w:sz w:val="32"/>
                <w:szCs w:val="32"/>
                <w:lang w:eastAsia="ru-RU"/>
              </w:rPr>
              <w:t>+ 118 кДж</w:t>
            </w:r>
          </w:p>
        </w:tc>
      </w:tr>
    </w:tbl>
    <w:p w:rsidR="000508A7" w:rsidRDefault="000508A7">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p>
    <w:p w:rsidR="000508A7" w:rsidRDefault="00F851E6">
      <w:pPr>
        <w:shd w:val="clear" w:color="auto" w:fill="FFFFFF"/>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 xml:space="preserve">Способность дрожжей сбраживать сахар в течение определенного времяни называется </w:t>
      </w:r>
      <w:r>
        <w:rPr>
          <w:rFonts w:ascii="Times New Roman" w:eastAsia="Times New Roman" w:hAnsi="Times New Roman" w:cs="Times New Roman"/>
          <w:b/>
          <w:color w:val="000000"/>
          <w:sz w:val="28"/>
          <w:szCs w:val="28"/>
          <w:lang w:eastAsia="ru-RU"/>
        </w:rPr>
        <w:t>энергией брожения</w:t>
      </w:r>
      <w:r>
        <w:rPr>
          <w:rFonts w:ascii="Times New Roman" w:eastAsia="Times New Roman" w:hAnsi="Times New Roman" w:cs="Times New Roman"/>
          <w:color w:val="000000"/>
          <w:sz w:val="28"/>
          <w:szCs w:val="28"/>
          <w:lang w:eastAsia="ru-RU"/>
        </w:rPr>
        <w:t>.</w:t>
      </w:r>
    </w:p>
    <w:p w:rsidR="000508A7" w:rsidRDefault="00F851E6">
      <w:pPr>
        <w:shd w:val="clear" w:color="auto" w:fill="FFFFFF"/>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Учет энергии брожения проводится путем определения количества образовавшегося СО</w:t>
      </w:r>
      <w:proofErr w:type="gramStart"/>
      <w:r>
        <w:rPr>
          <w:rFonts w:ascii="Times New Roman" w:eastAsia="Times New Roman" w:hAnsi="Times New Roman" w:cs="Times New Roman"/>
          <w:color w:val="000000"/>
          <w:sz w:val="28"/>
          <w:szCs w:val="28"/>
          <w:vertAlign w:val="subscript"/>
          <w:lang w:eastAsia="ru-RU"/>
        </w:rPr>
        <w:t>2</w:t>
      </w:r>
      <w:proofErr w:type="gramEnd"/>
      <w:r>
        <w:rPr>
          <w:rFonts w:ascii="Times New Roman" w:eastAsia="Times New Roman" w:hAnsi="Times New Roman" w:cs="Times New Roman"/>
          <w:color w:val="000000"/>
          <w:sz w:val="28"/>
          <w:szCs w:val="28"/>
          <w:lang w:eastAsia="ru-RU"/>
        </w:rPr>
        <w:t xml:space="preserve"> и этилового спирта.</w:t>
      </w:r>
    </w:p>
    <w:p w:rsidR="000508A7" w:rsidRDefault="00F851E6">
      <w:pPr>
        <w:pStyle w:val="af"/>
        <w:ind w:firstLine="709"/>
        <w:jc w:val="both"/>
        <w:rPr>
          <w:rFonts w:ascii="Times New Roman" w:hAnsi="Times New Roman" w:cs="Times New Roman"/>
          <w:color w:val="000000"/>
          <w:position w:val="-10"/>
          <w:sz w:val="28"/>
          <w:szCs w:val="28"/>
          <w:lang w:val="uk-UA"/>
        </w:rPr>
      </w:pPr>
      <w:r>
        <w:rPr>
          <w:rFonts w:ascii="Times New Roman" w:hAnsi="Times New Roman" w:cs="Times New Roman"/>
          <w:color w:val="000000"/>
          <w:sz w:val="28"/>
          <w:szCs w:val="28"/>
        </w:rPr>
        <w:t>Для наблюдения за ходом спиртового брожения в трубку Дунбара или сосуд Эйнгорна наливают 20 % раствор сахарозы так, чтобы заполнить запаянный конец трубки или сосуда. Вносят 2–3 г прессованных пекарских дрожжей, закрывают отверстие трубки или сосуда ватномарлевой пробкой и ставят в термостат с температурой 30</w:t>
      </w:r>
      <w:r>
        <w:rPr>
          <w:rFonts w:ascii="Times New Roman" w:hAnsi="Times New Roman" w:cs="Times New Roman"/>
          <w:color w:val="000000"/>
          <w:sz w:val="28"/>
          <w:szCs w:val="28"/>
          <w:vertAlign w:val="superscript"/>
          <w:lang w:val="uk-UA"/>
        </w:rPr>
        <w:t>о</w:t>
      </w:r>
      <w:r>
        <w:rPr>
          <w:rFonts w:ascii="Times New Roman" w:hAnsi="Times New Roman" w:cs="Times New Roman"/>
          <w:color w:val="000000"/>
          <w:sz w:val="28"/>
          <w:szCs w:val="28"/>
        </w:rPr>
        <w:t xml:space="preserve">С. Через 1–1,5 часа у запаянного конца трубки или сосуда происходит вытеснение жидкости выделившимся в процессе </w:t>
      </w:r>
      <w:r>
        <w:rPr>
          <w:rFonts w:ascii="Times New Roman" w:hAnsi="Times New Roman" w:cs="Times New Roman"/>
          <w:color w:val="000000"/>
          <w:sz w:val="28"/>
          <w:szCs w:val="28"/>
        </w:rPr>
        <w:lastRenderedPageBreak/>
        <w:t>спиртового брожения углекислым газом. Об интенсивности брожения судят по количеству выделивш</w:t>
      </w:r>
      <w:r>
        <w:rPr>
          <w:rFonts w:ascii="Times New Roman" w:hAnsi="Times New Roman" w:cs="Times New Roman"/>
          <w:color w:val="000000"/>
          <w:sz w:val="28"/>
          <w:szCs w:val="28"/>
          <w:lang w:val="uk-UA"/>
        </w:rPr>
        <w:t>е</w:t>
      </w:r>
      <w:r>
        <w:rPr>
          <w:rFonts w:ascii="Times New Roman" w:hAnsi="Times New Roman" w:cs="Times New Roman"/>
          <w:color w:val="000000"/>
          <w:sz w:val="28"/>
          <w:szCs w:val="28"/>
        </w:rPr>
        <w:t>гося СО</w:t>
      </w:r>
      <w:proofErr w:type="gramStart"/>
      <w:r>
        <w:rPr>
          <w:rFonts w:ascii="Times New Roman" w:hAnsi="Times New Roman" w:cs="Times New Roman"/>
          <w:color w:val="000000"/>
          <w:sz w:val="28"/>
          <w:szCs w:val="28"/>
          <w:vertAlign w:val="subscript"/>
          <w:lang w:val="uk-UA"/>
        </w:rPr>
        <w:t>2</w:t>
      </w:r>
      <w:proofErr w:type="gramEnd"/>
      <w:r>
        <w:rPr>
          <w:rFonts w:ascii="Times New Roman" w:hAnsi="Times New Roman" w:cs="Times New Roman"/>
          <w:color w:val="000000"/>
          <w:position w:val="-10"/>
          <w:sz w:val="28"/>
          <w:szCs w:val="28"/>
          <w:vertAlign w:val="subscript"/>
        </w:rPr>
        <w:t xml:space="preserve">. </w:t>
      </w:r>
    </w:p>
    <w:p w:rsidR="000508A7" w:rsidRDefault="00F851E6">
      <w:pPr>
        <w:spacing w:after="0" w:line="240" w:lineRule="auto"/>
        <w:jc w:val="center"/>
        <w:rPr>
          <w:lang w:val="uk-UA"/>
        </w:rPr>
      </w:pPr>
      <w:r>
        <w:rPr>
          <w:noProof/>
          <w:lang w:eastAsia="ru-RU"/>
        </w:rPr>
        <w:drawing>
          <wp:inline distT="0" distB="0" distL="0" distR="0">
            <wp:extent cx="1816735" cy="1238250"/>
            <wp:effectExtent l="0" t="0" r="12065" b="0"/>
            <wp:docPr id="3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5"/>
                    <pic:cNvPicPr>
                      <a:picLocks noChangeAspect="1" noChangeArrowheads="1"/>
                    </pic:cNvPicPr>
                  </pic:nvPicPr>
                  <pic:blipFill>
                    <a:blip r:embed="rId31" cstate="print"/>
                    <a:srcRect/>
                    <a:stretch>
                      <a:fillRect/>
                    </a:stretch>
                  </pic:blipFill>
                  <pic:spPr>
                    <a:xfrm>
                      <a:off x="0" y="0"/>
                      <a:ext cx="1818923" cy="1239562"/>
                    </a:xfrm>
                    <a:prstGeom prst="rect">
                      <a:avLst/>
                    </a:prstGeom>
                    <a:noFill/>
                    <a:ln w="9525">
                      <a:noFill/>
                      <a:miter lim="800000"/>
                      <a:headEnd/>
                      <a:tailEnd/>
                    </a:ln>
                  </pic:spPr>
                </pic:pic>
              </a:graphicData>
            </a:graphic>
          </wp:inline>
        </w:drawing>
      </w:r>
    </w:p>
    <w:p w:rsidR="000508A7" w:rsidRDefault="000508A7">
      <w:pPr>
        <w:jc w:val="center"/>
        <w:rPr>
          <w:rFonts w:ascii="Times New Roman" w:hAnsi="Times New Roman" w:cs="Times New Roman"/>
          <w:bCs/>
          <w:sz w:val="28"/>
          <w:szCs w:val="28"/>
          <w:lang w:val="uk-UA"/>
        </w:rPr>
      </w:pPr>
    </w:p>
    <w:p w:rsidR="000508A7" w:rsidRDefault="00F851E6">
      <w:pPr>
        <w:jc w:val="center"/>
        <w:rPr>
          <w:b/>
          <w:sz w:val="28"/>
          <w:szCs w:val="28"/>
          <w:lang w:val="uk-UA"/>
        </w:rPr>
      </w:pPr>
      <w:r>
        <w:rPr>
          <w:rFonts w:ascii="Times New Roman" w:hAnsi="Times New Roman" w:cs="Times New Roman"/>
          <w:bCs/>
          <w:sz w:val="28"/>
          <w:szCs w:val="28"/>
          <w:lang w:val="uk-UA"/>
        </w:rPr>
        <w:t>Рисунок 3</w:t>
      </w:r>
      <w:r>
        <w:rPr>
          <w:rFonts w:ascii="Times New Roman" w:hAnsi="Times New Roman" w:cs="Times New Roman"/>
          <w:bCs/>
          <w:sz w:val="28"/>
          <w:szCs w:val="28"/>
        </w:rPr>
        <w:t>.</w:t>
      </w:r>
      <w:r>
        <w:rPr>
          <w:rFonts w:ascii="Times New Roman" w:hAnsi="Times New Roman" w:cs="Times New Roman"/>
          <w:bCs/>
          <w:sz w:val="28"/>
          <w:szCs w:val="28"/>
          <w:lang w:val="uk-UA"/>
        </w:rPr>
        <w:t xml:space="preserve"> Трубка Дунбара</w:t>
      </w:r>
    </w:p>
    <w:p w:rsidR="000508A7" w:rsidRDefault="00F851E6" w:rsidP="000508A7">
      <w:pPr>
        <w:pStyle w:val="ae"/>
        <w:autoSpaceDE w:val="0"/>
        <w:autoSpaceDN w:val="0"/>
        <w:adjustRightInd w:val="0"/>
        <w:spacing w:after="0" w:line="240" w:lineRule="auto"/>
        <w:ind w:left="0" w:firstLineChars="125" w:firstLine="326"/>
        <w:jc w:val="both"/>
        <w:rPr>
          <w:rFonts w:ascii="Times New Roman" w:hAnsi="Times New Roman" w:cs="Times New Roman"/>
          <w:b/>
          <w:bCs/>
          <w:color w:val="000000"/>
          <w:sz w:val="28"/>
          <w:szCs w:val="28"/>
        </w:rPr>
      </w:pPr>
      <w:r>
        <w:rPr>
          <w:rFonts w:ascii="Times New Roman" w:hAnsi="Times New Roman" w:cs="Times New Roman"/>
          <w:b/>
          <w:bCs/>
          <w:sz w:val="26"/>
          <w:szCs w:val="26"/>
        </w:rPr>
        <w:t xml:space="preserve">Тема 16. </w:t>
      </w:r>
      <w:r>
        <w:rPr>
          <w:rFonts w:ascii="Times New Roman" w:hAnsi="Times New Roman" w:cs="Times New Roman"/>
          <w:b/>
          <w:bCs/>
          <w:color w:val="000000" w:themeColor="text1"/>
          <w:sz w:val="26"/>
          <w:szCs w:val="26"/>
        </w:rPr>
        <w:t>Молочнокислое брожение</w:t>
      </w:r>
    </w:p>
    <w:p w:rsidR="000508A7" w:rsidRDefault="000508A7">
      <w:pPr>
        <w:pStyle w:val="ae"/>
        <w:spacing w:after="0" w:line="240" w:lineRule="auto"/>
        <w:ind w:left="0" w:firstLineChars="125" w:firstLine="350"/>
        <w:rPr>
          <w:rFonts w:ascii="Times New Roman" w:eastAsia="Times New Roman" w:hAnsi="Times New Roman" w:cs="Times New Roman"/>
          <w:color w:val="000000"/>
          <w:sz w:val="28"/>
          <w:szCs w:val="28"/>
          <w:lang w:eastAsia="ru-RU"/>
        </w:rPr>
      </w:pPr>
    </w:p>
    <w:p w:rsidR="000508A7" w:rsidRDefault="00F851E6">
      <w:pPr>
        <w:pStyle w:val="ae"/>
        <w:spacing w:after="0" w:line="240" w:lineRule="auto"/>
        <w:ind w:left="0" w:firstLineChars="125" w:firstLine="350"/>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Молочнокислое брожение — процесс анаэробного окисления углеводов, конечным продуктом которого является молочная кислота.</w:t>
      </w:r>
    </w:p>
    <w:p w:rsidR="000508A7" w:rsidRDefault="00F851E6">
      <w:pPr>
        <w:pStyle w:val="ae"/>
        <w:spacing w:after="0" w:line="240" w:lineRule="auto"/>
        <w:ind w:left="0"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Молочнокислые бактерии относятся к родам </w:t>
      </w:r>
      <w:r>
        <w:rPr>
          <w:rFonts w:ascii="Times New Roman" w:eastAsia="Times New Roman" w:hAnsi="Times New Roman" w:cs="Times New Roman"/>
          <w:i/>
          <w:color w:val="000000"/>
          <w:sz w:val="28"/>
          <w:szCs w:val="28"/>
          <w:lang w:eastAsia="ru-RU"/>
        </w:rPr>
        <w:t>Lactobacillus, Leuconostoc, Streptococcus.</w:t>
      </w:r>
      <w:r>
        <w:rPr>
          <w:rFonts w:ascii="Times New Roman" w:eastAsia="Times New Roman" w:hAnsi="Times New Roman" w:cs="Times New Roman"/>
          <w:color w:val="000000"/>
          <w:sz w:val="28"/>
          <w:szCs w:val="28"/>
          <w:lang w:eastAsia="ru-RU"/>
        </w:rPr>
        <w:t xml:space="preserve"> Хотя эта группа морфологически гетерогенна (включает длинные и короткие палочки, кокки), в физиологическом отношении ее можно охарактеризовать достаточно хорошо. Все относящиеся к ней бактерии грамположительны, не образуют спор (за исключением </w:t>
      </w:r>
      <w:r>
        <w:rPr>
          <w:rFonts w:ascii="Times New Roman" w:eastAsia="Times New Roman" w:hAnsi="Times New Roman" w:cs="Times New Roman"/>
          <w:i/>
          <w:color w:val="000000"/>
          <w:sz w:val="28"/>
          <w:szCs w:val="28"/>
          <w:lang w:eastAsia="ru-RU"/>
        </w:rPr>
        <w:t>Sporolactobacillus inulinus</w:t>
      </w:r>
      <w:r>
        <w:rPr>
          <w:rFonts w:ascii="Times New Roman" w:eastAsia="Times New Roman" w:hAnsi="Times New Roman" w:cs="Times New Roman"/>
          <w:color w:val="000000"/>
          <w:sz w:val="28"/>
          <w:szCs w:val="28"/>
          <w:lang w:eastAsia="ru-RU"/>
        </w:rPr>
        <w:t>) и в подавляющем большинстве неподвижны. Все они используют в качестве источника энергии углеводы и выделяют молочную кислоту.</w:t>
      </w:r>
    </w:p>
    <w:p w:rsidR="000508A7" w:rsidRDefault="00F851E6">
      <w:pPr>
        <w:pStyle w:val="ae"/>
        <w:autoSpaceDE w:val="0"/>
        <w:autoSpaceDN w:val="0"/>
        <w:adjustRightInd w:val="0"/>
        <w:spacing w:after="0" w:line="240" w:lineRule="auto"/>
        <w:ind w:left="0" w:firstLineChars="125" w:firstLine="35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Известны два типа молочнокислого брожения: </w:t>
      </w:r>
      <w:r>
        <w:rPr>
          <w:rFonts w:ascii="Times New Roman" w:hAnsi="Times New Roman" w:cs="Times New Roman"/>
          <w:i/>
          <w:color w:val="000000"/>
          <w:sz w:val="28"/>
          <w:szCs w:val="28"/>
        </w:rPr>
        <w:t xml:space="preserve">гомоферментативное </w:t>
      </w:r>
      <w:r>
        <w:rPr>
          <w:rFonts w:ascii="Times New Roman" w:hAnsi="Times New Roman" w:cs="Times New Roman"/>
          <w:color w:val="000000"/>
          <w:sz w:val="28"/>
          <w:szCs w:val="28"/>
        </w:rPr>
        <w:t xml:space="preserve">и </w:t>
      </w:r>
      <w:r>
        <w:rPr>
          <w:rFonts w:ascii="Times New Roman" w:hAnsi="Times New Roman" w:cs="Times New Roman"/>
          <w:i/>
          <w:color w:val="000000"/>
          <w:sz w:val="28"/>
          <w:szCs w:val="28"/>
        </w:rPr>
        <w:t>гетероферментативное</w:t>
      </w:r>
      <w:r>
        <w:rPr>
          <w:rFonts w:ascii="Times New Roman" w:hAnsi="Times New Roman" w:cs="Times New Roman"/>
          <w:color w:val="000000"/>
          <w:sz w:val="28"/>
          <w:szCs w:val="28"/>
        </w:rPr>
        <w:t>. Они отличаются друг от друга возбудителями, субстратами брожения, механизмом превращения углеводов и конечными продуктами:</w:t>
      </w:r>
    </w:p>
    <w:tbl>
      <w:tblPr>
        <w:tblStyle w:val="3-1"/>
        <w:tblW w:w="0" w:type="auto"/>
        <w:tblLayout w:type="fixed"/>
        <w:tblLook w:val="04A0"/>
      </w:tblPr>
      <w:tblGrid>
        <w:gridCol w:w="2547"/>
        <w:gridCol w:w="2289"/>
        <w:gridCol w:w="2327"/>
        <w:gridCol w:w="2470"/>
      </w:tblGrid>
      <w:tr w:rsidR="000508A7" w:rsidTr="000508A7">
        <w:trPr>
          <w:cnfStyle w:val="100000000000"/>
          <w:trHeight w:val="435"/>
        </w:trPr>
        <w:tc>
          <w:tcPr>
            <w:cnfStyle w:val="001000000000"/>
            <w:tcW w:w="2487" w:type="dxa"/>
            <w:tcBorders>
              <w:top w:val="single" w:sz="4" w:space="0" w:color="auto"/>
              <w:left w:val="single" w:sz="4" w:space="0" w:color="auto"/>
              <w:bottom w:val="nil"/>
              <w:right w:val="single" w:sz="8" w:space="0" w:color="FFFFFF" w:themeColor="background1"/>
            </w:tcBorders>
            <w:shd w:val="clear" w:color="auto" w:fill="FFFFFF" w:themeFill="background1"/>
          </w:tcPr>
          <w:p w:rsidR="000508A7" w:rsidRDefault="00F851E6">
            <w:pPr>
              <w:autoSpaceDE w:val="0"/>
              <w:autoSpaceDN w:val="0"/>
              <w:adjustRightInd w:val="0"/>
              <w:spacing w:before="120"/>
              <w:jc w:val="center"/>
              <w:rPr>
                <w:rFonts w:ascii="Times New Roman" w:hAnsi="Times New Roman" w:cs="Times New Roman"/>
                <w:i/>
                <w:iCs/>
                <w:color w:val="000000"/>
                <w:sz w:val="24"/>
                <w:szCs w:val="24"/>
              </w:rPr>
            </w:pPr>
            <w:r>
              <w:rPr>
                <w:rFonts w:ascii="Times New Roman" w:hAnsi="Times New Roman" w:cs="Times New Roman"/>
                <w:i/>
                <w:iCs/>
                <w:color w:val="000000"/>
                <w:sz w:val="24"/>
                <w:szCs w:val="24"/>
              </w:rPr>
              <w:t>Характеристика молочнокислого брожения.</w:t>
            </w:r>
          </w:p>
          <w:p w:rsidR="000508A7" w:rsidRDefault="00F851E6">
            <w:pPr>
              <w:autoSpaceDE w:val="0"/>
              <w:autoSpaceDN w:val="0"/>
              <w:adjustRightInd w:val="0"/>
              <w:spacing w:before="120"/>
              <w:jc w:val="center"/>
              <w:rPr>
                <w:rFonts w:ascii="Times New Roman" w:hAnsi="Times New Roman" w:cs="Times New Roman"/>
                <w:color w:val="000000"/>
                <w:sz w:val="24"/>
                <w:szCs w:val="24"/>
              </w:rPr>
            </w:pPr>
            <w:r>
              <w:rPr>
                <w:rFonts w:ascii="Times New Roman" w:hAnsi="Times New Roman" w:cs="Times New Roman"/>
                <w:color w:val="000000"/>
                <w:sz w:val="24"/>
                <w:szCs w:val="24"/>
              </w:rPr>
              <w:t xml:space="preserve">Тип брожения </w:t>
            </w:r>
          </w:p>
        </w:tc>
        <w:tc>
          <w:tcPr>
            <w:tcW w:w="2249" w:type="dxa"/>
            <w:tcBorders>
              <w:top w:val="single" w:sz="4" w:space="0" w:color="auto"/>
              <w:left w:val="single" w:sz="4" w:space="0" w:color="auto"/>
              <w:bottom w:val="single" w:sz="4" w:space="0" w:color="auto"/>
              <w:right w:val="single" w:sz="8" w:space="0" w:color="FFFFFF" w:themeColor="background1"/>
            </w:tcBorders>
            <w:shd w:val="clear" w:color="auto" w:fill="FFFFFF" w:themeFill="background1"/>
            <w:vAlign w:val="center"/>
          </w:tcPr>
          <w:p w:rsidR="000508A7" w:rsidRDefault="00F851E6">
            <w:pPr>
              <w:autoSpaceDE w:val="0"/>
              <w:autoSpaceDN w:val="0"/>
              <w:adjustRightInd w:val="0"/>
              <w:jc w:val="center"/>
              <w:cnfStyle w:val="100000000000"/>
              <w:rPr>
                <w:rFonts w:ascii="Times New Roman" w:hAnsi="Times New Roman" w:cs="Times New Roman"/>
                <w:color w:val="000000"/>
                <w:sz w:val="24"/>
                <w:szCs w:val="24"/>
              </w:rPr>
            </w:pPr>
            <w:r>
              <w:rPr>
                <w:rFonts w:ascii="Times New Roman" w:hAnsi="Times New Roman" w:cs="Times New Roman"/>
                <w:color w:val="000000"/>
                <w:sz w:val="24"/>
                <w:szCs w:val="24"/>
              </w:rPr>
              <w:t>Путь превращения углеводов</w:t>
            </w:r>
          </w:p>
          <w:p w:rsidR="000508A7" w:rsidRDefault="000508A7">
            <w:pPr>
              <w:autoSpaceDE w:val="0"/>
              <w:autoSpaceDN w:val="0"/>
              <w:adjustRightInd w:val="0"/>
              <w:jc w:val="center"/>
              <w:cnfStyle w:val="100000000000"/>
              <w:rPr>
                <w:rFonts w:ascii="Times New Roman" w:hAnsi="Times New Roman" w:cs="Times New Roman"/>
                <w:color w:val="000000"/>
                <w:sz w:val="24"/>
                <w:szCs w:val="24"/>
              </w:rPr>
            </w:pPr>
          </w:p>
        </w:tc>
        <w:tc>
          <w:tcPr>
            <w:tcW w:w="2287" w:type="dxa"/>
            <w:tcBorders>
              <w:top w:val="single" w:sz="4" w:space="0" w:color="auto"/>
              <w:left w:val="single" w:sz="4" w:space="0" w:color="auto"/>
              <w:bottom w:val="nil"/>
              <w:right w:val="single" w:sz="8" w:space="0" w:color="FFFFFF" w:themeColor="background1"/>
            </w:tcBorders>
            <w:shd w:val="clear" w:color="auto" w:fill="FFFFFF" w:themeFill="background1"/>
            <w:vAlign w:val="center"/>
          </w:tcPr>
          <w:p w:rsidR="000508A7" w:rsidRDefault="00F851E6">
            <w:pPr>
              <w:autoSpaceDE w:val="0"/>
              <w:autoSpaceDN w:val="0"/>
              <w:adjustRightInd w:val="0"/>
              <w:jc w:val="center"/>
              <w:cnfStyle w:val="100000000000"/>
              <w:rPr>
                <w:rFonts w:ascii="Times New Roman" w:hAnsi="Times New Roman" w:cs="Times New Roman"/>
                <w:color w:val="000000"/>
                <w:sz w:val="24"/>
                <w:szCs w:val="24"/>
              </w:rPr>
            </w:pPr>
            <w:r>
              <w:rPr>
                <w:rFonts w:ascii="Times New Roman" w:hAnsi="Times New Roman" w:cs="Times New Roman"/>
                <w:color w:val="000000"/>
                <w:sz w:val="24"/>
                <w:szCs w:val="24"/>
              </w:rPr>
              <w:t>Основные</w:t>
            </w:r>
          </w:p>
          <w:p w:rsidR="000508A7" w:rsidRDefault="00F851E6">
            <w:pPr>
              <w:autoSpaceDE w:val="0"/>
              <w:autoSpaceDN w:val="0"/>
              <w:adjustRightInd w:val="0"/>
              <w:jc w:val="center"/>
              <w:cnfStyle w:val="100000000000"/>
              <w:rPr>
                <w:rFonts w:ascii="Times New Roman" w:hAnsi="Times New Roman" w:cs="Times New Roman"/>
                <w:color w:val="000000"/>
                <w:sz w:val="24"/>
                <w:szCs w:val="24"/>
              </w:rPr>
            </w:pPr>
            <w:r>
              <w:rPr>
                <w:rFonts w:ascii="Times New Roman" w:hAnsi="Times New Roman" w:cs="Times New Roman"/>
                <w:color w:val="000000"/>
                <w:sz w:val="24"/>
                <w:szCs w:val="24"/>
              </w:rPr>
              <w:t>конечные продукты</w:t>
            </w:r>
          </w:p>
        </w:tc>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508A7" w:rsidRDefault="00F851E6">
            <w:pPr>
              <w:autoSpaceDE w:val="0"/>
              <w:autoSpaceDN w:val="0"/>
              <w:adjustRightInd w:val="0"/>
              <w:spacing w:before="120"/>
              <w:jc w:val="center"/>
              <w:cnfStyle w:val="100000000000"/>
              <w:rPr>
                <w:rFonts w:ascii="Times New Roman" w:hAnsi="Times New Roman" w:cs="Times New Roman"/>
                <w:color w:val="000000"/>
                <w:sz w:val="24"/>
                <w:szCs w:val="24"/>
              </w:rPr>
            </w:pPr>
            <w:r>
              <w:rPr>
                <w:rFonts w:ascii="Times New Roman" w:hAnsi="Times New Roman" w:cs="Times New Roman"/>
                <w:color w:val="000000"/>
                <w:sz w:val="24"/>
                <w:szCs w:val="24"/>
              </w:rPr>
              <w:t>Возбудители</w:t>
            </w:r>
          </w:p>
        </w:tc>
      </w:tr>
      <w:tr w:rsidR="000508A7" w:rsidTr="000508A7">
        <w:trPr>
          <w:trHeight w:val="1953"/>
        </w:trPr>
        <w:tc>
          <w:tcPr>
            <w:cnfStyle w:val="001000000000"/>
            <w:tcW w:w="2487" w:type="dxa"/>
            <w:tcBorders>
              <w:top w:val="single" w:sz="4" w:space="0" w:color="auto"/>
              <w:left w:val="single" w:sz="4" w:space="0" w:color="auto"/>
              <w:right w:val="single" w:sz="4" w:space="0" w:color="auto"/>
            </w:tcBorders>
            <w:shd w:val="clear" w:color="auto" w:fill="FFFFFF" w:themeFill="background1"/>
            <w:vAlign w:val="center"/>
          </w:tcPr>
          <w:p w:rsidR="000508A7" w:rsidRDefault="00F851E6">
            <w:pPr>
              <w:autoSpaceDE w:val="0"/>
              <w:autoSpaceDN w:val="0"/>
              <w:adjustRightInd w:val="0"/>
              <w:jc w:val="center"/>
              <w:rPr>
                <w:rFonts w:ascii="Times New Roman" w:hAnsi="Times New Roman" w:cs="Times New Roman"/>
                <w:color w:val="000000"/>
                <w:sz w:val="24"/>
                <w:szCs w:val="24"/>
              </w:rPr>
            </w:pPr>
            <w:r>
              <w:rPr>
                <w:rFonts w:ascii="Times New Roman" w:hAnsi="Times New Roman" w:cs="Times New Roman"/>
                <w:color w:val="000000"/>
                <w:sz w:val="24"/>
                <w:szCs w:val="24"/>
              </w:rPr>
              <w:t>Гомоферментативное</w:t>
            </w:r>
          </w:p>
        </w:tc>
        <w:tc>
          <w:tcPr>
            <w:tcW w:w="224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508A7" w:rsidRDefault="00F851E6">
            <w:pPr>
              <w:autoSpaceDE w:val="0"/>
              <w:autoSpaceDN w:val="0"/>
              <w:adjustRightInd w:val="0"/>
              <w:jc w:val="center"/>
              <w:cnfStyle w:val="000000000000"/>
              <w:rPr>
                <w:rFonts w:ascii="Times New Roman" w:hAnsi="Times New Roman" w:cs="Times New Roman"/>
                <w:color w:val="000000"/>
                <w:sz w:val="24"/>
                <w:szCs w:val="24"/>
              </w:rPr>
            </w:pPr>
            <w:r>
              <w:rPr>
                <w:rFonts w:ascii="Times New Roman" w:hAnsi="Times New Roman" w:cs="Times New Roman"/>
                <w:color w:val="000000"/>
                <w:sz w:val="24"/>
                <w:szCs w:val="24"/>
              </w:rPr>
              <w:t>Гликолиз</w:t>
            </w:r>
          </w:p>
          <w:p w:rsidR="000508A7" w:rsidRDefault="00F851E6">
            <w:pPr>
              <w:autoSpaceDE w:val="0"/>
              <w:autoSpaceDN w:val="0"/>
              <w:adjustRightInd w:val="0"/>
              <w:jc w:val="center"/>
              <w:cnfStyle w:val="000000000000"/>
              <w:rPr>
                <w:rFonts w:ascii="Times New Roman" w:hAnsi="Times New Roman" w:cs="Times New Roman"/>
                <w:color w:val="000000"/>
                <w:sz w:val="24"/>
                <w:szCs w:val="24"/>
              </w:rPr>
            </w:pPr>
            <w:r>
              <w:rPr>
                <w:rFonts w:ascii="Times New Roman" w:hAnsi="Times New Roman" w:cs="Times New Roman"/>
                <w:color w:val="000000"/>
                <w:sz w:val="24"/>
                <w:szCs w:val="24"/>
              </w:rPr>
              <w:t>(путь Эмбдена-Мейергофа-Парнаса)</w:t>
            </w:r>
          </w:p>
        </w:tc>
        <w:tc>
          <w:tcPr>
            <w:tcW w:w="2287" w:type="dxa"/>
            <w:tcBorders>
              <w:top w:val="single" w:sz="4" w:space="0" w:color="auto"/>
              <w:left w:val="single" w:sz="4" w:space="0" w:color="auto"/>
              <w:bottom w:val="nil"/>
              <w:right w:val="single" w:sz="4" w:space="0" w:color="auto"/>
            </w:tcBorders>
            <w:shd w:val="clear" w:color="auto" w:fill="FFFFFF" w:themeFill="background1"/>
            <w:vAlign w:val="center"/>
          </w:tcPr>
          <w:p w:rsidR="000508A7" w:rsidRDefault="00F851E6">
            <w:pPr>
              <w:autoSpaceDE w:val="0"/>
              <w:autoSpaceDN w:val="0"/>
              <w:adjustRightInd w:val="0"/>
              <w:jc w:val="center"/>
              <w:cnfStyle w:val="000000000000"/>
              <w:rPr>
                <w:rFonts w:ascii="Times New Roman" w:hAnsi="Times New Roman" w:cs="Times New Roman"/>
                <w:color w:val="000000"/>
                <w:sz w:val="24"/>
                <w:szCs w:val="24"/>
                <w:lang w:val="en-US"/>
              </w:rPr>
            </w:pPr>
            <w:r>
              <w:rPr>
                <w:rFonts w:ascii="Times New Roman" w:hAnsi="Times New Roman" w:cs="Times New Roman"/>
                <w:color w:val="000000"/>
                <w:sz w:val="24"/>
                <w:szCs w:val="24"/>
              </w:rPr>
              <w:t>Молочная</w:t>
            </w:r>
          </w:p>
          <w:p w:rsidR="000508A7" w:rsidRDefault="00F851E6">
            <w:pPr>
              <w:autoSpaceDE w:val="0"/>
              <w:autoSpaceDN w:val="0"/>
              <w:adjustRightInd w:val="0"/>
              <w:jc w:val="center"/>
              <w:cnfStyle w:val="000000000000"/>
              <w:rPr>
                <w:rFonts w:ascii="Times New Roman" w:hAnsi="Times New Roman" w:cs="Times New Roman"/>
                <w:color w:val="000000"/>
                <w:sz w:val="24"/>
                <w:szCs w:val="24"/>
              </w:rPr>
            </w:pPr>
            <w:r>
              <w:rPr>
                <w:rFonts w:ascii="Times New Roman" w:hAnsi="Times New Roman" w:cs="Times New Roman"/>
                <w:color w:val="000000"/>
                <w:sz w:val="24"/>
                <w:szCs w:val="24"/>
              </w:rPr>
              <w:t>кислота</w:t>
            </w:r>
          </w:p>
        </w:tc>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tcPr>
          <w:p w:rsidR="000508A7" w:rsidRDefault="00F851E6">
            <w:pPr>
              <w:autoSpaceDE w:val="0"/>
              <w:autoSpaceDN w:val="0"/>
              <w:adjustRightInd w:val="0"/>
              <w:jc w:val="center"/>
              <w:cnfStyle w:val="000000000000"/>
              <w:rPr>
                <w:rFonts w:ascii="Times New Roman" w:hAnsi="Times New Roman" w:cs="Times New Roman"/>
                <w:i/>
                <w:color w:val="000000"/>
                <w:sz w:val="24"/>
                <w:szCs w:val="24"/>
                <w:lang w:val="en-US"/>
              </w:rPr>
            </w:pPr>
            <w:r>
              <w:rPr>
                <w:rFonts w:ascii="Times New Roman" w:hAnsi="Times New Roman" w:cs="Times New Roman"/>
                <w:i/>
                <w:color w:val="000000"/>
                <w:sz w:val="24"/>
                <w:szCs w:val="24"/>
                <w:lang w:val="en-US"/>
              </w:rPr>
              <w:t xml:space="preserve">p. Streptococcus </w:t>
            </w:r>
          </w:p>
          <w:p w:rsidR="000508A7" w:rsidRDefault="00F851E6">
            <w:pPr>
              <w:autoSpaceDE w:val="0"/>
              <w:autoSpaceDN w:val="0"/>
              <w:adjustRightInd w:val="0"/>
              <w:jc w:val="center"/>
              <w:cnfStyle w:val="000000000000"/>
              <w:rPr>
                <w:rFonts w:ascii="Times New Roman" w:hAnsi="Times New Roman" w:cs="Times New Roman"/>
                <w:i/>
                <w:color w:val="000000"/>
                <w:sz w:val="24"/>
                <w:szCs w:val="24"/>
                <w:lang w:val="en-US"/>
              </w:rPr>
            </w:pPr>
            <w:r>
              <w:rPr>
                <w:rFonts w:ascii="Times New Roman" w:hAnsi="Times New Roman" w:cs="Times New Roman"/>
                <w:i/>
                <w:color w:val="000000"/>
                <w:sz w:val="24"/>
                <w:szCs w:val="24"/>
                <w:lang w:val="en-US"/>
              </w:rPr>
              <w:t xml:space="preserve">(S. faecalis), </w:t>
            </w:r>
          </w:p>
          <w:p w:rsidR="000508A7" w:rsidRDefault="00F851E6">
            <w:pPr>
              <w:autoSpaceDE w:val="0"/>
              <w:autoSpaceDN w:val="0"/>
              <w:adjustRightInd w:val="0"/>
              <w:jc w:val="center"/>
              <w:cnfStyle w:val="000000000000"/>
              <w:rPr>
                <w:rFonts w:ascii="Times New Roman" w:hAnsi="Times New Roman" w:cs="Times New Roman"/>
                <w:i/>
                <w:color w:val="000000"/>
                <w:sz w:val="24"/>
                <w:szCs w:val="24"/>
                <w:lang w:val="en-US"/>
              </w:rPr>
            </w:pPr>
            <w:r>
              <w:rPr>
                <w:rFonts w:ascii="Times New Roman" w:hAnsi="Times New Roman" w:cs="Times New Roman"/>
                <w:i/>
                <w:color w:val="000000"/>
                <w:sz w:val="24"/>
                <w:szCs w:val="24"/>
                <w:lang w:val="en-US"/>
              </w:rPr>
              <w:t xml:space="preserve">p. Lactococcus </w:t>
            </w:r>
          </w:p>
          <w:p w:rsidR="000508A7" w:rsidRDefault="00F851E6">
            <w:pPr>
              <w:autoSpaceDE w:val="0"/>
              <w:autoSpaceDN w:val="0"/>
              <w:adjustRightInd w:val="0"/>
              <w:jc w:val="center"/>
              <w:cnfStyle w:val="000000000000"/>
              <w:rPr>
                <w:rFonts w:ascii="Times New Roman" w:hAnsi="Times New Roman" w:cs="Times New Roman"/>
                <w:i/>
                <w:color w:val="000000"/>
                <w:sz w:val="24"/>
                <w:szCs w:val="24"/>
                <w:lang w:val="en-US"/>
              </w:rPr>
            </w:pPr>
            <w:r>
              <w:rPr>
                <w:rFonts w:ascii="Times New Roman" w:hAnsi="Times New Roman" w:cs="Times New Roman"/>
                <w:i/>
                <w:color w:val="000000"/>
                <w:sz w:val="24"/>
                <w:szCs w:val="24"/>
                <w:lang w:val="en-US"/>
              </w:rPr>
              <w:t xml:space="preserve">(L. lactis) </w:t>
            </w:r>
          </w:p>
          <w:p w:rsidR="000508A7" w:rsidRDefault="00F851E6">
            <w:pPr>
              <w:autoSpaceDE w:val="0"/>
              <w:autoSpaceDN w:val="0"/>
              <w:adjustRightInd w:val="0"/>
              <w:jc w:val="center"/>
              <w:cnfStyle w:val="000000000000"/>
              <w:rPr>
                <w:rFonts w:ascii="Times New Roman" w:hAnsi="Times New Roman" w:cs="Times New Roman"/>
                <w:i/>
                <w:color w:val="000000"/>
                <w:sz w:val="24"/>
                <w:szCs w:val="24"/>
                <w:lang w:val="en-US"/>
              </w:rPr>
            </w:pPr>
            <w:r>
              <w:rPr>
                <w:rFonts w:ascii="Times New Roman" w:hAnsi="Times New Roman" w:cs="Times New Roman"/>
                <w:i/>
                <w:color w:val="000000"/>
                <w:sz w:val="24"/>
                <w:szCs w:val="24"/>
                <w:lang w:val="en-US"/>
              </w:rPr>
              <w:t xml:space="preserve">p.Pediococcus (P.cerevisiae) </w:t>
            </w:r>
          </w:p>
          <w:p w:rsidR="000508A7" w:rsidRDefault="00F851E6">
            <w:pPr>
              <w:autoSpaceDE w:val="0"/>
              <w:autoSpaceDN w:val="0"/>
              <w:adjustRightInd w:val="0"/>
              <w:jc w:val="center"/>
              <w:cnfStyle w:val="000000000000"/>
              <w:rPr>
                <w:rFonts w:ascii="Times New Roman" w:hAnsi="Times New Roman" w:cs="Times New Roman"/>
                <w:i/>
                <w:color w:val="000000"/>
                <w:sz w:val="24"/>
                <w:szCs w:val="24"/>
                <w:lang w:val="en-US"/>
              </w:rPr>
            </w:pPr>
            <w:r>
              <w:rPr>
                <w:rFonts w:ascii="Times New Roman" w:hAnsi="Times New Roman" w:cs="Times New Roman"/>
                <w:i/>
                <w:color w:val="000000"/>
                <w:sz w:val="24"/>
                <w:szCs w:val="24"/>
                <w:lang w:val="en-US"/>
              </w:rPr>
              <w:t xml:space="preserve">p.Lactobacillus </w:t>
            </w:r>
          </w:p>
          <w:p w:rsidR="000508A7" w:rsidRDefault="00F851E6">
            <w:pPr>
              <w:autoSpaceDE w:val="0"/>
              <w:autoSpaceDN w:val="0"/>
              <w:adjustRightInd w:val="0"/>
              <w:jc w:val="center"/>
              <w:cnfStyle w:val="000000000000"/>
              <w:rPr>
                <w:rFonts w:ascii="Times New Roman" w:hAnsi="Times New Roman" w:cs="Times New Roman"/>
                <w:i/>
                <w:color w:val="000000"/>
                <w:sz w:val="24"/>
                <w:szCs w:val="24"/>
                <w:lang w:val="en-US"/>
              </w:rPr>
            </w:pPr>
            <w:r>
              <w:rPr>
                <w:rFonts w:ascii="Times New Roman" w:hAnsi="Times New Roman" w:cs="Times New Roman"/>
                <w:i/>
                <w:color w:val="000000"/>
                <w:sz w:val="24"/>
                <w:szCs w:val="24"/>
                <w:lang w:val="en-US"/>
              </w:rPr>
              <w:t xml:space="preserve">n/p Thermobacterium </w:t>
            </w:r>
          </w:p>
          <w:p w:rsidR="000508A7" w:rsidRDefault="00F851E6">
            <w:pPr>
              <w:autoSpaceDE w:val="0"/>
              <w:autoSpaceDN w:val="0"/>
              <w:adjustRightInd w:val="0"/>
              <w:jc w:val="center"/>
              <w:cnfStyle w:val="000000000000"/>
              <w:rPr>
                <w:rFonts w:ascii="Times New Roman" w:hAnsi="Times New Roman" w:cs="Times New Roman"/>
                <w:i/>
                <w:color w:val="000000"/>
                <w:sz w:val="24"/>
                <w:szCs w:val="24"/>
                <w:lang w:val="en-US"/>
              </w:rPr>
            </w:pPr>
            <w:r>
              <w:rPr>
                <w:rFonts w:ascii="Times New Roman" w:hAnsi="Times New Roman" w:cs="Times New Roman"/>
                <w:i/>
                <w:color w:val="000000"/>
                <w:sz w:val="24"/>
                <w:szCs w:val="24"/>
                <w:lang w:val="en-US"/>
              </w:rPr>
              <w:t xml:space="preserve">n/p Streptobacterium </w:t>
            </w:r>
          </w:p>
          <w:p w:rsidR="000508A7" w:rsidRDefault="00F851E6">
            <w:pPr>
              <w:autoSpaceDE w:val="0"/>
              <w:autoSpaceDN w:val="0"/>
              <w:adjustRightInd w:val="0"/>
              <w:jc w:val="center"/>
              <w:cnfStyle w:val="000000000000"/>
              <w:rPr>
                <w:rFonts w:ascii="Times New Roman" w:hAnsi="Times New Roman" w:cs="Times New Roman"/>
                <w:i/>
                <w:color w:val="000000"/>
                <w:sz w:val="24"/>
                <w:szCs w:val="24"/>
                <w:lang w:val="en-US"/>
              </w:rPr>
            </w:pPr>
            <w:r>
              <w:rPr>
                <w:rFonts w:ascii="Times New Roman" w:hAnsi="Times New Roman" w:cs="Times New Roman"/>
                <w:i/>
                <w:color w:val="000000"/>
                <w:sz w:val="24"/>
                <w:szCs w:val="24"/>
                <w:lang w:val="en-US"/>
              </w:rPr>
              <w:t xml:space="preserve">(L.delbruckii, </w:t>
            </w:r>
          </w:p>
          <w:p w:rsidR="000508A7" w:rsidRDefault="00F851E6">
            <w:pPr>
              <w:autoSpaceDE w:val="0"/>
              <w:autoSpaceDN w:val="0"/>
              <w:adjustRightInd w:val="0"/>
              <w:jc w:val="center"/>
              <w:cnfStyle w:val="000000000000"/>
              <w:rPr>
                <w:rFonts w:ascii="Times New Roman" w:hAnsi="Times New Roman" w:cs="Times New Roman"/>
                <w:i/>
                <w:color w:val="000000"/>
                <w:sz w:val="24"/>
                <w:szCs w:val="24"/>
                <w:lang w:val="en-US"/>
              </w:rPr>
            </w:pPr>
            <w:r>
              <w:rPr>
                <w:rFonts w:ascii="Times New Roman" w:hAnsi="Times New Roman" w:cs="Times New Roman"/>
                <w:i/>
                <w:color w:val="000000"/>
                <w:sz w:val="24"/>
                <w:szCs w:val="24"/>
                <w:lang w:val="en-US"/>
              </w:rPr>
              <w:t xml:space="preserve">L.bulgaricus, </w:t>
            </w:r>
          </w:p>
          <w:p w:rsidR="000508A7" w:rsidRDefault="00F851E6">
            <w:pPr>
              <w:autoSpaceDE w:val="0"/>
              <w:autoSpaceDN w:val="0"/>
              <w:adjustRightInd w:val="0"/>
              <w:jc w:val="center"/>
              <w:cnfStyle w:val="000000000000"/>
              <w:rPr>
                <w:rFonts w:ascii="Times New Roman" w:hAnsi="Times New Roman" w:cs="Times New Roman"/>
                <w:i/>
                <w:color w:val="000000"/>
                <w:sz w:val="24"/>
                <w:szCs w:val="24"/>
                <w:lang w:val="en-US"/>
              </w:rPr>
            </w:pPr>
            <w:r>
              <w:rPr>
                <w:rFonts w:ascii="Times New Roman" w:hAnsi="Times New Roman" w:cs="Times New Roman"/>
                <w:i/>
                <w:color w:val="000000"/>
                <w:sz w:val="24"/>
                <w:szCs w:val="24"/>
                <w:lang w:val="en-US"/>
              </w:rPr>
              <w:t xml:space="preserve">L. lactis, </w:t>
            </w:r>
          </w:p>
          <w:p w:rsidR="000508A7" w:rsidRDefault="00F851E6">
            <w:pPr>
              <w:autoSpaceDE w:val="0"/>
              <w:autoSpaceDN w:val="0"/>
              <w:adjustRightInd w:val="0"/>
              <w:jc w:val="center"/>
              <w:cnfStyle w:val="000000000000"/>
              <w:rPr>
                <w:rFonts w:ascii="Times New Roman" w:hAnsi="Times New Roman" w:cs="Times New Roman"/>
                <w:i/>
                <w:color w:val="000000"/>
                <w:sz w:val="24"/>
                <w:szCs w:val="24"/>
              </w:rPr>
            </w:pPr>
            <w:r>
              <w:rPr>
                <w:rFonts w:ascii="Times New Roman" w:hAnsi="Times New Roman" w:cs="Times New Roman"/>
                <w:i/>
                <w:color w:val="000000"/>
                <w:sz w:val="24"/>
                <w:szCs w:val="24"/>
              </w:rPr>
              <w:t xml:space="preserve">L. plantarum, </w:t>
            </w:r>
          </w:p>
          <w:p w:rsidR="000508A7" w:rsidRDefault="00F851E6">
            <w:pPr>
              <w:autoSpaceDE w:val="0"/>
              <w:autoSpaceDN w:val="0"/>
              <w:adjustRightInd w:val="0"/>
              <w:jc w:val="center"/>
              <w:cnfStyle w:val="000000000000"/>
              <w:rPr>
                <w:rFonts w:ascii="Times New Roman" w:hAnsi="Times New Roman" w:cs="Times New Roman"/>
                <w:i/>
                <w:color w:val="000000"/>
                <w:sz w:val="24"/>
                <w:szCs w:val="24"/>
              </w:rPr>
            </w:pPr>
            <w:r>
              <w:rPr>
                <w:rFonts w:ascii="Times New Roman" w:hAnsi="Times New Roman" w:cs="Times New Roman"/>
                <w:i/>
                <w:color w:val="000000"/>
                <w:sz w:val="24"/>
                <w:szCs w:val="24"/>
              </w:rPr>
              <w:t xml:space="preserve">L.casei </w:t>
            </w:r>
          </w:p>
        </w:tc>
      </w:tr>
      <w:tr w:rsidR="000508A7" w:rsidTr="000508A7">
        <w:trPr>
          <w:trHeight w:val="1125"/>
        </w:trPr>
        <w:tc>
          <w:tcPr>
            <w:cnfStyle w:val="001000000000"/>
            <w:tcW w:w="2487" w:type="dxa"/>
            <w:tcBorders>
              <w:top w:val="single" w:sz="4" w:space="0" w:color="auto"/>
              <w:left w:val="single" w:sz="4" w:space="0" w:color="auto"/>
              <w:bottom w:val="single" w:sz="4" w:space="0" w:color="auto"/>
              <w:right w:val="single" w:sz="8" w:space="0" w:color="FFFFFF" w:themeColor="background1"/>
            </w:tcBorders>
            <w:shd w:val="clear" w:color="auto" w:fill="FFFFFF" w:themeFill="background1"/>
            <w:vAlign w:val="center"/>
          </w:tcPr>
          <w:p w:rsidR="000508A7" w:rsidRDefault="00F851E6">
            <w:pPr>
              <w:autoSpaceDE w:val="0"/>
              <w:autoSpaceDN w:val="0"/>
              <w:adjustRightInd w:val="0"/>
              <w:jc w:val="center"/>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Гетероферментативное</w:t>
            </w:r>
          </w:p>
        </w:tc>
        <w:tc>
          <w:tcPr>
            <w:tcW w:w="2249" w:type="dxa"/>
            <w:tcBorders>
              <w:top w:val="single" w:sz="4" w:space="0" w:color="auto"/>
              <w:left w:val="single" w:sz="4" w:space="0" w:color="auto"/>
              <w:bottom w:val="single" w:sz="4" w:space="0" w:color="auto"/>
              <w:right w:val="single" w:sz="8" w:space="0" w:color="FFFFFF" w:themeColor="background1"/>
            </w:tcBorders>
            <w:shd w:val="clear" w:color="auto" w:fill="FFFFFF" w:themeFill="background1"/>
          </w:tcPr>
          <w:p w:rsidR="000508A7" w:rsidRDefault="00F851E6">
            <w:pPr>
              <w:autoSpaceDE w:val="0"/>
              <w:autoSpaceDN w:val="0"/>
              <w:adjustRightInd w:val="0"/>
              <w:jc w:val="center"/>
              <w:cnfStyle w:val="000000000000"/>
              <w:rPr>
                <w:rFonts w:ascii="Times New Roman" w:hAnsi="Times New Roman" w:cs="Times New Roman"/>
                <w:color w:val="000000"/>
                <w:sz w:val="24"/>
                <w:szCs w:val="24"/>
              </w:rPr>
            </w:pPr>
            <w:r>
              <w:rPr>
                <w:rFonts w:ascii="Times New Roman" w:hAnsi="Times New Roman" w:cs="Times New Roman"/>
                <w:color w:val="000000"/>
                <w:sz w:val="24"/>
                <w:szCs w:val="24"/>
              </w:rPr>
              <w:t xml:space="preserve">Гексозомнонфосфатный (пентозофосфатный окислительный, путь Варбурга-Диккенса-Хорекера) </w:t>
            </w:r>
          </w:p>
        </w:tc>
        <w:tc>
          <w:tcPr>
            <w:tcW w:w="2287" w:type="dxa"/>
            <w:tcBorders>
              <w:top w:val="single" w:sz="4" w:space="0" w:color="auto"/>
              <w:left w:val="single" w:sz="4" w:space="0" w:color="auto"/>
              <w:bottom w:val="single" w:sz="4" w:space="0" w:color="auto"/>
              <w:right w:val="single" w:sz="8" w:space="0" w:color="FFFFFF" w:themeColor="background1"/>
            </w:tcBorders>
            <w:shd w:val="clear" w:color="auto" w:fill="FFFFFF" w:themeFill="background1"/>
            <w:vAlign w:val="center"/>
          </w:tcPr>
          <w:p w:rsidR="000508A7" w:rsidRDefault="00F851E6">
            <w:pPr>
              <w:autoSpaceDE w:val="0"/>
              <w:autoSpaceDN w:val="0"/>
              <w:adjustRightInd w:val="0"/>
              <w:jc w:val="center"/>
              <w:cnfStyle w:val="000000000000"/>
              <w:rPr>
                <w:rFonts w:ascii="Times New Roman" w:hAnsi="Times New Roman" w:cs="Times New Roman"/>
                <w:color w:val="000000"/>
                <w:sz w:val="24"/>
                <w:szCs w:val="24"/>
              </w:rPr>
            </w:pPr>
            <w:r>
              <w:rPr>
                <w:rFonts w:ascii="Times New Roman" w:hAnsi="Times New Roman" w:cs="Times New Roman"/>
                <w:color w:val="000000"/>
                <w:sz w:val="24"/>
                <w:szCs w:val="24"/>
              </w:rPr>
              <w:t>Молочная кис-лота, уксусная кислота, этило-вый спирт, СО</w:t>
            </w:r>
            <w:proofErr w:type="gramStart"/>
            <w:r>
              <w:rPr>
                <w:rFonts w:ascii="Times New Roman" w:hAnsi="Times New Roman" w:cs="Times New Roman"/>
                <w:color w:val="000000"/>
                <w:position w:val="-10"/>
                <w:sz w:val="24"/>
                <w:szCs w:val="24"/>
                <w:vertAlign w:val="subscript"/>
              </w:rPr>
              <w:t>2</w:t>
            </w:r>
            <w:proofErr w:type="gramEnd"/>
            <w:r>
              <w:rPr>
                <w:rFonts w:ascii="Times New Roman" w:hAnsi="Times New Roman" w:cs="Times New Roman"/>
                <w:color w:val="000000"/>
                <w:sz w:val="24"/>
                <w:szCs w:val="24"/>
              </w:rPr>
              <w:t>, диацетил,</w:t>
            </w:r>
          </w:p>
          <w:p w:rsidR="000508A7" w:rsidRDefault="00F851E6">
            <w:pPr>
              <w:autoSpaceDE w:val="0"/>
              <w:autoSpaceDN w:val="0"/>
              <w:adjustRightInd w:val="0"/>
              <w:jc w:val="center"/>
              <w:cnfStyle w:val="000000000000"/>
              <w:rPr>
                <w:rFonts w:ascii="Times New Roman" w:hAnsi="Times New Roman" w:cs="Times New Roman"/>
                <w:color w:val="000000"/>
                <w:sz w:val="24"/>
                <w:szCs w:val="24"/>
              </w:rPr>
            </w:pPr>
            <w:r>
              <w:rPr>
                <w:rFonts w:ascii="Times New Roman" w:hAnsi="Times New Roman" w:cs="Times New Roman"/>
                <w:color w:val="000000"/>
                <w:sz w:val="24"/>
                <w:szCs w:val="24"/>
              </w:rPr>
              <w:t>ацетоин</w:t>
            </w:r>
          </w:p>
        </w:tc>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tcPr>
          <w:p w:rsidR="000508A7" w:rsidRDefault="00F851E6">
            <w:pPr>
              <w:autoSpaceDE w:val="0"/>
              <w:autoSpaceDN w:val="0"/>
              <w:adjustRightInd w:val="0"/>
              <w:jc w:val="center"/>
              <w:cnfStyle w:val="000000000000"/>
              <w:rPr>
                <w:rFonts w:ascii="Times New Roman" w:hAnsi="Times New Roman" w:cs="Times New Roman"/>
                <w:i/>
                <w:color w:val="000000"/>
                <w:sz w:val="24"/>
                <w:szCs w:val="24"/>
                <w:lang w:val="en-US"/>
              </w:rPr>
            </w:pPr>
            <w:r>
              <w:rPr>
                <w:rFonts w:ascii="Times New Roman" w:hAnsi="Times New Roman" w:cs="Times New Roman"/>
                <w:i/>
                <w:color w:val="000000"/>
                <w:sz w:val="24"/>
                <w:szCs w:val="24"/>
                <w:lang w:val="en-US"/>
              </w:rPr>
              <w:t xml:space="preserve">p.Leuconostoc </w:t>
            </w:r>
          </w:p>
          <w:p w:rsidR="000508A7" w:rsidRDefault="00F851E6">
            <w:pPr>
              <w:autoSpaceDE w:val="0"/>
              <w:autoSpaceDN w:val="0"/>
              <w:adjustRightInd w:val="0"/>
              <w:jc w:val="center"/>
              <w:cnfStyle w:val="000000000000"/>
              <w:rPr>
                <w:rFonts w:ascii="Times New Roman" w:hAnsi="Times New Roman" w:cs="Times New Roman"/>
                <w:i/>
                <w:color w:val="000000"/>
                <w:sz w:val="24"/>
                <w:szCs w:val="24"/>
                <w:lang w:val="en-US"/>
              </w:rPr>
            </w:pPr>
            <w:r>
              <w:rPr>
                <w:rFonts w:ascii="Times New Roman" w:hAnsi="Times New Roman" w:cs="Times New Roman"/>
                <w:i/>
                <w:color w:val="000000"/>
                <w:sz w:val="24"/>
                <w:szCs w:val="24"/>
                <w:lang w:val="en-US"/>
              </w:rPr>
              <w:t xml:space="preserve">(L. mesenteroides, </w:t>
            </w:r>
          </w:p>
          <w:p w:rsidR="000508A7" w:rsidRDefault="00F851E6">
            <w:pPr>
              <w:autoSpaceDE w:val="0"/>
              <w:autoSpaceDN w:val="0"/>
              <w:adjustRightInd w:val="0"/>
              <w:jc w:val="center"/>
              <w:cnfStyle w:val="000000000000"/>
              <w:rPr>
                <w:rFonts w:ascii="Times New Roman" w:hAnsi="Times New Roman" w:cs="Times New Roman"/>
                <w:i/>
                <w:color w:val="000000"/>
                <w:sz w:val="24"/>
                <w:szCs w:val="24"/>
                <w:lang w:val="en-US"/>
              </w:rPr>
            </w:pPr>
            <w:r>
              <w:rPr>
                <w:rFonts w:ascii="Times New Roman" w:hAnsi="Times New Roman" w:cs="Times New Roman"/>
                <w:i/>
                <w:color w:val="000000"/>
                <w:sz w:val="24"/>
                <w:szCs w:val="24"/>
                <w:lang w:val="en-US"/>
              </w:rPr>
              <w:t xml:space="preserve">L. lactis) </w:t>
            </w:r>
          </w:p>
          <w:p w:rsidR="000508A7" w:rsidRDefault="00F851E6">
            <w:pPr>
              <w:autoSpaceDE w:val="0"/>
              <w:autoSpaceDN w:val="0"/>
              <w:adjustRightInd w:val="0"/>
              <w:jc w:val="center"/>
              <w:cnfStyle w:val="000000000000"/>
              <w:rPr>
                <w:rFonts w:ascii="Times New Roman" w:hAnsi="Times New Roman" w:cs="Times New Roman"/>
                <w:i/>
                <w:color w:val="000000"/>
                <w:sz w:val="24"/>
                <w:szCs w:val="24"/>
                <w:lang w:val="en-US"/>
              </w:rPr>
            </w:pPr>
            <w:r>
              <w:rPr>
                <w:rFonts w:ascii="Times New Roman" w:hAnsi="Times New Roman" w:cs="Times New Roman"/>
                <w:i/>
                <w:color w:val="000000"/>
                <w:sz w:val="24"/>
                <w:szCs w:val="24"/>
                <w:lang w:val="en-US"/>
              </w:rPr>
              <w:t xml:space="preserve">p. Lactobacillus </w:t>
            </w:r>
          </w:p>
          <w:p w:rsidR="000508A7" w:rsidRDefault="00F851E6">
            <w:pPr>
              <w:autoSpaceDE w:val="0"/>
              <w:autoSpaceDN w:val="0"/>
              <w:adjustRightInd w:val="0"/>
              <w:jc w:val="center"/>
              <w:cnfStyle w:val="000000000000"/>
              <w:rPr>
                <w:rFonts w:ascii="Times New Roman" w:hAnsi="Times New Roman" w:cs="Times New Roman"/>
                <w:i/>
                <w:color w:val="000000"/>
                <w:sz w:val="24"/>
                <w:szCs w:val="24"/>
                <w:lang w:val="en-US"/>
              </w:rPr>
            </w:pPr>
            <w:r>
              <w:rPr>
                <w:rFonts w:ascii="Times New Roman" w:hAnsi="Times New Roman" w:cs="Times New Roman"/>
                <w:i/>
                <w:color w:val="000000"/>
                <w:sz w:val="24"/>
                <w:szCs w:val="24"/>
                <w:lang w:val="en-US"/>
              </w:rPr>
              <w:t xml:space="preserve">n/p Betabacterium </w:t>
            </w:r>
          </w:p>
          <w:p w:rsidR="000508A7" w:rsidRDefault="00F851E6">
            <w:pPr>
              <w:autoSpaceDE w:val="0"/>
              <w:autoSpaceDN w:val="0"/>
              <w:adjustRightInd w:val="0"/>
              <w:jc w:val="center"/>
              <w:cnfStyle w:val="000000000000"/>
              <w:rPr>
                <w:rFonts w:ascii="Times New Roman" w:hAnsi="Times New Roman" w:cs="Times New Roman"/>
                <w:i/>
                <w:color w:val="000000"/>
                <w:sz w:val="24"/>
                <w:szCs w:val="24"/>
                <w:lang w:val="en-US"/>
              </w:rPr>
            </w:pPr>
            <w:r>
              <w:rPr>
                <w:rFonts w:ascii="Times New Roman" w:hAnsi="Times New Roman" w:cs="Times New Roman"/>
                <w:i/>
                <w:color w:val="000000"/>
                <w:sz w:val="24"/>
                <w:szCs w:val="24"/>
                <w:lang w:val="en-US"/>
              </w:rPr>
              <w:t xml:space="preserve">(L.fermentum, </w:t>
            </w:r>
          </w:p>
          <w:p w:rsidR="000508A7" w:rsidRDefault="00F851E6">
            <w:pPr>
              <w:autoSpaceDE w:val="0"/>
              <w:autoSpaceDN w:val="0"/>
              <w:adjustRightInd w:val="0"/>
              <w:jc w:val="center"/>
              <w:cnfStyle w:val="000000000000"/>
              <w:rPr>
                <w:rFonts w:ascii="Times New Roman" w:hAnsi="Times New Roman" w:cs="Times New Roman"/>
                <w:i/>
                <w:color w:val="000000"/>
                <w:sz w:val="24"/>
                <w:szCs w:val="24"/>
              </w:rPr>
            </w:pPr>
            <w:r>
              <w:rPr>
                <w:rFonts w:ascii="Times New Roman" w:hAnsi="Times New Roman" w:cs="Times New Roman"/>
                <w:i/>
                <w:color w:val="000000"/>
                <w:sz w:val="24"/>
                <w:szCs w:val="24"/>
              </w:rPr>
              <w:t xml:space="preserve">L. brevis, </w:t>
            </w:r>
          </w:p>
          <w:p w:rsidR="000508A7" w:rsidRDefault="00F851E6">
            <w:pPr>
              <w:autoSpaceDE w:val="0"/>
              <w:autoSpaceDN w:val="0"/>
              <w:adjustRightInd w:val="0"/>
              <w:jc w:val="center"/>
              <w:cnfStyle w:val="000000000000"/>
              <w:rPr>
                <w:rFonts w:ascii="Times New Roman" w:hAnsi="Times New Roman" w:cs="Times New Roman"/>
                <w:i/>
                <w:color w:val="000000"/>
                <w:sz w:val="24"/>
                <w:szCs w:val="24"/>
              </w:rPr>
            </w:pPr>
            <w:proofErr w:type="gramStart"/>
            <w:r>
              <w:rPr>
                <w:rFonts w:ascii="Times New Roman" w:hAnsi="Times New Roman" w:cs="Times New Roman"/>
                <w:i/>
                <w:color w:val="000000"/>
                <w:sz w:val="24"/>
                <w:szCs w:val="24"/>
              </w:rPr>
              <w:t xml:space="preserve">L. buchneri) </w:t>
            </w:r>
            <w:proofErr w:type="gramEnd"/>
          </w:p>
        </w:tc>
      </w:tr>
    </w:tbl>
    <w:p w:rsidR="000508A7" w:rsidRDefault="000508A7">
      <w:pPr>
        <w:spacing w:after="0" w:line="240" w:lineRule="auto"/>
        <w:ind w:firstLineChars="125" w:firstLine="350"/>
        <w:jc w:val="both"/>
        <w:rPr>
          <w:rFonts w:eastAsia="Times New Roman" w:cstheme="minorHAnsi"/>
          <w:color w:val="000000"/>
          <w:sz w:val="28"/>
          <w:szCs w:val="28"/>
          <w:lang w:eastAsia="ru-RU"/>
        </w:rPr>
      </w:pPr>
    </w:p>
    <w:p w:rsidR="000508A7" w:rsidRDefault="00F851E6" w:rsidP="000508A7">
      <w:pPr>
        <w:spacing w:after="0" w:line="240" w:lineRule="auto"/>
        <w:ind w:firstLineChars="125" w:firstLine="351"/>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Потребность в факторах роста</w:t>
      </w:r>
      <w:r>
        <w:rPr>
          <w:rFonts w:ascii="Times New Roman" w:eastAsia="Times New Roman" w:hAnsi="Times New Roman" w:cs="Times New Roman"/>
          <w:color w:val="000000"/>
          <w:sz w:val="28"/>
          <w:szCs w:val="28"/>
          <w:lang w:eastAsia="ru-RU"/>
        </w:rPr>
        <w:t>. Отличительный признак молочнокислых бактерий - это их потребность в ростовых веществах. Молочнокислые бактерии являются ауксотрофами, большинство из них нуждается в ряде витаминов и аминокислот, а также в пуринах и пиримидинах. С другой стороны, многие из них обладают способностью, которой нет у большинства микроорганизмов: они могут утилизировать молочный сахар (лактозу).</w:t>
      </w:r>
    </w:p>
    <w:p w:rsidR="000508A7" w:rsidRDefault="00F851E6" w:rsidP="000508A7">
      <w:pPr>
        <w:spacing w:after="0" w:line="240" w:lineRule="auto"/>
        <w:ind w:firstLineChars="125" w:firstLine="351"/>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Распространение и места обитания</w:t>
      </w:r>
      <w:r>
        <w:rPr>
          <w:rFonts w:ascii="Times New Roman" w:eastAsia="Times New Roman" w:hAnsi="Times New Roman" w:cs="Times New Roman"/>
          <w:color w:val="000000"/>
          <w:sz w:val="28"/>
          <w:szCs w:val="28"/>
          <w:lang w:eastAsia="ru-RU"/>
        </w:rPr>
        <w:t>. Распространение молочнокислых бактерий в природе определяется их сложными потребностями в питательных веществах и способом получения энергии (брожение). Эти бактерии почти никогда не обнаруживаются в почве или водоемах. В естественных условиях они встречаются:</w:t>
      </w:r>
    </w:p>
    <w:p w:rsidR="000508A7" w:rsidRDefault="00F851E6">
      <w:pPr>
        <w:spacing w:after="0" w:line="240" w:lineRule="auto"/>
        <w:ind w:firstLineChars="125" w:firstLine="350"/>
        <w:jc w:val="both"/>
        <w:rPr>
          <w:rFonts w:ascii="Times New Roman" w:eastAsia="Times New Roman" w:hAnsi="Times New Roman" w:cs="Times New Roman"/>
          <w:i/>
          <w:color w:val="000000"/>
          <w:sz w:val="28"/>
          <w:szCs w:val="28"/>
          <w:lang w:eastAsia="ru-RU"/>
        </w:rPr>
      </w:pPr>
      <w:r>
        <w:rPr>
          <w:rFonts w:ascii="Times New Roman" w:eastAsia="Times New Roman" w:hAnsi="Times New Roman" w:cs="Times New Roman"/>
          <w:color w:val="000000"/>
          <w:sz w:val="28"/>
          <w:szCs w:val="28"/>
          <w:lang w:eastAsia="ru-RU"/>
        </w:rPr>
        <w:t xml:space="preserve">а) в молоке, местах его переработки и молочных продуктах </w:t>
      </w:r>
      <w:r>
        <w:rPr>
          <w:rFonts w:ascii="Times New Roman" w:eastAsia="Times New Roman" w:hAnsi="Times New Roman" w:cs="Times New Roman"/>
          <w:i/>
          <w:color w:val="000000"/>
          <w:sz w:val="28"/>
          <w:szCs w:val="28"/>
          <w:lang w:eastAsia="ru-RU"/>
        </w:rPr>
        <w:t>(</w:t>
      </w:r>
      <w:r>
        <w:rPr>
          <w:rFonts w:ascii="Times New Roman" w:eastAsia="Times New Roman" w:hAnsi="Times New Roman" w:cs="Times New Roman"/>
          <w:i/>
          <w:color w:val="000000"/>
          <w:sz w:val="28"/>
          <w:szCs w:val="28"/>
          <w:lang w:val="en-US" w:eastAsia="ru-RU"/>
        </w:rPr>
        <w:t>Lactobacilluslactis</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
          <w:color w:val="000000"/>
          <w:sz w:val="28"/>
          <w:szCs w:val="28"/>
          <w:lang w:val="en-US" w:eastAsia="ru-RU"/>
        </w:rPr>
        <w:t>Lactobacillusdelbrueckiisubsp</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
          <w:color w:val="000000"/>
          <w:sz w:val="28"/>
          <w:szCs w:val="28"/>
          <w:lang w:val="en-US" w:eastAsia="ru-RU"/>
        </w:rPr>
        <w:t>bulgaricus</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
          <w:color w:val="000000"/>
          <w:sz w:val="28"/>
          <w:szCs w:val="28"/>
          <w:lang w:val="en-US" w:eastAsia="ru-RU"/>
        </w:rPr>
        <w:t>L</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
          <w:color w:val="000000"/>
          <w:sz w:val="28"/>
          <w:szCs w:val="28"/>
          <w:lang w:val="en-US" w:eastAsia="ru-RU"/>
        </w:rPr>
        <w:t>helveticus</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
          <w:color w:val="000000"/>
          <w:sz w:val="28"/>
          <w:szCs w:val="28"/>
          <w:lang w:val="en-US" w:eastAsia="ru-RU"/>
        </w:rPr>
        <w:t>L</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
          <w:color w:val="000000"/>
          <w:sz w:val="28"/>
          <w:szCs w:val="28"/>
          <w:lang w:val="en-US" w:eastAsia="ru-RU"/>
        </w:rPr>
        <w:t>casei</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
          <w:color w:val="000000"/>
          <w:sz w:val="28"/>
          <w:szCs w:val="28"/>
          <w:lang w:val="en-US" w:eastAsia="ru-RU"/>
        </w:rPr>
        <w:t>L</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
          <w:color w:val="000000"/>
          <w:sz w:val="28"/>
          <w:szCs w:val="28"/>
          <w:lang w:val="en-US" w:eastAsia="ru-RU"/>
        </w:rPr>
        <w:t>fermentum</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
          <w:color w:val="000000"/>
          <w:sz w:val="28"/>
          <w:szCs w:val="28"/>
          <w:lang w:val="en-US" w:eastAsia="ru-RU"/>
        </w:rPr>
        <w:t>L</w:t>
      </w:r>
      <w:r>
        <w:rPr>
          <w:rFonts w:ascii="Times New Roman" w:eastAsia="Times New Roman" w:hAnsi="Times New Roman" w:cs="Times New Roman"/>
          <w:i/>
          <w:color w:val="000000"/>
          <w:sz w:val="28"/>
          <w:szCs w:val="28"/>
          <w:lang w:eastAsia="ru-RU"/>
        </w:rPr>
        <w:t>.</w:t>
      </w:r>
      <w:r>
        <w:rPr>
          <w:rFonts w:ascii="Times New Roman" w:eastAsia="Times New Roman" w:hAnsi="Times New Roman" w:cs="Times New Roman"/>
          <w:i/>
          <w:color w:val="000000"/>
          <w:sz w:val="28"/>
          <w:szCs w:val="28"/>
          <w:lang w:val="en-US" w:eastAsia="ru-RU"/>
        </w:rPr>
        <w:t>brevis</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
          <w:color w:val="000000"/>
          <w:sz w:val="28"/>
          <w:szCs w:val="28"/>
          <w:lang w:val="en-US" w:eastAsia="ru-RU"/>
        </w:rPr>
        <w:t>Streptococcuslactis</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
          <w:color w:val="000000"/>
          <w:sz w:val="28"/>
          <w:szCs w:val="28"/>
          <w:lang w:val="en-US" w:eastAsia="ru-RU"/>
        </w:rPr>
        <w:t>S</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
          <w:color w:val="000000"/>
          <w:sz w:val="28"/>
          <w:szCs w:val="28"/>
          <w:lang w:val="en-US" w:eastAsia="ru-RU"/>
        </w:rPr>
        <w:t>diacetilactis</w:t>
      </w:r>
      <w:r>
        <w:rPr>
          <w:rFonts w:ascii="Times New Roman" w:eastAsia="Times New Roman" w:hAnsi="Times New Roman" w:cs="Times New Roman"/>
          <w:i/>
          <w:color w:val="000000"/>
          <w:sz w:val="28"/>
          <w:szCs w:val="28"/>
          <w:lang w:eastAsia="ru-RU"/>
        </w:rPr>
        <w:t>);</w:t>
      </w:r>
    </w:p>
    <w:p w:rsidR="000508A7" w:rsidRDefault="00F851E6">
      <w:pPr>
        <w:spacing w:after="0" w:line="240" w:lineRule="auto"/>
        <w:ind w:firstLineChars="125" w:firstLine="350"/>
        <w:jc w:val="both"/>
        <w:rPr>
          <w:rFonts w:ascii="Times New Roman" w:eastAsia="Times New Roman" w:hAnsi="Times New Roman" w:cs="Times New Roman"/>
          <w:i/>
          <w:color w:val="000000"/>
          <w:sz w:val="28"/>
          <w:szCs w:val="28"/>
          <w:lang w:eastAsia="ru-RU"/>
        </w:rPr>
      </w:pPr>
      <w:r>
        <w:rPr>
          <w:rFonts w:ascii="Times New Roman" w:eastAsia="Times New Roman" w:hAnsi="Times New Roman" w:cs="Times New Roman"/>
          <w:color w:val="000000"/>
          <w:sz w:val="28"/>
          <w:szCs w:val="28"/>
          <w:lang w:eastAsia="ru-RU"/>
        </w:rPr>
        <w:t xml:space="preserve">б) на растениях и на разлагающихся растительных остатках </w:t>
      </w:r>
      <w:r>
        <w:rPr>
          <w:rFonts w:ascii="Times New Roman" w:eastAsia="Times New Roman" w:hAnsi="Times New Roman" w:cs="Times New Roman"/>
          <w:i/>
          <w:color w:val="000000"/>
          <w:sz w:val="28"/>
          <w:szCs w:val="28"/>
          <w:lang w:eastAsia="ru-RU"/>
        </w:rPr>
        <w:t>(</w:t>
      </w:r>
      <w:r>
        <w:rPr>
          <w:rFonts w:ascii="Times New Roman" w:eastAsia="Times New Roman" w:hAnsi="Times New Roman" w:cs="Times New Roman"/>
          <w:i/>
          <w:color w:val="000000"/>
          <w:sz w:val="28"/>
          <w:szCs w:val="28"/>
          <w:lang w:val="en-US" w:eastAsia="ru-RU"/>
        </w:rPr>
        <w:t>Lactobacillusplantarum</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
          <w:color w:val="000000"/>
          <w:sz w:val="28"/>
          <w:szCs w:val="28"/>
          <w:lang w:val="en-US" w:eastAsia="ru-RU"/>
        </w:rPr>
        <w:t>L</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
          <w:color w:val="000000"/>
          <w:sz w:val="28"/>
          <w:szCs w:val="28"/>
          <w:lang w:val="en-US" w:eastAsia="ru-RU"/>
        </w:rPr>
        <w:t>fermentum</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
          <w:color w:val="000000"/>
          <w:sz w:val="28"/>
          <w:szCs w:val="28"/>
          <w:lang w:val="en-US" w:eastAsia="ru-RU"/>
        </w:rPr>
        <w:t>L</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
          <w:color w:val="000000"/>
          <w:sz w:val="28"/>
          <w:szCs w:val="28"/>
          <w:lang w:val="en-US" w:eastAsia="ru-RU"/>
        </w:rPr>
        <w:t>brevis</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
          <w:color w:val="000000"/>
          <w:sz w:val="28"/>
          <w:szCs w:val="28"/>
          <w:lang w:val="en-US" w:eastAsia="ru-RU"/>
        </w:rPr>
        <w:t>Streptococcuslactis</w:t>
      </w:r>
      <w:r>
        <w:rPr>
          <w:rFonts w:ascii="Times New Roman" w:eastAsia="Times New Roman" w:hAnsi="Times New Roman" w:cs="Times New Roman"/>
          <w:i/>
          <w:color w:val="000000"/>
          <w:sz w:val="28"/>
          <w:szCs w:val="28"/>
          <w:lang w:eastAsia="ru-RU"/>
        </w:rPr>
        <w:t>);</w:t>
      </w:r>
    </w:p>
    <w:p w:rsidR="000508A7" w:rsidRDefault="00F851E6">
      <w:pPr>
        <w:spacing w:after="0" w:line="240" w:lineRule="auto"/>
        <w:ind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 в кишечнике и на слизистых оболочках человека и животных (</w:t>
      </w:r>
      <w:r>
        <w:rPr>
          <w:rFonts w:ascii="Times New Roman" w:eastAsia="Times New Roman" w:hAnsi="Times New Roman" w:cs="Times New Roman"/>
          <w:i/>
          <w:color w:val="000000"/>
          <w:sz w:val="28"/>
          <w:szCs w:val="28"/>
          <w:lang w:val="en-US" w:eastAsia="ru-RU"/>
        </w:rPr>
        <w:t>Lactobacillusacidophilus</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
          <w:color w:val="000000"/>
          <w:sz w:val="28"/>
          <w:szCs w:val="28"/>
          <w:lang w:val="en-US" w:eastAsia="ru-RU"/>
        </w:rPr>
        <w:t>Bifidobacterium</w:t>
      </w:r>
      <w:r>
        <w:rPr>
          <w:rFonts w:ascii="Times New Roman" w:eastAsia="Times New Roman" w:hAnsi="Times New Roman" w:cs="Times New Roman"/>
          <w:color w:val="000000"/>
          <w:sz w:val="28"/>
          <w:szCs w:val="28"/>
          <w:lang w:eastAsia="ru-RU"/>
        </w:rPr>
        <w:t xml:space="preserve"> и др.).</w:t>
      </w:r>
    </w:p>
    <w:p w:rsidR="000508A7" w:rsidRDefault="00F851E6">
      <w:pPr>
        <w:spacing w:after="0" w:line="240" w:lineRule="auto"/>
        <w:ind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Благодаря образованию больших количеств молочной кислоты, к которой они в значительной степени толерантны, молочнокислые бактерии при подходящих условиях могут довольно быстро размножаться, вытесняя другие микроорганизмы. По этой причине их легко культивировать на элективных средах и легко выделять. Естественные накопительные культуры этих бактерий содержатся в кислом молоке и молочных продуктах, кислом тесте, кислой капусте, силосе и т.п.</w:t>
      </w:r>
    </w:p>
    <w:p w:rsidR="000508A7" w:rsidRDefault="000508A7" w:rsidP="000508A7">
      <w:pPr>
        <w:spacing w:after="0" w:line="240" w:lineRule="auto"/>
        <w:ind w:firstLineChars="125" w:firstLine="351"/>
        <w:jc w:val="center"/>
        <w:rPr>
          <w:rFonts w:ascii="Times New Roman" w:eastAsia="Times New Roman" w:hAnsi="Times New Roman" w:cs="Times New Roman"/>
          <w:b/>
          <w:color w:val="000000"/>
          <w:sz w:val="28"/>
          <w:szCs w:val="28"/>
          <w:lang w:eastAsia="ru-RU"/>
        </w:rPr>
      </w:pPr>
    </w:p>
    <w:p w:rsidR="000508A7" w:rsidRDefault="00F851E6" w:rsidP="000508A7">
      <w:pPr>
        <w:spacing w:after="0" w:line="240" w:lineRule="auto"/>
        <w:ind w:firstLineChars="125" w:firstLine="351"/>
        <w:jc w:val="both"/>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Катаболизм углеводов и продукты брожения.</w:t>
      </w:r>
    </w:p>
    <w:p w:rsidR="000508A7" w:rsidRDefault="00F851E6">
      <w:pPr>
        <w:spacing w:after="0" w:line="240" w:lineRule="auto"/>
        <w:ind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Различают гомоферментативное и гетероферментативное молочнокислое брожение, в зависимости от выделяющихся продуктов помимо молочной кислоты и их процентного соотношения. Отличие также заключается и в разных путях получения пирувата при деградации углеводов гом</w:t>
      </w:r>
      <w:proofErr w:type="gramStart"/>
      <w:r>
        <w:rPr>
          <w:rFonts w:ascii="Times New Roman" w:eastAsia="Times New Roman" w:hAnsi="Times New Roman" w:cs="Times New Roman"/>
          <w:color w:val="000000"/>
          <w:sz w:val="28"/>
          <w:szCs w:val="28"/>
          <w:lang w:eastAsia="ru-RU"/>
        </w:rPr>
        <w:t>о-</w:t>
      </w:r>
      <w:proofErr w:type="gramEnd"/>
      <w:r>
        <w:rPr>
          <w:rFonts w:ascii="Times New Roman" w:eastAsia="Times New Roman" w:hAnsi="Times New Roman" w:cs="Times New Roman"/>
          <w:color w:val="000000"/>
          <w:sz w:val="28"/>
          <w:szCs w:val="28"/>
          <w:lang w:eastAsia="ru-RU"/>
        </w:rPr>
        <w:t xml:space="preserve"> и гетероферментативными молочнокислыми бактериями.</w:t>
      </w:r>
    </w:p>
    <w:p w:rsidR="000508A7" w:rsidRDefault="00F851E6">
      <w:pPr>
        <w:spacing w:after="0" w:line="240" w:lineRule="auto"/>
        <w:ind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Гомоферментативное молочнокислое брожение.</w:t>
      </w:r>
    </w:p>
    <w:p w:rsidR="000508A7" w:rsidRDefault="00F851E6">
      <w:pPr>
        <w:spacing w:after="0" w:line="240" w:lineRule="auto"/>
        <w:ind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При гомоферментативном молочнокислом брожении углевод сначала окисляется до пирувата по гликолитическому пути, затем пируват восстанавливается до молочной кислоты при помощи лактатдегидрогеназы. </w:t>
      </w:r>
      <w:r>
        <w:rPr>
          <w:rFonts w:ascii="Times New Roman" w:eastAsia="Times New Roman" w:hAnsi="Times New Roman" w:cs="Times New Roman"/>
          <w:color w:val="000000"/>
          <w:sz w:val="28"/>
          <w:szCs w:val="28"/>
          <w:lang w:eastAsia="ru-RU"/>
        </w:rPr>
        <w:lastRenderedPageBreak/>
        <w:t>Продуктом гомоферментативного молочнокислого брожения является молочная кислота, которая составляет не менее 90 % всех продуктов брожения.</w:t>
      </w:r>
    </w:p>
    <w:p w:rsidR="000508A7" w:rsidRDefault="000508A7">
      <w:pPr>
        <w:spacing w:after="0" w:line="240" w:lineRule="auto"/>
        <w:ind w:firstLineChars="125" w:firstLine="350"/>
        <w:jc w:val="both"/>
        <w:rPr>
          <w:rFonts w:ascii="Times New Roman" w:eastAsia="Times New Roman" w:hAnsi="Times New Roman" w:cs="Times New Roman"/>
          <w:color w:val="000000"/>
          <w:sz w:val="28"/>
          <w:szCs w:val="28"/>
          <w:lang w:eastAsia="ru-RU"/>
        </w:rPr>
      </w:pPr>
    </w:p>
    <w:tbl>
      <w:tblPr>
        <w:tblStyle w:val="ad"/>
        <w:tblW w:w="0" w:type="auto"/>
        <w:tblCellSpacing w:w="20" w:type="dxa"/>
        <w:tblInd w:w="2001" w:type="dxa"/>
        <w:tblLook w:val="04A0"/>
      </w:tblPr>
      <w:tblGrid>
        <w:gridCol w:w="6237"/>
      </w:tblGrid>
      <w:tr w:rsidR="000508A7">
        <w:trPr>
          <w:tblCellSpacing w:w="20" w:type="dxa"/>
        </w:trPr>
        <w:tc>
          <w:tcPr>
            <w:tcW w:w="6157" w:type="dxa"/>
            <w:tcBorders>
              <w:tl2br w:val="nil"/>
              <w:tr2bl w:val="nil"/>
            </w:tcBorders>
            <w:shd w:val="clear" w:color="auto" w:fill="auto"/>
          </w:tcPr>
          <w:p w:rsidR="000508A7" w:rsidRDefault="00F851E6">
            <w:pPr>
              <w:shd w:val="clear" w:color="auto" w:fill="FFFFFF"/>
              <w:spacing w:after="105" w:line="240" w:lineRule="auto"/>
              <w:jc w:val="center"/>
              <w:rPr>
                <w:rFonts w:ascii="Times New Roman" w:eastAsia="Times New Roman" w:hAnsi="Times New Roman" w:cs="Times New Roman"/>
                <w:color w:val="000000"/>
                <w:sz w:val="32"/>
                <w:szCs w:val="32"/>
                <w:lang w:eastAsia="ru-RU"/>
              </w:rPr>
            </w:pPr>
            <w:r>
              <w:rPr>
                <w:rFonts w:ascii="Times New Roman" w:eastAsia="Times New Roman" w:hAnsi="Times New Roman" w:cs="Times New Roman"/>
                <w:color w:val="000000"/>
                <w:sz w:val="32"/>
                <w:szCs w:val="32"/>
                <w:lang w:eastAsia="ru-RU"/>
              </w:rPr>
              <w:t>С</w:t>
            </w:r>
            <w:r>
              <w:rPr>
                <w:rFonts w:ascii="Times New Roman" w:eastAsia="Times New Roman" w:hAnsi="Times New Roman" w:cs="Times New Roman"/>
                <w:color w:val="000000"/>
                <w:sz w:val="32"/>
                <w:szCs w:val="32"/>
                <w:vertAlign w:val="subscript"/>
                <w:lang w:eastAsia="ru-RU"/>
              </w:rPr>
              <w:t>6</w:t>
            </w:r>
            <w:r>
              <w:rPr>
                <w:rFonts w:ascii="Times New Roman" w:eastAsia="Times New Roman" w:hAnsi="Times New Roman" w:cs="Times New Roman"/>
                <w:color w:val="000000"/>
                <w:sz w:val="32"/>
                <w:szCs w:val="32"/>
                <w:lang w:eastAsia="ru-RU"/>
              </w:rPr>
              <w:t>Н</w:t>
            </w:r>
            <w:r>
              <w:rPr>
                <w:rFonts w:ascii="Times New Roman" w:eastAsia="Times New Roman" w:hAnsi="Times New Roman" w:cs="Times New Roman"/>
                <w:color w:val="000000"/>
                <w:sz w:val="32"/>
                <w:szCs w:val="32"/>
                <w:vertAlign w:val="subscript"/>
                <w:lang w:eastAsia="ru-RU"/>
              </w:rPr>
              <w:t>12</w:t>
            </w:r>
            <w:r>
              <w:rPr>
                <w:rFonts w:ascii="Times New Roman" w:eastAsia="Times New Roman" w:hAnsi="Times New Roman" w:cs="Times New Roman"/>
                <w:color w:val="000000"/>
                <w:sz w:val="32"/>
                <w:szCs w:val="32"/>
                <w:lang w:eastAsia="ru-RU"/>
              </w:rPr>
              <w:t>О</w:t>
            </w:r>
            <w:r>
              <w:rPr>
                <w:rFonts w:ascii="Times New Roman" w:eastAsia="Times New Roman" w:hAnsi="Times New Roman" w:cs="Times New Roman"/>
                <w:color w:val="000000"/>
                <w:sz w:val="32"/>
                <w:szCs w:val="32"/>
                <w:vertAlign w:val="subscript"/>
                <w:lang w:eastAsia="ru-RU"/>
              </w:rPr>
              <w:t xml:space="preserve">6    </w:t>
            </w:r>
            <w:r>
              <w:rPr>
                <w:rFonts w:ascii="Times New Roman" w:eastAsia="Times New Roman" w:hAnsi="Times New Roman" w:cs="Times New Roman"/>
                <w:color w:val="000000"/>
                <w:sz w:val="32"/>
                <w:szCs w:val="32"/>
                <w:lang w:eastAsia="ru-RU"/>
              </w:rPr>
              <w:sym w:font="Symbol" w:char="F0AE"/>
            </w:r>
            <w:r>
              <w:rPr>
                <w:rFonts w:ascii="Times New Roman" w:eastAsia="Times New Roman" w:hAnsi="Times New Roman" w:cs="Times New Roman"/>
                <w:color w:val="000000"/>
                <w:sz w:val="32"/>
                <w:szCs w:val="32"/>
                <w:lang w:eastAsia="ru-RU"/>
              </w:rPr>
              <w:t>2СН</w:t>
            </w:r>
            <w:r>
              <w:rPr>
                <w:rFonts w:ascii="Times New Roman" w:eastAsia="Times New Roman" w:hAnsi="Times New Roman" w:cs="Times New Roman"/>
                <w:color w:val="000000"/>
                <w:sz w:val="32"/>
                <w:szCs w:val="32"/>
                <w:vertAlign w:val="subscript"/>
                <w:lang w:eastAsia="ru-RU"/>
              </w:rPr>
              <w:t>3</w:t>
            </w:r>
            <w:r>
              <w:rPr>
                <w:rFonts w:ascii="Times New Roman" w:eastAsia="Times New Roman" w:hAnsi="Times New Roman" w:cs="Times New Roman"/>
                <w:color w:val="000000"/>
                <w:sz w:val="32"/>
                <w:szCs w:val="32"/>
                <w:lang w:eastAsia="ru-RU"/>
              </w:rPr>
              <w:t>—СНОН—СООН</w:t>
            </w:r>
          </w:p>
        </w:tc>
      </w:tr>
    </w:tbl>
    <w:p w:rsidR="000508A7" w:rsidRDefault="00F851E6">
      <w:pPr>
        <w:shd w:val="clear" w:color="auto" w:fill="FFFFFF"/>
        <w:spacing w:after="105" w:line="240" w:lineRule="auto"/>
        <w:rPr>
          <w:rFonts w:ascii="Times New Roman" w:eastAsia="Times New Roman" w:hAnsi="Times New Roman" w:cs="Times New Roman"/>
          <w:color w:val="000000"/>
          <w:sz w:val="17"/>
          <w:szCs w:val="17"/>
          <w:lang w:eastAsia="ru-RU"/>
        </w:rPr>
      </w:pPr>
      <w:r>
        <w:rPr>
          <w:rFonts w:ascii="Times New Roman" w:eastAsia="Times New Roman" w:hAnsi="Times New Roman" w:cs="Times New Roman"/>
          <w:color w:val="000000"/>
          <w:sz w:val="17"/>
          <w:szCs w:val="17"/>
          <w:lang w:eastAsia="ru-RU"/>
        </w:rPr>
        <w:t>    </w:t>
      </w:r>
    </w:p>
    <w:p w:rsidR="000508A7" w:rsidRDefault="00F851E6">
      <w:pPr>
        <w:shd w:val="clear" w:color="auto" w:fill="FFFFFF"/>
        <w:tabs>
          <w:tab w:val="left" w:pos="9356"/>
        </w:tabs>
        <w:spacing w:after="0" w:line="240" w:lineRule="auto"/>
        <w:ind w:firstLineChars="125" w:firstLine="350"/>
        <w:rPr>
          <w:rFonts w:ascii="Times New Roman" w:eastAsia="Times New Roman" w:hAnsi="Times New Roman" w:cs="Times New Roman"/>
          <w:color w:val="000000"/>
          <w:sz w:val="28"/>
          <w:szCs w:val="28"/>
          <w:lang w:val="en-US" w:eastAsia="ru-RU"/>
        </w:rPr>
      </w:pPr>
      <w:r>
        <w:rPr>
          <w:rFonts w:ascii="Times New Roman" w:eastAsia="Times New Roman" w:hAnsi="Times New Roman" w:cs="Times New Roman"/>
          <w:color w:val="000000"/>
          <w:sz w:val="28"/>
          <w:szCs w:val="28"/>
          <w:lang w:val="en-US" w:eastAsia="ru-RU"/>
        </w:rPr>
        <w:t>Streptococcus lactis</w:t>
      </w:r>
      <w:proofErr w:type="gramStart"/>
      <w:r>
        <w:rPr>
          <w:rFonts w:ascii="Times New Roman" w:eastAsia="Times New Roman" w:hAnsi="Times New Roman" w:cs="Times New Roman"/>
          <w:color w:val="000000"/>
          <w:sz w:val="28"/>
          <w:szCs w:val="28"/>
          <w:lang w:val="en-US" w:eastAsia="ru-RU"/>
        </w:rPr>
        <w:t>:</w:t>
      </w:r>
      <w:r>
        <w:rPr>
          <w:rFonts w:ascii="Times New Roman" w:eastAsia="Times New Roman" w:hAnsi="Times New Roman" w:cs="Times New Roman"/>
          <w:i/>
          <w:iCs/>
          <w:color w:val="000000"/>
          <w:sz w:val="28"/>
          <w:szCs w:val="28"/>
          <w:lang w:val="en-US" w:eastAsia="ru-RU"/>
        </w:rPr>
        <w:t>S.faecalis</w:t>
      </w:r>
      <w:proofErr w:type="gramEnd"/>
      <w:r>
        <w:rPr>
          <w:rFonts w:ascii="Times New Roman" w:eastAsia="Times New Roman" w:hAnsi="Times New Roman" w:cs="Times New Roman"/>
          <w:i/>
          <w:iCs/>
          <w:color w:val="000000"/>
          <w:sz w:val="28"/>
          <w:szCs w:val="28"/>
          <w:lang w:val="en-US" w:eastAsia="ru-RU"/>
        </w:rPr>
        <w:t>,</w:t>
      </w:r>
      <w:r>
        <w:rPr>
          <w:rFonts w:ascii="Times New Roman" w:eastAsia="Times New Roman" w:hAnsi="Times New Roman" w:cs="Times New Roman"/>
          <w:color w:val="000000"/>
          <w:sz w:val="28"/>
          <w:szCs w:val="28"/>
          <w:lang w:val="en-US" w:eastAsia="ru-RU"/>
        </w:rPr>
        <w:t> </w:t>
      </w:r>
      <w:r>
        <w:rPr>
          <w:rFonts w:ascii="Times New Roman" w:eastAsia="Times New Roman" w:hAnsi="Times New Roman" w:cs="Times New Roman"/>
          <w:i/>
          <w:iCs/>
          <w:color w:val="000000"/>
          <w:sz w:val="28"/>
          <w:szCs w:val="28"/>
          <w:lang w:val="en-US" w:eastAsia="ru-RU"/>
        </w:rPr>
        <w:t>S.salivarius, S.pyogenes, S.cremoris,</w:t>
      </w:r>
      <w:r>
        <w:rPr>
          <w:rFonts w:ascii="Times New Roman" w:eastAsia="Times New Roman" w:hAnsi="Times New Roman" w:cs="Times New Roman"/>
          <w:color w:val="000000"/>
          <w:sz w:val="28"/>
          <w:szCs w:val="28"/>
          <w:lang w:val="en-US" w:eastAsia="ru-RU"/>
        </w:rPr>
        <w:t> </w:t>
      </w:r>
      <w:r>
        <w:rPr>
          <w:rFonts w:ascii="Times New Roman" w:eastAsia="Times New Roman" w:hAnsi="Times New Roman" w:cs="Times New Roman"/>
          <w:i/>
          <w:iCs/>
          <w:color w:val="000000"/>
          <w:sz w:val="28"/>
          <w:szCs w:val="28"/>
          <w:lang w:val="en-US" w:eastAsia="ru-RU"/>
        </w:rPr>
        <w:t>S.termophilus,</w:t>
      </w:r>
      <w:r w:rsidRPr="00F851E6">
        <w:rPr>
          <w:rFonts w:ascii="Times New Roman" w:eastAsia="Times New Roman" w:hAnsi="Times New Roman" w:cs="Times New Roman"/>
          <w:i/>
          <w:iCs/>
          <w:color w:val="000000"/>
          <w:sz w:val="28"/>
          <w:szCs w:val="28"/>
          <w:lang w:val="en-US" w:eastAsia="ru-RU"/>
        </w:rPr>
        <w:t>S.diacetilactis</w:t>
      </w:r>
    </w:p>
    <w:p w:rsidR="000508A7" w:rsidRDefault="00F851E6">
      <w:pPr>
        <w:shd w:val="clear" w:color="auto" w:fill="FFFFFF"/>
        <w:tabs>
          <w:tab w:val="left" w:pos="9356"/>
        </w:tabs>
        <w:spacing w:after="0" w:line="240" w:lineRule="auto"/>
        <w:ind w:firstLineChars="125" w:firstLine="350"/>
        <w:jc w:val="both"/>
        <w:rPr>
          <w:rFonts w:ascii="Times New Roman" w:eastAsia="Times New Roman" w:hAnsi="Times New Roman" w:cs="Times New Roman"/>
          <w:color w:val="000000"/>
          <w:sz w:val="28"/>
          <w:szCs w:val="28"/>
          <w:lang w:val="en-US" w:eastAsia="ru-RU"/>
        </w:rPr>
      </w:pPr>
      <w:r w:rsidRPr="00F851E6">
        <w:rPr>
          <w:rFonts w:ascii="Times New Roman" w:eastAsia="Times New Roman" w:hAnsi="Times New Roman" w:cs="Times New Roman"/>
          <w:color w:val="000000"/>
          <w:sz w:val="28"/>
          <w:szCs w:val="28"/>
          <w:lang w:val="en-US" w:eastAsia="ru-RU"/>
        </w:rPr>
        <w:t> </w:t>
      </w:r>
      <w:r>
        <w:rPr>
          <w:rFonts w:ascii="Times New Roman" w:eastAsia="Times New Roman" w:hAnsi="Times New Roman" w:cs="Times New Roman"/>
          <w:iCs/>
          <w:color w:val="000000"/>
          <w:sz w:val="28"/>
          <w:szCs w:val="28"/>
          <w:lang w:eastAsia="ru-RU"/>
        </w:rPr>
        <w:t>Термобактерии</w:t>
      </w:r>
      <w:r w:rsidRPr="00F851E6">
        <w:rPr>
          <w:rFonts w:ascii="Times New Roman" w:eastAsia="Times New Roman" w:hAnsi="Times New Roman" w:cs="Times New Roman"/>
          <w:iCs/>
          <w:color w:val="000000"/>
          <w:sz w:val="28"/>
          <w:szCs w:val="28"/>
          <w:lang w:val="en-US" w:eastAsia="ru-RU"/>
        </w:rPr>
        <w:t xml:space="preserve"> (</w:t>
      </w:r>
      <w:r>
        <w:rPr>
          <w:rFonts w:ascii="Times New Roman" w:eastAsia="Times New Roman" w:hAnsi="Times New Roman" w:cs="Times New Roman"/>
          <w:iCs/>
          <w:color w:val="000000"/>
          <w:sz w:val="28"/>
          <w:szCs w:val="28"/>
          <w:lang w:eastAsia="ru-RU"/>
        </w:rPr>
        <w:t>температурный</w:t>
      </w:r>
      <w:r w:rsidRPr="00F851E6">
        <w:rPr>
          <w:rFonts w:ascii="Times New Roman" w:eastAsia="Times New Roman" w:hAnsi="Times New Roman" w:cs="Times New Roman"/>
          <w:iCs/>
          <w:color w:val="000000"/>
          <w:sz w:val="28"/>
          <w:szCs w:val="28"/>
          <w:lang w:val="en-US" w:eastAsia="ru-RU"/>
        </w:rPr>
        <w:t> </w:t>
      </w:r>
      <w:r>
        <w:rPr>
          <w:rFonts w:ascii="Times New Roman" w:eastAsia="Times New Roman" w:hAnsi="Times New Roman" w:cs="Times New Roman"/>
          <w:iCs/>
          <w:color w:val="000000"/>
          <w:sz w:val="28"/>
          <w:szCs w:val="28"/>
          <w:lang w:eastAsia="ru-RU"/>
        </w:rPr>
        <w:t>о</w:t>
      </w:r>
      <w:r>
        <w:rPr>
          <w:rFonts w:ascii="Times New Roman" w:eastAsia="Times New Roman" w:hAnsi="Times New Roman" w:cs="Times New Roman"/>
          <w:color w:val="000000"/>
          <w:sz w:val="28"/>
          <w:szCs w:val="28"/>
          <w:lang w:eastAsia="ru-RU"/>
        </w:rPr>
        <w:t>птимум</w:t>
      </w:r>
      <w:r w:rsidRPr="00F851E6">
        <w:rPr>
          <w:rFonts w:ascii="Times New Roman" w:eastAsia="Times New Roman" w:hAnsi="Times New Roman" w:cs="Times New Roman"/>
          <w:color w:val="000000"/>
          <w:sz w:val="28"/>
          <w:szCs w:val="28"/>
          <w:lang w:val="en-US" w:eastAsia="ru-RU"/>
        </w:rPr>
        <w:t xml:space="preserve"> 40</w:t>
      </w:r>
      <w:r w:rsidRPr="00F851E6">
        <w:rPr>
          <w:rFonts w:ascii="Times New Roman" w:eastAsia="Times New Roman" w:hAnsi="Times New Roman" w:cs="Times New Roman"/>
          <w:color w:val="000000"/>
          <w:sz w:val="28"/>
          <w:szCs w:val="28"/>
          <w:vertAlign w:val="superscript"/>
          <w:lang w:val="en-US" w:eastAsia="ru-RU"/>
        </w:rPr>
        <w:t>0</w:t>
      </w:r>
      <w:r>
        <w:rPr>
          <w:rFonts w:ascii="Times New Roman" w:eastAsia="Times New Roman" w:hAnsi="Times New Roman" w:cs="Times New Roman"/>
          <w:color w:val="000000"/>
          <w:sz w:val="28"/>
          <w:szCs w:val="28"/>
          <w:lang w:eastAsia="ru-RU"/>
        </w:rPr>
        <w:t>С</w:t>
      </w:r>
      <w:r w:rsidRPr="00F851E6">
        <w:rPr>
          <w:rFonts w:ascii="Times New Roman" w:eastAsia="Times New Roman" w:hAnsi="Times New Roman" w:cs="Times New Roman"/>
          <w:color w:val="000000"/>
          <w:sz w:val="28"/>
          <w:szCs w:val="28"/>
          <w:lang w:val="en-US" w:eastAsia="ru-RU"/>
        </w:rPr>
        <w:t xml:space="preserve">; </w:t>
      </w:r>
      <w:r>
        <w:rPr>
          <w:rFonts w:ascii="Times New Roman" w:eastAsia="Times New Roman" w:hAnsi="Times New Roman" w:cs="Times New Roman"/>
          <w:color w:val="000000"/>
          <w:sz w:val="28"/>
          <w:szCs w:val="28"/>
          <w:lang w:eastAsia="ru-RU"/>
        </w:rPr>
        <w:t>при</w:t>
      </w:r>
      <w:r w:rsidRPr="00F851E6">
        <w:rPr>
          <w:rFonts w:ascii="Times New Roman" w:eastAsia="Times New Roman" w:hAnsi="Times New Roman" w:cs="Times New Roman"/>
          <w:color w:val="000000"/>
          <w:sz w:val="28"/>
          <w:szCs w:val="28"/>
          <w:lang w:val="en-US" w:eastAsia="ru-RU"/>
        </w:rPr>
        <w:t xml:space="preserve"> 15</w:t>
      </w:r>
      <w:r w:rsidRPr="00F851E6">
        <w:rPr>
          <w:rFonts w:ascii="Times New Roman" w:eastAsia="Times New Roman" w:hAnsi="Times New Roman" w:cs="Times New Roman"/>
          <w:color w:val="000000"/>
          <w:sz w:val="28"/>
          <w:szCs w:val="28"/>
          <w:vertAlign w:val="superscript"/>
          <w:lang w:val="en-US" w:eastAsia="ru-RU"/>
        </w:rPr>
        <w:t>0</w:t>
      </w:r>
      <w:r>
        <w:rPr>
          <w:rFonts w:ascii="Times New Roman" w:eastAsia="Times New Roman" w:hAnsi="Times New Roman" w:cs="Times New Roman"/>
          <w:color w:val="000000"/>
          <w:sz w:val="28"/>
          <w:szCs w:val="28"/>
          <w:lang w:eastAsia="ru-RU"/>
        </w:rPr>
        <w:t>С</w:t>
      </w:r>
      <w:r w:rsidRPr="00F851E6">
        <w:rPr>
          <w:rFonts w:ascii="Times New Roman" w:eastAsia="Times New Roman" w:hAnsi="Times New Roman" w:cs="Times New Roman"/>
          <w:color w:val="000000"/>
          <w:sz w:val="28"/>
          <w:szCs w:val="28"/>
          <w:lang w:val="en-US" w:eastAsia="ru-RU"/>
        </w:rPr>
        <w:t xml:space="preserve"> </w:t>
      </w:r>
      <w:r>
        <w:rPr>
          <w:rFonts w:ascii="Times New Roman" w:eastAsia="Times New Roman" w:hAnsi="Times New Roman" w:cs="Times New Roman"/>
          <w:color w:val="000000"/>
          <w:sz w:val="28"/>
          <w:szCs w:val="28"/>
          <w:lang w:eastAsia="ru-RU"/>
        </w:rPr>
        <w:t>не</w:t>
      </w:r>
      <w:r w:rsidRPr="00F851E6">
        <w:rPr>
          <w:rFonts w:ascii="Times New Roman" w:eastAsia="Times New Roman" w:hAnsi="Times New Roman" w:cs="Times New Roman"/>
          <w:color w:val="000000"/>
          <w:sz w:val="28"/>
          <w:szCs w:val="28"/>
          <w:lang w:val="en-US" w:eastAsia="ru-RU"/>
        </w:rPr>
        <w:t xml:space="preserve"> </w:t>
      </w:r>
      <w:r>
        <w:rPr>
          <w:rFonts w:ascii="Times New Roman" w:eastAsia="Times New Roman" w:hAnsi="Times New Roman" w:cs="Times New Roman"/>
          <w:color w:val="000000"/>
          <w:sz w:val="28"/>
          <w:szCs w:val="28"/>
          <w:lang w:eastAsia="ru-RU"/>
        </w:rPr>
        <w:t>растут</w:t>
      </w:r>
      <w:r w:rsidRPr="00F851E6">
        <w:rPr>
          <w:rFonts w:ascii="Times New Roman" w:eastAsia="Times New Roman" w:hAnsi="Times New Roman" w:cs="Times New Roman"/>
          <w:color w:val="000000"/>
          <w:sz w:val="28"/>
          <w:szCs w:val="28"/>
          <w:lang w:val="en-US" w:eastAsia="ru-RU"/>
        </w:rPr>
        <w:t>):</w:t>
      </w:r>
      <w:r>
        <w:rPr>
          <w:rFonts w:ascii="Times New Roman" w:eastAsia="Times New Roman" w:hAnsi="Times New Roman" w:cs="Times New Roman"/>
          <w:color w:val="000000"/>
          <w:sz w:val="28"/>
          <w:szCs w:val="28"/>
          <w:lang w:val="en-US" w:eastAsia="ru-RU"/>
        </w:rPr>
        <w:t>  </w:t>
      </w:r>
      <w:r>
        <w:rPr>
          <w:rFonts w:ascii="Times New Roman" w:eastAsia="Times New Roman" w:hAnsi="Times New Roman" w:cs="Times New Roman"/>
          <w:i/>
          <w:iCs/>
          <w:color w:val="000000"/>
          <w:sz w:val="28"/>
          <w:szCs w:val="28"/>
          <w:lang w:val="en-US" w:eastAsia="ru-RU"/>
        </w:rPr>
        <w:t>L. lactis</w:t>
      </w:r>
      <w:proofErr w:type="gramStart"/>
      <w:r>
        <w:rPr>
          <w:rFonts w:ascii="Times New Roman" w:eastAsia="Times New Roman" w:hAnsi="Times New Roman" w:cs="Times New Roman"/>
          <w:i/>
          <w:iCs/>
          <w:color w:val="000000"/>
          <w:sz w:val="28"/>
          <w:szCs w:val="28"/>
          <w:lang w:val="en-US" w:eastAsia="ru-RU"/>
        </w:rPr>
        <w:t xml:space="preserve">, </w:t>
      </w:r>
      <w:r>
        <w:rPr>
          <w:rFonts w:ascii="Times New Roman" w:eastAsia="Times New Roman" w:hAnsi="Times New Roman" w:cs="Times New Roman"/>
          <w:color w:val="000000"/>
          <w:sz w:val="28"/>
          <w:szCs w:val="28"/>
          <w:lang w:val="en-US" w:eastAsia="ru-RU"/>
        </w:rPr>
        <w:t> </w:t>
      </w:r>
      <w:r>
        <w:rPr>
          <w:rFonts w:ascii="Times New Roman" w:eastAsia="Times New Roman" w:hAnsi="Times New Roman" w:cs="Times New Roman"/>
          <w:i/>
          <w:iCs/>
          <w:color w:val="000000"/>
          <w:sz w:val="28"/>
          <w:szCs w:val="28"/>
          <w:lang w:val="en-US" w:eastAsia="ru-RU"/>
        </w:rPr>
        <w:t>L</w:t>
      </w:r>
      <w:proofErr w:type="gramEnd"/>
      <w:r>
        <w:rPr>
          <w:rFonts w:ascii="Times New Roman" w:eastAsia="Times New Roman" w:hAnsi="Times New Roman" w:cs="Times New Roman"/>
          <w:i/>
          <w:iCs/>
          <w:color w:val="000000"/>
          <w:sz w:val="28"/>
          <w:szCs w:val="28"/>
          <w:lang w:val="en-US" w:eastAsia="ru-RU"/>
        </w:rPr>
        <w:t>. helveticus,</w:t>
      </w:r>
      <w:r>
        <w:rPr>
          <w:rFonts w:ascii="Times New Roman" w:eastAsia="Times New Roman" w:hAnsi="Times New Roman" w:cs="Times New Roman"/>
          <w:color w:val="000000"/>
          <w:sz w:val="28"/>
          <w:szCs w:val="28"/>
          <w:lang w:val="en-US" w:eastAsia="ru-RU"/>
        </w:rPr>
        <w:t> </w:t>
      </w:r>
      <w:r>
        <w:rPr>
          <w:rFonts w:ascii="Times New Roman" w:eastAsia="Times New Roman" w:hAnsi="Times New Roman" w:cs="Times New Roman"/>
          <w:i/>
          <w:iCs/>
          <w:color w:val="000000"/>
          <w:sz w:val="28"/>
          <w:szCs w:val="28"/>
          <w:lang w:val="en-US" w:eastAsia="ru-RU"/>
        </w:rPr>
        <w:t>L. acidophilus, L. bulgaricus,</w:t>
      </w:r>
      <w:r>
        <w:rPr>
          <w:rFonts w:ascii="Times New Roman" w:eastAsia="Times New Roman" w:hAnsi="Times New Roman" w:cs="Times New Roman"/>
          <w:color w:val="000000"/>
          <w:sz w:val="28"/>
          <w:szCs w:val="28"/>
          <w:lang w:val="en-US" w:eastAsia="ru-RU"/>
        </w:rPr>
        <w:t>  </w:t>
      </w:r>
      <w:r>
        <w:rPr>
          <w:rFonts w:ascii="Times New Roman" w:eastAsia="Times New Roman" w:hAnsi="Times New Roman" w:cs="Times New Roman"/>
          <w:i/>
          <w:iCs/>
          <w:color w:val="000000"/>
          <w:sz w:val="28"/>
          <w:szCs w:val="28"/>
          <w:lang w:val="en-US" w:eastAsia="ru-RU"/>
        </w:rPr>
        <w:t>L. delbruckii</w:t>
      </w:r>
    </w:p>
    <w:p w:rsidR="000508A7" w:rsidRDefault="00F851E6">
      <w:pPr>
        <w:shd w:val="clear" w:color="auto" w:fill="FFFFFF"/>
        <w:spacing w:after="0" w:line="240" w:lineRule="auto"/>
        <w:ind w:firstLineChars="125" w:firstLine="350"/>
        <w:rPr>
          <w:rFonts w:ascii="Times New Roman" w:eastAsia="Times New Roman" w:hAnsi="Times New Roman" w:cs="Times New Roman"/>
          <w:color w:val="000000"/>
          <w:sz w:val="28"/>
          <w:szCs w:val="28"/>
          <w:lang w:val="en-US" w:eastAsia="ru-RU"/>
        </w:rPr>
      </w:pPr>
      <w:r>
        <w:rPr>
          <w:rFonts w:ascii="Times New Roman" w:eastAsia="Times New Roman" w:hAnsi="Times New Roman" w:cs="Times New Roman"/>
          <w:color w:val="000000"/>
          <w:sz w:val="28"/>
          <w:szCs w:val="28"/>
          <w:lang w:eastAsia="ru-RU"/>
        </w:rPr>
        <w:t>Стрептобактерии</w:t>
      </w:r>
      <w:r w:rsidRPr="00F851E6">
        <w:rPr>
          <w:rFonts w:ascii="Times New Roman" w:eastAsia="Times New Roman" w:hAnsi="Times New Roman" w:cs="Times New Roman"/>
          <w:color w:val="000000"/>
          <w:sz w:val="28"/>
          <w:szCs w:val="28"/>
          <w:lang w:val="en-US" w:eastAsia="ru-RU"/>
        </w:rPr>
        <w:t xml:space="preserve"> (</w:t>
      </w:r>
      <w:r>
        <w:rPr>
          <w:rFonts w:ascii="Times New Roman" w:eastAsia="Times New Roman" w:hAnsi="Times New Roman" w:cs="Times New Roman"/>
          <w:color w:val="000000"/>
          <w:sz w:val="28"/>
          <w:szCs w:val="28"/>
          <w:lang w:eastAsia="ru-RU"/>
        </w:rPr>
        <w:t>температурный</w:t>
      </w:r>
      <w:r w:rsidRPr="00F851E6">
        <w:rPr>
          <w:rFonts w:ascii="Times New Roman" w:eastAsia="Times New Roman" w:hAnsi="Times New Roman" w:cs="Times New Roman"/>
          <w:color w:val="000000"/>
          <w:sz w:val="28"/>
          <w:szCs w:val="28"/>
          <w:lang w:val="en-US" w:eastAsia="ru-RU"/>
        </w:rPr>
        <w:t xml:space="preserve"> </w:t>
      </w:r>
      <w:r>
        <w:rPr>
          <w:rFonts w:ascii="Times New Roman" w:eastAsia="Times New Roman" w:hAnsi="Times New Roman" w:cs="Times New Roman"/>
          <w:color w:val="000000"/>
          <w:sz w:val="28"/>
          <w:szCs w:val="28"/>
          <w:lang w:eastAsia="ru-RU"/>
        </w:rPr>
        <w:t>оптимум</w:t>
      </w:r>
      <w:r w:rsidRPr="00F851E6">
        <w:rPr>
          <w:rFonts w:ascii="Times New Roman" w:eastAsia="Times New Roman" w:hAnsi="Times New Roman" w:cs="Times New Roman"/>
          <w:color w:val="000000"/>
          <w:sz w:val="28"/>
          <w:szCs w:val="28"/>
          <w:lang w:val="en-US" w:eastAsia="ru-RU"/>
        </w:rPr>
        <w:t xml:space="preserve"> </w:t>
      </w:r>
      <w:r>
        <w:rPr>
          <w:rFonts w:ascii="Times New Roman" w:eastAsia="Times New Roman" w:hAnsi="Times New Roman" w:cs="Times New Roman"/>
          <w:color w:val="000000"/>
          <w:sz w:val="28"/>
          <w:szCs w:val="28"/>
          <w:lang w:eastAsia="ru-RU"/>
        </w:rPr>
        <w:t>ЗО</w:t>
      </w:r>
      <w:r w:rsidRPr="00F851E6">
        <w:rPr>
          <w:rFonts w:ascii="Times New Roman" w:eastAsia="Times New Roman" w:hAnsi="Times New Roman" w:cs="Times New Roman"/>
          <w:color w:val="000000"/>
          <w:sz w:val="28"/>
          <w:szCs w:val="28"/>
          <w:lang w:val="en-US" w:eastAsia="ru-RU"/>
        </w:rPr>
        <w:t>-37</w:t>
      </w:r>
      <w:proofErr w:type="gramStart"/>
      <w:r w:rsidRPr="00F851E6">
        <w:rPr>
          <w:rFonts w:ascii="Times New Roman" w:eastAsia="Times New Roman" w:hAnsi="Times New Roman" w:cs="Times New Roman"/>
          <w:color w:val="000000"/>
          <w:sz w:val="28"/>
          <w:szCs w:val="28"/>
          <w:lang w:val="en-US" w:eastAsia="ru-RU"/>
        </w:rPr>
        <w:t>°</w:t>
      </w:r>
      <w:r>
        <w:rPr>
          <w:rFonts w:ascii="Times New Roman" w:eastAsia="Times New Roman" w:hAnsi="Times New Roman" w:cs="Times New Roman"/>
          <w:color w:val="000000"/>
          <w:sz w:val="28"/>
          <w:szCs w:val="28"/>
          <w:lang w:eastAsia="ru-RU"/>
        </w:rPr>
        <w:t>С</w:t>
      </w:r>
      <w:proofErr w:type="gramEnd"/>
      <w:r w:rsidRPr="00F851E6">
        <w:rPr>
          <w:rFonts w:ascii="Times New Roman" w:eastAsia="Times New Roman" w:hAnsi="Times New Roman" w:cs="Times New Roman"/>
          <w:color w:val="000000"/>
          <w:sz w:val="28"/>
          <w:szCs w:val="28"/>
          <w:lang w:val="en-US" w:eastAsia="ru-RU"/>
        </w:rPr>
        <w:t xml:space="preserve">; </w:t>
      </w:r>
      <w:r>
        <w:rPr>
          <w:rFonts w:ascii="Times New Roman" w:eastAsia="Times New Roman" w:hAnsi="Times New Roman" w:cs="Times New Roman"/>
          <w:color w:val="000000"/>
          <w:sz w:val="28"/>
          <w:szCs w:val="28"/>
          <w:lang w:eastAsia="ru-RU"/>
        </w:rPr>
        <w:t>при</w:t>
      </w:r>
      <w:r w:rsidRPr="00F851E6">
        <w:rPr>
          <w:rFonts w:ascii="Times New Roman" w:eastAsia="Times New Roman" w:hAnsi="Times New Roman" w:cs="Times New Roman"/>
          <w:color w:val="000000"/>
          <w:sz w:val="28"/>
          <w:szCs w:val="28"/>
          <w:lang w:val="en-US" w:eastAsia="ru-RU"/>
        </w:rPr>
        <w:t xml:space="preserve"> 15°C </w:t>
      </w:r>
      <w:r>
        <w:rPr>
          <w:rFonts w:ascii="Times New Roman" w:eastAsia="Times New Roman" w:hAnsi="Times New Roman" w:cs="Times New Roman"/>
          <w:color w:val="000000"/>
          <w:sz w:val="28"/>
          <w:szCs w:val="28"/>
          <w:lang w:eastAsia="ru-RU"/>
        </w:rPr>
        <w:t>растут</w:t>
      </w:r>
      <w:r w:rsidRPr="00F851E6">
        <w:rPr>
          <w:rFonts w:ascii="Times New Roman" w:eastAsia="Times New Roman" w:hAnsi="Times New Roman" w:cs="Times New Roman"/>
          <w:color w:val="000000"/>
          <w:sz w:val="28"/>
          <w:szCs w:val="28"/>
          <w:lang w:val="en-US" w:eastAsia="ru-RU"/>
        </w:rPr>
        <w:t>)</w:t>
      </w:r>
      <w:r>
        <w:rPr>
          <w:rFonts w:ascii="Times New Roman" w:eastAsia="Times New Roman" w:hAnsi="Times New Roman" w:cs="Times New Roman"/>
          <w:color w:val="000000"/>
          <w:sz w:val="28"/>
          <w:szCs w:val="28"/>
          <w:lang w:val="en-US" w:eastAsia="ru-RU"/>
        </w:rPr>
        <w:t> </w:t>
      </w:r>
      <w:r>
        <w:rPr>
          <w:rFonts w:ascii="Times New Roman" w:eastAsia="Times New Roman" w:hAnsi="Times New Roman" w:cs="Times New Roman"/>
          <w:i/>
          <w:iCs/>
          <w:color w:val="000000"/>
          <w:sz w:val="28"/>
          <w:szCs w:val="28"/>
          <w:lang w:val="en-US" w:eastAsia="ru-RU"/>
        </w:rPr>
        <w:t>Lactobacillus casei, L. plantarum,  Sporolactobacillus inulinus</w:t>
      </w:r>
      <w:r>
        <w:rPr>
          <w:rFonts w:ascii="Times New Roman" w:eastAsia="Times New Roman" w:hAnsi="Times New Roman" w:cs="Times New Roman"/>
          <w:color w:val="000000"/>
          <w:sz w:val="28"/>
          <w:szCs w:val="28"/>
          <w:lang w:val="en-US" w:eastAsia="ru-RU"/>
        </w:rPr>
        <w:t> </w:t>
      </w:r>
    </w:p>
    <w:p w:rsidR="000508A7" w:rsidRDefault="00F851E6" w:rsidP="000508A7">
      <w:pPr>
        <w:shd w:val="clear" w:color="auto" w:fill="FFFFFF"/>
        <w:spacing w:after="0" w:line="240" w:lineRule="auto"/>
        <w:ind w:firstLineChars="125" w:firstLine="350"/>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Гетероферментативное  молочнокислое брожение: </w:t>
      </w:r>
    </w:p>
    <w:p w:rsidR="000508A7" w:rsidRDefault="00F851E6">
      <w:pPr>
        <w:shd w:val="clear" w:color="auto" w:fill="FFFFFF"/>
        <w:spacing w:after="0" w:line="240" w:lineRule="auto"/>
        <w:ind w:firstLineChars="125" w:firstLine="350"/>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При гетероферментативном молочнокислом брожении образуется больше продуктов: молочная кислота</w:t>
      </w:r>
      <w:proofErr w:type="gramStart"/>
      <w:r>
        <w:rPr>
          <w:rFonts w:ascii="Times New Roman" w:eastAsia="Times New Roman" w:hAnsi="Times New Roman" w:cs="Times New Roman"/>
          <w:color w:val="000000"/>
          <w:sz w:val="28"/>
          <w:szCs w:val="28"/>
          <w:lang w:eastAsia="ru-RU"/>
        </w:rPr>
        <w:t>,у</w:t>
      </w:r>
      <w:proofErr w:type="gramEnd"/>
      <w:r>
        <w:rPr>
          <w:rFonts w:ascii="Times New Roman" w:eastAsia="Times New Roman" w:hAnsi="Times New Roman" w:cs="Times New Roman"/>
          <w:color w:val="000000"/>
          <w:sz w:val="28"/>
          <w:szCs w:val="28"/>
          <w:lang w:eastAsia="ru-RU"/>
        </w:rPr>
        <w:t>ксусная кислота,этанол,двуокись углерода</w:t>
      </w:r>
    </w:p>
    <w:p w:rsidR="000508A7" w:rsidRDefault="000508A7">
      <w:pPr>
        <w:shd w:val="clear" w:color="auto" w:fill="FFFFFF"/>
        <w:spacing w:after="0" w:line="240" w:lineRule="auto"/>
        <w:ind w:firstLineChars="125" w:firstLine="350"/>
        <w:rPr>
          <w:rFonts w:eastAsia="Times New Roman" w:cstheme="minorHAnsi"/>
          <w:color w:val="000000"/>
          <w:sz w:val="28"/>
          <w:szCs w:val="28"/>
          <w:lang w:eastAsia="ru-RU"/>
        </w:rPr>
      </w:pPr>
    </w:p>
    <w:tbl>
      <w:tblPr>
        <w:tblStyle w:val="ad"/>
        <w:tblW w:w="0" w:type="auto"/>
        <w:tblCellSpacing w:w="20" w:type="dxa"/>
        <w:tblInd w:w="725" w:type="dxa"/>
        <w:tblLook w:val="04A0"/>
      </w:tblPr>
      <w:tblGrid>
        <w:gridCol w:w="8364"/>
      </w:tblGrid>
      <w:tr w:rsidR="000508A7">
        <w:trPr>
          <w:tblCellSpacing w:w="20" w:type="dxa"/>
        </w:trPr>
        <w:tc>
          <w:tcPr>
            <w:tcW w:w="8284" w:type="dxa"/>
            <w:tcBorders>
              <w:tl2br w:val="nil"/>
              <w:tr2bl w:val="nil"/>
            </w:tcBorders>
            <w:shd w:val="clear" w:color="auto" w:fill="auto"/>
          </w:tcPr>
          <w:p w:rsidR="000508A7" w:rsidRDefault="00F851E6">
            <w:pPr>
              <w:shd w:val="clear" w:color="auto" w:fill="FFFFFF"/>
              <w:spacing w:after="0" w:line="240" w:lineRule="auto"/>
              <w:rPr>
                <w:rFonts w:ascii="Times New Roman" w:eastAsia="Times New Roman" w:hAnsi="Times New Roman" w:cs="Times New Roman"/>
                <w:color w:val="000000"/>
                <w:sz w:val="32"/>
                <w:szCs w:val="32"/>
                <w:lang w:eastAsia="ru-RU"/>
              </w:rPr>
            </w:pPr>
            <w:r>
              <w:rPr>
                <w:rFonts w:ascii="Times New Roman" w:eastAsia="Times New Roman" w:hAnsi="Times New Roman" w:cs="Times New Roman"/>
                <w:color w:val="000000"/>
                <w:sz w:val="32"/>
                <w:szCs w:val="32"/>
                <w:lang w:eastAsia="ru-RU"/>
              </w:rPr>
              <w:t xml:space="preserve">    С</w:t>
            </w:r>
            <w:r>
              <w:rPr>
                <w:rFonts w:ascii="Times New Roman" w:eastAsia="Times New Roman" w:hAnsi="Times New Roman" w:cs="Times New Roman"/>
                <w:color w:val="000000"/>
                <w:sz w:val="32"/>
                <w:szCs w:val="32"/>
                <w:vertAlign w:val="subscript"/>
                <w:lang w:eastAsia="ru-RU"/>
              </w:rPr>
              <w:t>6</w:t>
            </w:r>
            <w:r>
              <w:rPr>
                <w:rFonts w:ascii="Times New Roman" w:eastAsia="Times New Roman" w:hAnsi="Times New Roman" w:cs="Times New Roman"/>
                <w:color w:val="000000"/>
                <w:sz w:val="32"/>
                <w:szCs w:val="32"/>
                <w:lang w:eastAsia="ru-RU"/>
              </w:rPr>
              <w:t>Н</w:t>
            </w:r>
            <w:r>
              <w:rPr>
                <w:rFonts w:ascii="Times New Roman" w:eastAsia="Times New Roman" w:hAnsi="Times New Roman" w:cs="Times New Roman"/>
                <w:color w:val="000000"/>
                <w:sz w:val="32"/>
                <w:szCs w:val="32"/>
                <w:vertAlign w:val="subscript"/>
                <w:lang w:eastAsia="ru-RU"/>
              </w:rPr>
              <w:t>12</w:t>
            </w:r>
            <w:r>
              <w:rPr>
                <w:rFonts w:ascii="Times New Roman" w:eastAsia="Times New Roman" w:hAnsi="Times New Roman" w:cs="Times New Roman"/>
                <w:color w:val="000000"/>
                <w:sz w:val="32"/>
                <w:szCs w:val="32"/>
                <w:lang w:eastAsia="ru-RU"/>
              </w:rPr>
              <w:t>О</w:t>
            </w:r>
            <w:r>
              <w:rPr>
                <w:rFonts w:ascii="Times New Roman" w:eastAsia="Times New Roman" w:hAnsi="Times New Roman" w:cs="Times New Roman"/>
                <w:color w:val="000000"/>
                <w:sz w:val="32"/>
                <w:szCs w:val="32"/>
                <w:vertAlign w:val="subscript"/>
                <w:lang w:eastAsia="ru-RU"/>
              </w:rPr>
              <w:t>6</w:t>
            </w:r>
            <w:r>
              <w:rPr>
                <w:rFonts w:ascii="Times New Roman" w:eastAsia="Times New Roman" w:hAnsi="Times New Roman" w:cs="Times New Roman"/>
                <w:color w:val="000000"/>
                <w:sz w:val="32"/>
                <w:szCs w:val="32"/>
                <w:lang w:val="en-US" w:eastAsia="ru-RU"/>
              </w:rPr>
              <w:sym w:font="Symbol" w:char="F0AE"/>
            </w:r>
            <w:r>
              <w:rPr>
                <w:rFonts w:ascii="Times New Roman" w:eastAsia="Times New Roman" w:hAnsi="Times New Roman" w:cs="Times New Roman"/>
                <w:color w:val="000000"/>
                <w:sz w:val="32"/>
                <w:szCs w:val="32"/>
                <w:lang w:eastAsia="ru-RU"/>
              </w:rPr>
              <w:t xml:space="preserve"> CH</w:t>
            </w:r>
            <w:r>
              <w:rPr>
                <w:rFonts w:ascii="Times New Roman" w:eastAsia="Times New Roman" w:hAnsi="Times New Roman" w:cs="Times New Roman"/>
                <w:color w:val="000000"/>
                <w:sz w:val="32"/>
                <w:szCs w:val="32"/>
                <w:vertAlign w:val="subscript"/>
                <w:lang w:eastAsia="ru-RU"/>
              </w:rPr>
              <w:t>3</w:t>
            </w:r>
            <w:r>
              <w:rPr>
                <w:rFonts w:ascii="Times New Roman" w:eastAsia="Times New Roman" w:hAnsi="Times New Roman" w:cs="Times New Roman"/>
                <w:color w:val="000000"/>
                <w:sz w:val="32"/>
                <w:szCs w:val="32"/>
                <w:lang w:eastAsia="ru-RU"/>
              </w:rPr>
              <w:sym w:font="Symbol" w:char="F02D"/>
            </w:r>
            <w:r>
              <w:rPr>
                <w:rFonts w:ascii="Times New Roman" w:eastAsia="Times New Roman" w:hAnsi="Times New Roman" w:cs="Times New Roman"/>
                <w:color w:val="000000"/>
                <w:sz w:val="32"/>
                <w:szCs w:val="32"/>
                <w:lang w:eastAsia="ru-RU"/>
              </w:rPr>
              <w:t>СНОН</w:t>
            </w:r>
            <w:r>
              <w:rPr>
                <w:rFonts w:ascii="Verdana" w:eastAsia="Times New Roman" w:hAnsi="Verdana" w:cs="Times New Roman"/>
                <w:color w:val="000000"/>
                <w:sz w:val="32"/>
                <w:szCs w:val="32"/>
                <w:lang w:eastAsia="ru-RU"/>
              </w:rPr>
              <w:t>-</w:t>
            </w:r>
            <w:r>
              <w:rPr>
                <w:rFonts w:ascii="Times New Roman" w:eastAsia="Times New Roman" w:hAnsi="Times New Roman" w:cs="Times New Roman"/>
                <w:color w:val="000000"/>
                <w:sz w:val="32"/>
                <w:szCs w:val="32"/>
                <w:lang w:eastAsia="ru-RU"/>
              </w:rPr>
              <w:t>СООН  +  СН</w:t>
            </w:r>
            <w:r>
              <w:rPr>
                <w:rFonts w:ascii="Times New Roman" w:eastAsia="Times New Roman" w:hAnsi="Times New Roman" w:cs="Times New Roman"/>
                <w:color w:val="000000"/>
                <w:sz w:val="32"/>
                <w:szCs w:val="32"/>
                <w:vertAlign w:val="subscript"/>
                <w:lang w:eastAsia="ru-RU"/>
              </w:rPr>
              <w:t>3</w:t>
            </w:r>
            <w:r>
              <w:rPr>
                <w:rFonts w:ascii="Times New Roman" w:eastAsia="Times New Roman" w:hAnsi="Times New Roman" w:cs="Times New Roman"/>
                <w:color w:val="000000"/>
                <w:sz w:val="32"/>
                <w:szCs w:val="32"/>
                <w:lang w:eastAsia="ru-RU"/>
              </w:rPr>
              <w:sym w:font="Symbol" w:char="F02D"/>
            </w:r>
            <w:r>
              <w:rPr>
                <w:rFonts w:ascii="Times New Roman" w:eastAsia="Times New Roman" w:hAnsi="Times New Roman" w:cs="Times New Roman"/>
                <w:color w:val="000000"/>
                <w:sz w:val="32"/>
                <w:szCs w:val="32"/>
                <w:lang w:eastAsia="ru-RU"/>
              </w:rPr>
              <w:t>СН</w:t>
            </w:r>
            <w:r>
              <w:rPr>
                <w:rFonts w:ascii="Times New Roman" w:eastAsia="Times New Roman" w:hAnsi="Times New Roman" w:cs="Times New Roman"/>
                <w:color w:val="000000"/>
                <w:sz w:val="32"/>
                <w:szCs w:val="32"/>
                <w:vertAlign w:val="subscript"/>
                <w:lang w:eastAsia="ru-RU"/>
              </w:rPr>
              <w:t>2</w:t>
            </w:r>
            <w:r>
              <w:rPr>
                <w:rFonts w:ascii="Times New Roman" w:eastAsia="Times New Roman" w:hAnsi="Times New Roman" w:cs="Times New Roman"/>
                <w:color w:val="000000"/>
                <w:sz w:val="32"/>
                <w:szCs w:val="32"/>
                <w:lang w:eastAsia="ru-RU"/>
              </w:rPr>
              <w:t>ОН  +  СО</w:t>
            </w:r>
            <w:proofErr w:type="gramStart"/>
            <w:r>
              <w:rPr>
                <w:rFonts w:ascii="Times New Roman" w:eastAsia="Times New Roman" w:hAnsi="Times New Roman" w:cs="Times New Roman"/>
                <w:color w:val="000000"/>
                <w:sz w:val="32"/>
                <w:szCs w:val="32"/>
                <w:vertAlign w:val="subscript"/>
                <w:lang w:eastAsia="ru-RU"/>
              </w:rPr>
              <w:t>2</w:t>
            </w:r>
            <w:proofErr w:type="gramEnd"/>
          </w:p>
          <w:p w:rsidR="000508A7" w:rsidRDefault="00F851E6">
            <w:pPr>
              <w:shd w:val="clear" w:color="auto" w:fill="FFFFFF"/>
              <w:spacing w:after="0" w:line="240" w:lineRule="auto"/>
              <w:rPr>
                <w:rFonts w:ascii="Times New Roman" w:eastAsia="Times New Roman" w:hAnsi="Times New Roman" w:cs="Times New Roman"/>
                <w:color w:val="000000"/>
                <w:sz w:val="32"/>
                <w:szCs w:val="32"/>
                <w:lang w:eastAsia="ru-RU"/>
              </w:rPr>
            </w:pPr>
            <w:r>
              <w:rPr>
                <w:rFonts w:ascii="Times New Roman" w:eastAsia="Times New Roman" w:hAnsi="Times New Roman" w:cs="Times New Roman"/>
                <w:color w:val="000000"/>
                <w:sz w:val="32"/>
                <w:szCs w:val="32"/>
                <w:lang w:eastAsia="ru-RU"/>
              </w:rPr>
              <w:t xml:space="preserve">                                                                     (или СН</w:t>
            </w:r>
            <w:r>
              <w:rPr>
                <w:rFonts w:ascii="Times New Roman" w:eastAsia="Times New Roman" w:hAnsi="Times New Roman" w:cs="Times New Roman"/>
                <w:color w:val="000000"/>
                <w:sz w:val="32"/>
                <w:szCs w:val="32"/>
                <w:vertAlign w:val="subscript"/>
                <w:lang w:eastAsia="ru-RU"/>
              </w:rPr>
              <w:t>3</w:t>
            </w:r>
            <w:r>
              <w:rPr>
                <w:rFonts w:ascii="Times New Roman" w:eastAsia="Times New Roman" w:hAnsi="Times New Roman" w:cs="Times New Roman"/>
                <w:color w:val="000000"/>
                <w:sz w:val="32"/>
                <w:szCs w:val="32"/>
                <w:lang w:eastAsia="ru-RU"/>
              </w:rPr>
              <w:sym w:font="Symbol" w:char="F02D"/>
            </w:r>
            <w:r>
              <w:rPr>
                <w:rFonts w:ascii="Times New Roman" w:eastAsia="Times New Roman" w:hAnsi="Times New Roman" w:cs="Times New Roman"/>
                <w:color w:val="000000"/>
                <w:sz w:val="32"/>
                <w:szCs w:val="32"/>
                <w:lang w:eastAsia="ru-RU"/>
              </w:rPr>
              <w:t>СООН) </w:t>
            </w:r>
          </w:p>
        </w:tc>
      </w:tr>
    </w:tbl>
    <w:p w:rsidR="000508A7" w:rsidRDefault="000508A7">
      <w:pPr>
        <w:shd w:val="clear" w:color="auto" w:fill="FFFFFF"/>
        <w:spacing w:after="105" w:line="240" w:lineRule="auto"/>
        <w:rPr>
          <w:rFonts w:ascii="Times New Roman" w:eastAsia="Times New Roman" w:hAnsi="Times New Roman" w:cs="Times New Roman"/>
          <w:color w:val="000000"/>
          <w:sz w:val="28"/>
          <w:szCs w:val="28"/>
          <w:lang w:eastAsia="ru-RU"/>
        </w:rPr>
      </w:pPr>
    </w:p>
    <w:p w:rsidR="000508A7" w:rsidRDefault="00F851E6">
      <w:pPr>
        <w:shd w:val="clear" w:color="auto" w:fill="FFFFFF"/>
        <w:spacing w:after="0" w:line="240" w:lineRule="auto"/>
        <w:ind w:firstLineChars="125" w:firstLine="350"/>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Возбудители:  </w:t>
      </w:r>
      <w:r>
        <w:rPr>
          <w:rFonts w:ascii="Times New Roman" w:eastAsia="Times New Roman" w:hAnsi="Times New Roman" w:cs="Times New Roman"/>
          <w:i/>
          <w:color w:val="000000"/>
          <w:sz w:val="28"/>
          <w:szCs w:val="28"/>
          <w:lang w:val="en-US" w:eastAsia="ru-RU"/>
        </w:rPr>
        <w:t>Leuconostocmesenteroides   </w:t>
      </w:r>
      <w:r>
        <w:rPr>
          <w:rFonts w:ascii="Times New Roman" w:eastAsia="Times New Roman" w:hAnsi="Times New Roman" w:cs="Times New Roman"/>
          <w:i/>
          <w:color w:val="000000"/>
          <w:sz w:val="28"/>
          <w:szCs w:val="28"/>
          <w:lang w:eastAsia="ru-RU"/>
        </w:rPr>
        <w:t>(</w:t>
      </w:r>
      <w:r>
        <w:rPr>
          <w:rFonts w:ascii="Times New Roman" w:eastAsia="Times New Roman" w:hAnsi="Times New Roman" w:cs="Times New Roman"/>
          <w:i/>
          <w:color w:val="000000"/>
          <w:sz w:val="28"/>
          <w:szCs w:val="28"/>
          <w:lang w:val="en-US" w:eastAsia="ru-RU"/>
        </w:rPr>
        <w:t>Betacoccus</w:t>
      </w:r>
      <w:proofErr w:type="gramStart"/>
      <w:r>
        <w:rPr>
          <w:rFonts w:ascii="Times New Roman" w:eastAsia="Times New Roman" w:hAnsi="Times New Roman" w:cs="Times New Roman"/>
          <w:i/>
          <w:color w:val="000000"/>
          <w:sz w:val="28"/>
          <w:szCs w:val="28"/>
          <w:lang w:eastAsia="ru-RU"/>
        </w:rPr>
        <w:t>)</w:t>
      </w:r>
      <w:r>
        <w:rPr>
          <w:rFonts w:ascii="Times New Roman" w:eastAsia="Times New Roman" w:hAnsi="Times New Roman" w:cs="Times New Roman"/>
          <w:color w:val="333333"/>
          <w:sz w:val="28"/>
          <w:szCs w:val="28"/>
          <w:lang w:eastAsia="ru-RU"/>
        </w:rPr>
        <w:t>оптимум</w:t>
      </w:r>
      <w:proofErr w:type="gramEnd"/>
      <w:r>
        <w:rPr>
          <w:rFonts w:ascii="Times New Roman" w:eastAsia="Times New Roman" w:hAnsi="Times New Roman" w:cs="Times New Roman"/>
          <w:color w:val="333333"/>
          <w:sz w:val="28"/>
          <w:szCs w:val="28"/>
          <w:lang w:eastAsia="ru-RU"/>
        </w:rPr>
        <w:t xml:space="preserve"> температуры 20—30°С; </w:t>
      </w:r>
      <w:r>
        <w:rPr>
          <w:rFonts w:ascii="Times New Roman" w:eastAsia="Times New Roman" w:hAnsi="Times New Roman" w:cs="Times New Roman"/>
          <w:color w:val="000000"/>
          <w:sz w:val="28"/>
          <w:szCs w:val="28"/>
          <w:lang w:val="en-US" w:eastAsia="ru-RU"/>
        </w:rPr>
        <w:t>  </w:t>
      </w:r>
      <w:r>
        <w:rPr>
          <w:rFonts w:ascii="Times New Roman" w:eastAsia="Times New Roman" w:hAnsi="Times New Roman" w:cs="Times New Roman"/>
          <w:i/>
          <w:color w:val="000000"/>
          <w:sz w:val="28"/>
          <w:szCs w:val="28"/>
          <w:lang w:val="en-US" w:eastAsia="ru-RU"/>
        </w:rPr>
        <w:t>Lcremoris </w:t>
      </w:r>
      <w:r>
        <w:rPr>
          <w:rFonts w:ascii="Times New Roman" w:eastAsia="Times New Roman" w:hAnsi="Times New Roman" w:cs="Times New Roman"/>
          <w:i/>
          <w:color w:val="000000"/>
          <w:sz w:val="28"/>
          <w:szCs w:val="28"/>
          <w:lang w:eastAsia="ru-RU"/>
        </w:rPr>
        <w:br/>
      </w:r>
      <w:r>
        <w:rPr>
          <w:rFonts w:ascii="Times New Roman" w:eastAsia="Times New Roman" w:hAnsi="Times New Roman" w:cs="Times New Roman"/>
          <w:color w:val="000000"/>
          <w:sz w:val="28"/>
          <w:szCs w:val="28"/>
          <w:lang w:val="en-US" w:eastAsia="ru-RU"/>
        </w:rPr>
        <w:t> </w:t>
      </w:r>
    </w:p>
    <w:p w:rsidR="000508A7" w:rsidRDefault="00F851E6">
      <w:pPr>
        <w:shd w:val="clear" w:color="auto" w:fill="FFFFFF"/>
        <w:spacing w:after="0" w:line="240" w:lineRule="auto"/>
        <w:ind w:firstLineChars="125" w:firstLine="350"/>
        <w:rPr>
          <w:rFonts w:ascii="Times New Roman" w:eastAsia="Times New Roman" w:hAnsi="Times New Roman" w:cs="Times New Roman"/>
          <w:color w:val="000000"/>
          <w:sz w:val="28"/>
          <w:szCs w:val="28"/>
          <w:lang w:eastAsia="ru-RU"/>
        </w:rPr>
      </w:pPr>
      <w:r>
        <w:rPr>
          <w:rFonts w:ascii="Times New Roman" w:eastAsia="Times New Roman" w:hAnsi="Times New Roman" w:cs="Times New Roman"/>
          <w:iCs/>
          <w:color w:val="000000"/>
          <w:sz w:val="28"/>
          <w:szCs w:val="28"/>
          <w:lang w:eastAsia="ru-RU"/>
        </w:rPr>
        <w:t>Бетабактерии:</w:t>
      </w:r>
    </w:p>
    <w:p w:rsidR="000508A7" w:rsidRDefault="00F851E6">
      <w:pPr>
        <w:shd w:val="clear" w:color="auto" w:fill="FFFFFF"/>
        <w:spacing w:after="0" w:line="240" w:lineRule="auto"/>
        <w:ind w:firstLineChars="125" w:firstLine="350"/>
        <w:rPr>
          <w:rFonts w:ascii="Times New Roman" w:eastAsia="Times New Roman" w:hAnsi="Times New Roman" w:cs="Times New Roman"/>
          <w:color w:val="000000"/>
          <w:sz w:val="28"/>
          <w:szCs w:val="28"/>
          <w:lang w:eastAsia="ru-RU"/>
        </w:rPr>
      </w:pPr>
      <w:proofErr w:type="gramStart"/>
      <w:r>
        <w:rPr>
          <w:rFonts w:ascii="Times New Roman" w:eastAsia="Times New Roman" w:hAnsi="Times New Roman" w:cs="Times New Roman"/>
          <w:i/>
          <w:color w:val="000000"/>
          <w:sz w:val="28"/>
          <w:szCs w:val="28"/>
          <w:lang w:val="en-US" w:eastAsia="ru-RU"/>
        </w:rPr>
        <w:t>Lactobacillusbrevis</w:t>
      </w:r>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333333"/>
          <w:sz w:val="28"/>
          <w:szCs w:val="28"/>
          <w:lang w:eastAsia="ru-RU"/>
        </w:rPr>
        <w:t>температурный максимум около 45°С</w:t>
      </w:r>
    </w:p>
    <w:p w:rsidR="000508A7" w:rsidRDefault="00F851E6">
      <w:pPr>
        <w:shd w:val="clear" w:color="auto" w:fill="FFFFFF"/>
        <w:spacing w:after="0" w:line="240" w:lineRule="auto"/>
        <w:ind w:firstLineChars="125" w:firstLine="350"/>
        <w:rPr>
          <w:rFonts w:ascii="Times New Roman" w:eastAsia="Times New Roman" w:hAnsi="Times New Roman" w:cs="Times New Roman"/>
          <w:color w:val="000000"/>
          <w:sz w:val="28"/>
          <w:szCs w:val="28"/>
          <w:lang w:eastAsia="ru-RU"/>
        </w:rPr>
      </w:pPr>
      <w:r>
        <w:rPr>
          <w:rFonts w:ascii="Times New Roman" w:eastAsia="Times New Roman" w:hAnsi="Times New Roman" w:cs="Times New Roman"/>
          <w:i/>
          <w:color w:val="000000"/>
          <w:sz w:val="28"/>
          <w:szCs w:val="28"/>
          <w:lang w:val="en-US" w:eastAsia="ru-RU"/>
        </w:rPr>
        <w:t>L</w:t>
      </w:r>
      <w:r>
        <w:rPr>
          <w:rFonts w:ascii="Times New Roman" w:eastAsia="Times New Roman" w:hAnsi="Times New Roman" w:cs="Times New Roman"/>
          <w:i/>
          <w:color w:val="000000"/>
          <w:sz w:val="28"/>
          <w:szCs w:val="28"/>
          <w:lang w:eastAsia="ru-RU"/>
        </w:rPr>
        <w:t>.</w:t>
      </w:r>
      <w:r>
        <w:rPr>
          <w:rFonts w:ascii="Times New Roman" w:eastAsia="Times New Roman" w:hAnsi="Times New Roman" w:cs="Times New Roman"/>
          <w:i/>
          <w:color w:val="000000"/>
          <w:sz w:val="28"/>
          <w:szCs w:val="28"/>
          <w:lang w:val="en-US" w:eastAsia="ru-RU"/>
        </w:rPr>
        <w:t>fermentum</w:t>
      </w:r>
      <w:r>
        <w:rPr>
          <w:rFonts w:ascii="Times New Roman" w:eastAsia="Times New Roman" w:hAnsi="Times New Roman" w:cs="Times New Roman"/>
          <w:color w:val="000000"/>
          <w:sz w:val="28"/>
          <w:szCs w:val="28"/>
          <w:lang w:eastAsia="ru-RU"/>
        </w:rPr>
        <w:t xml:space="preserve">   - </w:t>
      </w:r>
      <w:r>
        <w:rPr>
          <w:rFonts w:ascii="Times New Roman" w:eastAsia="Times New Roman" w:hAnsi="Times New Roman" w:cs="Times New Roman"/>
          <w:color w:val="333333"/>
          <w:sz w:val="28"/>
          <w:szCs w:val="28"/>
          <w:lang w:eastAsia="ru-RU"/>
        </w:rPr>
        <w:t>температурный максимум около 45°С</w:t>
      </w:r>
    </w:p>
    <w:p w:rsidR="000508A7" w:rsidRDefault="00F851E6">
      <w:pPr>
        <w:shd w:val="clear" w:color="auto" w:fill="FFFFFF"/>
        <w:spacing w:after="0" w:line="240" w:lineRule="auto"/>
        <w:ind w:firstLineChars="125" w:firstLine="350"/>
        <w:rPr>
          <w:rFonts w:ascii="Times New Roman" w:eastAsia="Times New Roman" w:hAnsi="Times New Roman" w:cs="Times New Roman"/>
          <w:color w:val="000000"/>
          <w:sz w:val="28"/>
          <w:szCs w:val="28"/>
          <w:lang w:eastAsia="ru-RU"/>
        </w:rPr>
      </w:pPr>
      <w:r>
        <w:rPr>
          <w:rFonts w:ascii="Times New Roman" w:eastAsia="Times New Roman" w:hAnsi="Times New Roman" w:cs="Times New Roman"/>
          <w:i/>
          <w:color w:val="000000"/>
          <w:sz w:val="28"/>
          <w:szCs w:val="28"/>
          <w:lang w:val="en-US" w:eastAsia="ru-RU"/>
        </w:rPr>
        <w:t>L</w:t>
      </w:r>
      <w:r>
        <w:rPr>
          <w:rFonts w:ascii="Times New Roman" w:eastAsia="Times New Roman" w:hAnsi="Times New Roman" w:cs="Times New Roman"/>
          <w:i/>
          <w:color w:val="000000"/>
          <w:sz w:val="28"/>
          <w:szCs w:val="28"/>
          <w:lang w:eastAsia="ru-RU"/>
        </w:rPr>
        <w:t>.</w:t>
      </w:r>
      <w:r>
        <w:rPr>
          <w:rFonts w:ascii="Times New Roman" w:eastAsia="Times New Roman" w:hAnsi="Times New Roman" w:cs="Times New Roman"/>
          <w:i/>
          <w:color w:val="000000"/>
          <w:sz w:val="28"/>
          <w:szCs w:val="28"/>
          <w:lang w:val="en-US" w:eastAsia="ru-RU"/>
        </w:rPr>
        <w:t>viridescens</w:t>
      </w:r>
      <w:r>
        <w:rPr>
          <w:rFonts w:ascii="Times New Roman" w:eastAsia="Times New Roman" w:hAnsi="Times New Roman" w:cs="Times New Roman"/>
          <w:i/>
          <w:color w:val="000000"/>
          <w:sz w:val="28"/>
          <w:szCs w:val="28"/>
          <w:lang w:eastAsia="ru-RU"/>
        </w:rPr>
        <w:t>,</w:t>
      </w:r>
      <w:r>
        <w:rPr>
          <w:rFonts w:ascii="Times New Roman" w:eastAsia="Times New Roman" w:hAnsi="Times New Roman" w:cs="Times New Roman"/>
          <w:color w:val="000000"/>
          <w:sz w:val="28"/>
          <w:szCs w:val="28"/>
          <w:lang w:val="en-US" w:eastAsia="ru-RU"/>
        </w:rPr>
        <w:t> </w:t>
      </w:r>
      <w:r>
        <w:rPr>
          <w:rFonts w:ascii="Times New Roman" w:eastAsia="Times New Roman" w:hAnsi="Times New Roman" w:cs="Times New Roman"/>
          <w:i/>
          <w:iCs/>
          <w:color w:val="000000"/>
          <w:sz w:val="28"/>
          <w:szCs w:val="28"/>
          <w:lang w:val="en-US" w:eastAsia="ru-RU"/>
        </w:rPr>
        <w:t>Bifidobacterium</w:t>
      </w:r>
      <w:r>
        <w:rPr>
          <w:rFonts w:ascii="Times New Roman" w:eastAsia="Times New Roman" w:hAnsi="Times New Roman" w:cs="Times New Roman"/>
          <w:iCs/>
          <w:color w:val="000000"/>
          <w:sz w:val="28"/>
          <w:szCs w:val="28"/>
          <w:lang w:val="en-US" w:eastAsia="ru-RU"/>
        </w:rPr>
        <w:t>b</w:t>
      </w:r>
      <w:r>
        <w:rPr>
          <w:rFonts w:ascii="Times New Roman" w:eastAsia="Times New Roman" w:hAnsi="Times New Roman" w:cs="Times New Roman"/>
          <w:color w:val="000000"/>
          <w:sz w:val="28"/>
          <w:szCs w:val="28"/>
          <w:lang w:val="en-US" w:eastAsia="ru-RU"/>
        </w:rPr>
        <w:t>ifidum </w:t>
      </w:r>
      <w:proofErr w:type="gramStart"/>
      <w:r>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333333"/>
          <w:sz w:val="28"/>
          <w:szCs w:val="28"/>
          <w:lang w:eastAsia="ru-RU"/>
        </w:rPr>
        <w:t>оптимум</w:t>
      </w:r>
      <w:proofErr w:type="gramEnd"/>
      <w:r>
        <w:rPr>
          <w:rFonts w:ascii="Times New Roman" w:eastAsia="Times New Roman" w:hAnsi="Times New Roman" w:cs="Times New Roman"/>
          <w:color w:val="333333"/>
          <w:sz w:val="28"/>
          <w:szCs w:val="28"/>
          <w:lang w:eastAsia="ru-RU"/>
        </w:rPr>
        <w:t xml:space="preserve"> температуры 36—38°С</w:t>
      </w:r>
      <w:r>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color w:val="000000"/>
          <w:sz w:val="28"/>
          <w:szCs w:val="28"/>
          <w:lang w:val="en-US" w:eastAsia="ru-RU"/>
        </w:rPr>
        <w:t> </w:t>
      </w:r>
    </w:p>
    <w:p w:rsidR="000508A7" w:rsidRDefault="00F851E6" w:rsidP="000508A7">
      <w:pPr>
        <w:spacing w:after="0" w:line="240" w:lineRule="auto"/>
        <w:ind w:firstLineChars="125" w:firstLine="351"/>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Применение молочнокислых бактерий в сельском хозяйствеи производстве пищевых продуктов</w:t>
      </w:r>
      <w:r>
        <w:rPr>
          <w:rFonts w:ascii="Times New Roman" w:eastAsia="Times New Roman" w:hAnsi="Times New Roman" w:cs="Times New Roman"/>
          <w:color w:val="000000"/>
          <w:sz w:val="28"/>
          <w:szCs w:val="28"/>
          <w:lang w:eastAsia="ru-RU"/>
        </w:rPr>
        <w:t>.</w:t>
      </w:r>
    </w:p>
    <w:p w:rsidR="000508A7" w:rsidRDefault="00F851E6">
      <w:pPr>
        <w:spacing w:after="0" w:line="240" w:lineRule="auto"/>
        <w:ind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На молочнокислом брожении основано получение многих пищевых продуктов, а также производство силоса для нужд животноводства.</w:t>
      </w:r>
    </w:p>
    <w:p w:rsidR="000508A7" w:rsidRDefault="00F851E6" w:rsidP="000508A7">
      <w:pPr>
        <w:spacing w:after="0" w:line="240" w:lineRule="auto"/>
        <w:ind w:firstLineChars="125" w:firstLine="351"/>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Приготовление силоса</w:t>
      </w:r>
      <w:r>
        <w:rPr>
          <w:rFonts w:ascii="Times New Roman" w:eastAsia="Times New Roman" w:hAnsi="Times New Roman" w:cs="Times New Roman"/>
          <w:color w:val="000000"/>
          <w:sz w:val="28"/>
          <w:szCs w:val="28"/>
          <w:lang w:eastAsia="ru-RU"/>
        </w:rPr>
        <w:t>. Молочнокислые бактерии, обитающие на растениях, играют большую роль при запасании впрок кормов для скота. Для приготовления силоса используют листья сахарной свеклы, кукурузу, картофель, травы и люцерну. Растительную массу прессуют иприбавляют к ней мелассу, чтобы повысить отношение C/N, муравьиную или какую-либо неорганическую кислоту, чтобы заранее обеспечить преимущественный рост лактобацилл и стрептококков. В таких условиях происходит контролируемое молочнокислое брожение.</w:t>
      </w:r>
    </w:p>
    <w:p w:rsidR="000508A7" w:rsidRDefault="00F851E6" w:rsidP="000508A7">
      <w:pPr>
        <w:spacing w:after="0" w:line="240" w:lineRule="auto"/>
        <w:ind w:firstLineChars="125" w:firstLine="351"/>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Приготовление кислой капусты</w:t>
      </w:r>
      <w:r>
        <w:rPr>
          <w:rFonts w:ascii="Times New Roman" w:eastAsia="Times New Roman" w:hAnsi="Times New Roman" w:cs="Times New Roman"/>
          <w:color w:val="000000"/>
          <w:sz w:val="28"/>
          <w:szCs w:val="28"/>
          <w:lang w:eastAsia="ru-RU"/>
        </w:rPr>
        <w:t xml:space="preserve">. Кислая капуста тоже представляет собой продукт, в приготовлении которого участвуют молочнокислые бактерии. В мелко нарезанной, посыпанной солью (2- 3%) и спресованной белокочанной </w:t>
      </w:r>
      <w:r>
        <w:rPr>
          <w:rFonts w:ascii="Times New Roman" w:eastAsia="Times New Roman" w:hAnsi="Times New Roman" w:cs="Times New Roman"/>
          <w:color w:val="000000"/>
          <w:sz w:val="28"/>
          <w:szCs w:val="28"/>
          <w:lang w:eastAsia="ru-RU"/>
        </w:rPr>
        <w:lastRenderedPageBreak/>
        <w:t>капусте при исключении доступа воздуха начинается молочнокислое брожение.</w:t>
      </w:r>
    </w:p>
    <w:p w:rsidR="000508A7" w:rsidRDefault="00F851E6" w:rsidP="000508A7">
      <w:pPr>
        <w:spacing w:after="0" w:line="240" w:lineRule="auto"/>
        <w:ind w:firstLineChars="125" w:firstLine="351"/>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color w:val="000000"/>
          <w:sz w:val="28"/>
          <w:szCs w:val="28"/>
          <w:lang w:eastAsia="ru-RU"/>
        </w:rPr>
        <w:t>Молочные продукты</w:t>
      </w:r>
      <w:r>
        <w:rPr>
          <w:rFonts w:ascii="Times New Roman" w:eastAsia="Times New Roman" w:hAnsi="Times New Roman" w:cs="Times New Roman"/>
          <w:color w:val="000000"/>
          <w:sz w:val="28"/>
          <w:szCs w:val="28"/>
          <w:lang w:eastAsia="ru-RU"/>
        </w:rPr>
        <w:t xml:space="preserve">. Молочнокислые бактерии, образующие кислоту и придающие продуктам определенный вкус, находят широкое применение в молочной промышленности. Стерилизованное или пастеризованное молоко или же сливки сбраживают, прибавляя в качестве закваски чистые («стартовые») культуры молочнокислых бактерий. </w:t>
      </w:r>
    </w:p>
    <w:p w:rsidR="000508A7" w:rsidRDefault="000508A7">
      <w:pPr>
        <w:spacing w:after="0" w:line="240" w:lineRule="auto"/>
        <w:ind w:firstLineChars="125" w:firstLine="350"/>
        <w:jc w:val="both"/>
        <w:rPr>
          <w:rFonts w:ascii="Times New Roman" w:eastAsia="Times New Roman" w:hAnsi="Times New Roman" w:cs="Times New Roman"/>
          <w:color w:val="000000"/>
          <w:sz w:val="28"/>
          <w:szCs w:val="28"/>
          <w:lang w:eastAsia="ru-RU"/>
        </w:rPr>
      </w:pPr>
    </w:p>
    <w:p w:rsidR="000508A7" w:rsidRDefault="00F851E6">
      <w:pPr>
        <w:spacing w:after="0" w:line="240" w:lineRule="auto"/>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Микробные закваски и условия получения </w:t>
      </w:r>
      <w:proofErr w:type="gramStart"/>
      <w:r>
        <w:rPr>
          <w:rFonts w:ascii="Times New Roman" w:eastAsia="Times New Roman" w:hAnsi="Times New Roman" w:cs="Times New Roman"/>
          <w:color w:val="000000"/>
          <w:sz w:val="28"/>
          <w:szCs w:val="28"/>
          <w:lang w:eastAsia="ru-RU"/>
        </w:rPr>
        <w:t>основных</w:t>
      </w:r>
      <w:proofErr w:type="gramEnd"/>
      <w:r>
        <w:rPr>
          <w:rFonts w:ascii="Times New Roman" w:eastAsia="Times New Roman" w:hAnsi="Times New Roman" w:cs="Times New Roman"/>
          <w:color w:val="000000"/>
          <w:sz w:val="28"/>
          <w:szCs w:val="28"/>
          <w:lang w:eastAsia="ru-RU"/>
        </w:rPr>
        <w:t xml:space="preserve">  молочнокислых </w:t>
      </w:r>
    </w:p>
    <w:p w:rsidR="000508A7" w:rsidRDefault="00F851E6">
      <w:pPr>
        <w:spacing w:after="0" w:line="240" w:lineRule="auto"/>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продуктов:</w:t>
      </w:r>
    </w:p>
    <w:p w:rsidR="000508A7" w:rsidRDefault="000508A7">
      <w:pPr>
        <w:spacing w:after="0" w:line="240" w:lineRule="auto"/>
        <w:jc w:val="center"/>
        <w:rPr>
          <w:rFonts w:ascii="Times New Roman" w:eastAsia="Times New Roman" w:hAnsi="Times New Roman" w:cs="Times New Roman"/>
          <w:color w:val="000000"/>
          <w:sz w:val="28"/>
          <w:szCs w:val="28"/>
          <w:lang w:eastAsia="ru-RU"/>
        </w:rPr>
      </w:pPr>
    </w:p>
    <w:tbl>
      <w:tblPr>
        <w:tblStyle w:val="ad"/>
        <w:tblW w:w="0" w:type="auto"/>
        <w:tblCellSpacing w:w="20" w:type="dxa"/>
        <w:tblInd w:w="158" w:type="dxa"/>
        <w:tblLook w:val="04A0"/>
      </w:tblPr>
      <w:tblGrid>
        <w:gridCol w:w="1985"/>
        <w:gridCol w:w="3455"/>
        <w:gridCol w:w="1909"/>
        <w:gridCol w:w="2164"/>
      </w:tblGrid>
      <w:tr w:rsidR="000508A7">
        <w:trPr>
          <w:tblCellSpacing w:w="20" w:type="dxa"/>
        </w:trPr>
        <w:tc>
          <w:tcPr>
            <w:tcW w:w="1925" w:type="dxa"/>
            <w:tcBorders>
              <w:tl2br w:val="nil"/>
              <w:tr2bl w:val="nil"/>
            </w:tcBorders>
            <w:shd w:val="clear" w:color="auto" w:fill="auto"/>
            <w:vAlign w:val="center"/>
          </w:tcPr>
          <w:p w:rsidR="000508A7" w:rsidRDefault="00F851E6">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Молочный</w:t>
            </w:r>
          </w:p>
          <w:p w:rsidR="000508A7" w:rsidRDefault="00F851E6">
            <w:pPr>
              <w:spacing w:after="0" w:line="240" w:lineRule="auto"/>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eastAsia="ru-RU"/>
              </w:rPr>
              <w:t>продукт</w:t>
            </w:r>
          </w:p>
        </w:tc>
        <w:tc>
          <w:tcPr>
            <w:tcW w:w="3415" w:type="dxa"/>
            <w:tcBorders>
              <w:tl2br w:val="nil"/>
              <w:tr2bl w:val="nil"/>
            </w:tcBorders>
            <w:shd w:val="clear" w:color="auto" w:fill="auto"/>
            <w:vAlign w:val="center"/>
          </w:tcPr>
          <w:p w:rsidR="000508A7" w:rsidRDefault="00F851E6">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Культура, входящая </w:t>
            </w:r>
            <w:proofErr w:type="gramStart"/>
            <w:r>
              <w:rPr>
                <w:rFonts w:ascii="Times New Roman" w:eastAsia="Times New Roman" w:hAnsi="Times New Roman" w:cs="Times New Roman"/>
                <w:color w:val="000000"/>
                <w:sz w:val="24"/>
                <w:szCs w:val="24"/>
                <w:lang w:eastAsia="ru-RU"/>
              </w:rPr>
              <w:t>в</w:t>
            </w:r>
            <w:proofErr w:type="gramEnd"/>
          </w:p>
          <w:p w:rsidR="000508A7" w:rsidRDefault="00F851E6">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состав закваски</w:t>
            </w:r>
          </w:p>
        </w:tc>
        <w:tc>
          <w:tcPr>
            <w:tcW w:w="1869" w:type="dxa"/>
            <w:tcBorders>
              <w:tl2br w:val="nil"/>
              <w:tr2bl w:val="nil"/>
            </w:tcBorders>
            <w:shd w:val="clear" w:color="auto" w:fill="auto"/>
            <w:vAlign w:val="center"/>
          </w:tcPr>
          <w:p w:rsidR="000508A7" w:rsidRDefault="00F851E6">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Температура</w:t>
            </w:r>
          </w:p>
          <w:p w:rsidR="000508A7" w:rsidRDefault="00F851E6">
            <w:pPr>
              <w:spacing w:after="0" w:line="240" w:lineRule="auto"/>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eastAsia="ru-RU"/>
              </w:rPr>
              <w:t>инкубации,º</w:t>
            </w:r>
            <w:proofErr w:type="gramStart"/>
            <w:r>
              <w:rPr>
                <w:rFonts w:ascii="Times New Roman" w:eastAsia="Times New Roman" w:hAnsi="Times New Roman" w:cs="Times New Roman"/>
                <w:color w:val="000000"/>
                <w:sz w:val="24"/>
                <w:szCs w:val="24"/>
                <w:lang w:eastAsia="ru-RU"/>
              </w:rPr>
              <w:t>С</w:t>
            </w:r>
            <w:proofErr w:type="gramEnd"/>
          </w:p>
        </w:tc>
        <w:tc>
          <w:tcPr>
            <w:tcW w:w="2104" w:type="dxa"/>
            <w:tcBorders>
              <w:tl2br w:val="nil"/>
              <w:tr2bl w:val="nil"/>
            </w:tcBorders>
            <w:shd w:val="clear" w:color="auto" w:fill="auto"/>
            <w:vAlign w:val="center"/>
          </w:tcPr>
          <w:p w:rsidR="000508A7" w:rsidRDefault="00F851E6">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Продолжитель-</w:t>
            </w:r>
          </w:p>
          <w:p w:rsidR="000508A7" w:rsidRDefault="00F851E6">
            <w:pPr>
              <w:spacing w:after="0" w:line="240" w:lineRule="auto"/>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н</w:t>
            </w:r>
            <w:r>
              <w:rPr>
                <w:rFonts w:ascii="Times New Roman" w:eastAsia="Times New Roman" w:hAnsi="Times New Roman" w:cs="Times New Roman"/>
                <w:color w:val="000000"/>
                <w:sz w:val="24"/>
                <w:szCs w:val="24"/>
                <w:lang w:eastAsia="ru-RU"/>
              </w:rPr>
              <w:t>остьинкубации, ч</w:t>
            </w:r>
          </w:p>
        </w:tc>
      </w:tr>
      <w:tr w:rsidR="000508A7">
        <w:trPr>
          <w:tblCellSpacing w:w="20" w:type="dxa"/>
        </w:trPr>
        <w:tc>
          <w:tcPr>
            <w:tcW w:w="1925" w:type="dxa"/>
            <w:shd w:val="clear" w:color="auto" w:fill="auto"/>
            <w:vAlign w:val="center"/>
          </w:tcPr>
          <w:p w:rsidR="000508A7" w:rsidRDefault="00F851E6">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Сметана,</w:t>
            </w:r>
          </w:p>
          <w:p w:rsidR="000508A7" w:rsidRDefault="00F851E6">
            <w:pPr>
              <w:spacing w:after="0" w:line="240" w:lineRule="auto"/>
              <w:jc w:val="center"/>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eastAsia="ru-RU"/>
              </w:rPr>
              <w:t>пахтанье</w:t>
            </w:r>
          </w:p>
        </w:tc>
        <w:tc>
          <w:tcPr>
            <w:tcW w:w="3415" w:type="dxa"/>
            <w:shd w:val="clear" w:color="auto" w:fill="auto"/>
          </w:tcPr>
          <w:p w:rsidR="000508A7" w:rsidRDefault="00F851E6">
            <w:pPr>
              <w:spacing w:after="0" w:line="240" w:lineRule="auto"/>
              <w:rPr>
                <w:rFonts w:ascii="Times New Roman" w:eastAsia="Times New Roman" w:hAnsi="Times New Roman" w:cs="Times New Roman"/>
                <w:i/>
                <w:color w:val="000000"/>
                <w:sz w:val="24"/>
                <w:szCs w:val="24"/>
                <w:lang w:val="en-US" w:eastAsia="ru-RU"/>
              </w:rPr>
            </w:pPr>
            <w:r>
              <w:rPr>
                <w:rFonts w:ascii="Times New Roman" w:eastAsia="Times New Roman" w:hAnsi="Times New Roman" w:cs="Times New Roman"/>
                <w:i/>
                <w:color w:val="000000"/>
                <w:sz w:val="24"/>
                <w:szCs w:val="24"/>
                <w:lang w:val="en-US" w:eastAsia="ru-RU"/>
              </w:rPr>
              <w:t>Streptococcus lactis</w:t>
            </w:r>
          </w:p>
          <w:p w:rsidR="000508A7" w:rsidRDefault="00F851E6">
            <w:pPr>
              <w:spacing w:after="0" w:line="240" w:lineRule="auto"/>
              <w:rPr>
                <w:rFonts w:ascii="Times New Roman" w:eastAsia="Times New Roman" w:hAnsi="Times New Roman" w:cs="Times New Roman"/>
                <w:i/>
                <w:color w:val="000000"/>
                <w:sz w:val="24"/>
                <w:szCs w:val="24"/>
                <w:lang w:val="en-US" w:eastAsia="ru-RU"/>
              </w:rPr>
            </w:pPr>
            <w:r>
              <w:rPr>
                <w:rFonts w:ascii="Times New Roman" w:eastAsia="Times New Roman" w:hAnsi="Times New Roman" w:cs="Times New Roman"/>
                <w:i/>
                <w:color w:val="000000"/>
                <w:sz w:val="24"/>
                <w:szCs w:val="24"/>
                <w:lang w:val="en-US" w:eastAsia="ru-RU"/>
              </w:rPr>
              <w:t>S.diacetilactis</w:t>
            </w:r>
          </w:p>
          <w:p w:rsidR="000508A7" w:rsidRDefault="00F851E6">
            <w:pPr>
              <w:spacing w:after="0" w:line="240" w:lineRule="auto"/>
              <w:rPr>
                <w:rFonts w:ascii="Times New Roman" w:eastAsia="Times New Roman" w:hAnsi="Times New Roman" w:cs="Times New Roman"/>
                <w:i/>
                <w:color w:val="000000"/>
                <w:sz w:val="24"/>
                <w:szCs w:val="24"/>
                <w:lang w:val="en-US" w:eastAsia="ru-RU"/>
              </w:rPr>
            </w:pPr>
            <w:r>
              <w:rPr>
                <w:rFonts w:ascii="Times New Roman" w:eastAsia="Times New Roman" w:hAnsi="Times New Roman" w:cs="Times New Roman"/>
                <w:i/>
                <w:color w:val="000000"/>
                <w:sz w:val="24"/>
                <w:szCs w:val="24"/>
                <w:lang w:val="en-US" w:eastAsia="ru-RU"/>
              </w:rPr>
              <w:t>S.cremoris</w:t>
            </w:r>
          </w:p>
          <w:p w:rsidR="000508A7" w:rsidRDefault="00F851E6">
            <w:pPr>
              <w:spacing w:after="0" w:line="240" w:lineRule="auto"/>
              <w:rPr>
                <w:rFonts w:ascii="Times New Roman" w:eastAsia="Times New Roman" w:hAnsi="Times New Roman" w:cs="Times New Roman"/>
                <w:i/>
                <w:color w:val="000000"/>
                <w:sz w:val="24"/>
                <w:szCs w:val="24"/>
                <w:lang w:val="en-US" w:eastAsia="ru-RU"/>
              </w:rPr>
            </w:pPr>
            <w:r>
              <w:rPr>
                <w:rFonts w:ascii="Times New Roman" w:eastAsia="Times New Roman" w:hAnsi="Times New Roman" w:cs="Times New Roman"/>
                <w:i/>
                <w:color w:val="000000"/>
                <w:sz w:val="24"/>
                <w:szCs w:val="24"/>
                <w:lang w:val="en-US" w:eastAsia="ru-RU"/>
              </w:rPr>
              <w:t>Leuconostoc cremoris</w:t>
            </w:r>
          </w:p>
        </w:tc>
        <w:tc>
          <w:tcPr>
            <w:tcW w:w="1869" w:type="dxa"/>
            <w:shd w:val="clear" w:color="auto" w:fill="auto"/>
            <w:vAlign w:val="center"/>
          </w:tcPr>
          <w:p w:rsidR="000508A7" w:rsidRDefault="00F851E6">
            <w:pPr>
              <w:spacing w:before="100" w:beforeAutospacing="1" w:after="100" w:afterAutospacing="1"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22</w:t>
            </w:r>
          </w:p>
        </w:tc>
        <w:tc>
          <w:tcPr>
            <w:tcW w:w="2104" w:type="dxa"/>
            <w:shd w:val="clear" w:color="auto" w:fill="auto"/>
            <w:vAlign w:val="center"/>
          </w:tcPr>
          <w:p w:rsidR="000508A7" w:rsidRDefault="00F851E6">
            <w:pPr>
              <w:spacing w:before="100" w:beforeAutospacing="1" w:after="100" w:afterAutospacing="1"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18</w:t>
            </w:r>
          </w:p>
        </w:tc>
      </w:tr>
      <w:tr w:rsidR="000508A7">
        <w:trPr>
          <w:tblCellSpacing w:w="20" w:type="dxa"/>
        </w:trPr>
        <w:tc>
          <w:tcPr>
            <w:tcW w:w="1925" w:type="dxa"/>
            <w:shd w:val="clear" w:color="auto" w:fill="auto"/>
            <w:vAlign w:val="center"/>
          </w:tcPr>
          <w:p w:rsidR="000508A7" w:rsidRDefault="00F851E6">
            <w:pPr>
              <w:spacing w:before="100" w:beforeAutospacing="1" w:after="100" w:afterAutospacing="1"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Йогурт</w:t>
            </w:r>
          </w:p>
        </w:tc>
        <w:tc>
          <w:tcPr>
            <w:tcW w:w="3415" w:type="dxa"/>
            <w:shd w:val="clear" w:color="auto" w:fill="auto"/>
          </w:tcPr>
          <w:p w:rsidR="000508A7" w:rsidRDefault="00F851E6">
            <w:pPr>
              <w:spacing w:after="0" w:line="240" w:lineRule="auto"/>
              <w:rPr>
                <w:rFonts w:ascii="Times New Roman" w:eastAsia="Times New Roman" w:hAnsi="Times New Roman" w:cs="Times New Roman"/>
                <w:i/>
                <w:color w:val="000000"/>
                <w:sz w:val="24"/>
                <w:szCs w:val="24"/>
                <w:lang w:val="en-US" w:eastAsia="ru-RU"/>
              </w:rPr>
            </w:pPr>
            <w:r>
              <w:rPr>
                <w:rFonts w:ascii="Times New Roman" w:eastAsia="Times New Roman" w:hAnsi="Times New Roman" w:cs="Times New Roman"/>
                <w:i/>
                <w:color w:val="000000"/>
                <w:sz w:val="24"/>
                <w:szCs w:val="24"/>
                <w:lang w:val="en-US" w:eastAsia="ru-RU"/>
              </w:rPr>
              <w:t>Lactobacillus delbrueckii</w:t>
            </w:r>
          </w:p>
          <w:p w:rsidR="000508A7" w:rsidRDefault="00F851E6">
            <w:pPr>
              <w:spacing w:after="0" w:line="240" w:lineRule="auto"/>
              <w:rPr>
                <w:rFonts w:ascii="Times New Roman" w:eastAsia="Times New Roman" w:hAnsi="Times New Roman" w:cs="Times New Roman"/>
                <w:i/>
                <w:color w:val="000000"/>
                <w:sz w:val="24"/>
                <w:szCs w:val="24"/>
                <w:lang w:val="en-US" w:eastAsia="ru-RU"/>
              </w:rPr>
            </w:pPr>
            <w:r>
              <w:rPr>
                <w:rFonts w:ascii="Times New Roman" w:eastAsia="Times New Roman" w:hAnsi="Times New Roman" w:cs="Times New Roman"/>
                <w:i/>
                <w:color w:val="000000"/>
                <w:sz w:val="24"/>
                <w:szCs w:val="24"/>
                <w:lang w:val="en-US" w:eastAsia="ru-RU"/>
              </w:rPr>
              <w:t>subsp. Bulgaricus</w:t>
            </w:r>
          </w:p>
          <w:p w:rsidR="000508A7" w:rsidRDefault="00F851E6">
            <w:pPr>
              <w:spacing w:after="0" w:line="240" w:lineRule="auto"/>
              <w:rPr>
                <w:rFonts w:ascii="Times New Roman" w:eastAsia="Times New Roman" w:hAnsi="Times New Roman" w:cs="Times New Roman"/>
                <w:i/>
                <w:color w:val="000000"/>
                <w:sz w:val="24"/>
                <w:szCs w:val="24"/>
                <w:lang w:val="en-US" w:eastAsia="ru-RU"/>
              </w:rPr>
            </w:pPr>
            <w:r>
              <w:rPr>
                <w:rFonts w:ascii="Times New Roman" w:eastAsia="Times New Roman" w:hAnsi="Times New Roman" w:cs="Times New Roman"/>
                <w:i/>
                <w:color w:val="000000"/>
                <w:sz w:val="24"/>
                <w:szCs w:val="24"/>
                <w:lang w:val="en-US" w:eastAsia="ru-RU"/>
              </w:rPr>
              <w:t>S. thermophilus</w:t>
            </w:r>
          </w:p>
        </w:tc>
        <w:tc>
          <w:tcPr>
            <w:tcW w:w="1869" w:type="dxa"/>
            <w:shd w:val="clear" w:color="auto" w:fill="auto"/>
            <w:vAlign w:val="center"/>
          </w:tcPr>
          <w:p w:rsidR="000508A7" w:rsidRDefault="00F851E6">
            <w:pPr>
              <w:spacing w:before="100" w:beforeAutospacing="1" w:after="100" w:afterAutospacing="1"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43-45</w:t>
            </w:r>
          </w:p>
        </w:tc>
        <w:tc>
          <w:tcPr>
            <w:tcW w:w="2104" w:type="dxa"/>
            <w:shd w:val="clear" w:color="auto" w:fill="auto"/>
            <w:vAlign w:val="center"/>
          </w:tcPr>
          <w:p w:rsidR="000508A7" w:rsidRDefault="00F851E6">
            <w:pPr>
              <w:spacing w:before="100" w:beforeAutospacing="1" w:after="100" w:afterAutospacing="1"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2,5 - 3</w:t>
            </w:r>
          </w:p>
        </w:tc>
      </w:tr>
      <w:tr w:rsidR="000508A7">
        <w:trPr>
          <w:tblCellSpacing w:w="20" w:type="dxa"/>
        </w:trPr>
        <w:tc>
          <w:tcPr>
            <w:tcW w:w="1925" w:type="dxa"/>
            <w:shd w:val="clear" w:color="auto" w:fill="auto"/>
            <w:vAlign w:val="center"/>
          </w:tcPr>
          <w:p w:rsidR="000508A7" w:rsidRDefault="00F851E6">
            <w:pPr>
              <w:spacing w:before="100" w:beforeAutospacing="1" w:after="100" w:afterAutospacing="1"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Простокваша</w:t>
            </w:r>
          </w:p>
        </w:tc>
        <w:tc>
          <w:tcPr>
            <w:tcW w:w="3415" w:type="dxa"/>
            <w:shd w:val="clear" w:color="auto" w:fill="auto"/>
          </w:tcPr>
          <w:p w:rsidR="000508A7" w:rsidRDefault="00F851E6">
            <w:pPr>
              <w:spacing w:after="0" w:line="240" w:lineRule="auto"/>
              <w:rPr>
                <w:rFonts w:ascii="Times New Roman" w:eastAsia="Times New Roman" w:hAnsi="Times New Roman" w:cs="Times New Roman"/>
                <w:i/>
                <w:color w:val="000000"/>
                <w:sz w:val="24"/>
                <w:szCs w:val="24"/>
                <w:lang w:val="en-US" w:eastAsia="ru-RU"/>
              </w:rPr>
            </w:pPr>
            <w:r>
              <w:rPr>
                <w:rFonts w:ascii="Times New Roman" w:eastAsia="Times New Roman" w:hAnsi="Times New Roman" w:cs="Times New Roman"/>
                <w:i/>
                <w:color w:val="000000"/>
                <w:sz w:val="24"/>
                <w:szCs w:val="24"/>
                <w:lang w:val="en-US" w:eastAsia="ru-RU"/>
              </w:rPr>
              <w:t>Streptococcus lactis</w:t>
            </w:r>
          </w:p>
          <w:p w:rsidR="000508A7" w:rsidRDefault="00F851E6">
            <w:pPr>
              <w:spacing w:after="0" w:line="240" w:lineRule="auto"/>
              <w:rPr>
                <w:rFonts w:ascii="Times New Roman" w:eastAsia="Times New Roman" w:hAnsi="Times New Roman" w:cs="Times New Roman"/>
                <w:i/>
                <w:color w:val="000000"/>
                <w:sz w:val="24"/>
                <w:szCs w:val="24"/>
                <w:lang w:val="en-US" w:eastAsia="ru-RU"/>
              </w:rPr>
            </w:pPr>
            <w:r>
              <w:rPr>
                <w:rFonts w:ascii="Times New Roman" w:eastAsia="Times New Roman" w:hAnsi="Times New Roman" w:cs="Times New Roman"/>
                <w:i/>
                <w:color w:val="000000"/>
                <w:sz w:val="24"/>
                <w:szCs w:val="24"/>
                <w:lang w:val="en-US" w:eastAsia="ru-RU"/>
              </w:rPr>
              <w:t>S.diacetilactis</w:t>
            </w:r>
          </w:p>
          <w:p w:rsidR="000508A7" w:rsidRDefault="00F851E6">
            <w:pPr>
              <w:spacing w:after="0" w:line="240" w:lineRule="auto"/>
              <w:rPr>
                <w:rFonts w:ascii="Times New Roman" w:eastAsia="Times New Roman" w:hAnsi="Times New Roman" w:cs="Times New Roman"/>
                <w:i/>
                <w:color w:val="000000"/>
                <w:sz w:val="24"/>
                <w:szCs w:val="24"/>
                <w:lang w:val="en-US" w:eastAsia="ru-RU"/>
              </w:rPr>
            </w:pPr>
            <w:r>
              <w:rPr>
                <w:rFonts w:ascii="Times New Roman" w:eastAsia="Times New Roman" w:hAnsi="Times New Roman" w:cs="Times New Roman"/>
                <w:i/>
                <w:color w:val="000000"/>
                <w:sz w:val="24"/>
                <w:szCs w:val="24"/>
                <w:lang w:val="en-US" w:eastAsia="ru-RU"/>
              </w:rPr>
              <w:t>S.cremoris</w:t>
            </w:r>
          </w:p>
        </w:tc>
        <w:tc>
          <w:tcPr>
            <w:tcW w:w="1869" w:type="dxa"/>
            <w:shd w:val="clear" w:color="auto" w:fill="auto"/>
            <w:vAlign w:val="center"/>
          </w:tcPr>
          <w:p w:rsidR="000508A7" w:rsidRDefault="00F851E6">
            <w:pPr>
              <w:spacing w:before="100" w:beforeAutospacing="1" w:after="100" w:afterAutospacing="1"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30-35</w:t>
            </w:r>
          </w:p>
        </w:tc>
        <w:tc>
          <w:tcPr>
            <w:tcW w:w="2104" w:type="dxa"/>
            <w:shd w:val="clear" w:color="auto" w:fill="auto"/>
            <w:vAlign w:val="center"/>
          </w:tcPr>
          <w:p w:rsidR="000508A7" w:rsidRDefault="00F851E6">
            <w:pPr>
              <w:spacing w:before="100" w:beforeAutospacing="1" w:after="100" w:afterAutospacing="1"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6-8</w:t>
            </w:r>
          </w:p>
        </w:tc>
      </w:tr>
      <w:tr w:rsidR="000508A7">
        <w:trPr>
          <w:tblCellSpacing w:w="20" w:type="dxa"/>
        </w:trPr>
        <w:tc>
          <w:tcPr>
            <w:tcW w:w="1925" w:type="dxa"/>
            <w:shd w:val="clear" w:color="auto" w:fill="auto"/>
            <w:vAlign w:val="center"/>
          </w:tcPr>
          <w:p w:rsidR="000508A7" w:rsidRDefault="00F851E6">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Простокваша</w:t>
            </w:r>
          </w:p>
          <w:p w:rsidR="000508A7" w:rsidRDefault="00F851E6">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Мечниковская</w:t>
            </w:r>
          </w:p>
        </w:tc>
        <w:tc>
          <w:tcPr>
            <w:tcW w:w="3415" w:type="dxa"/>
            <w:shd w:val="clear" w:color="auto" w:fill="auto"/>
          </w:tcPr>
          <w:p w:rsidR="000508A7" w:rsidRDefault="00F851E6">
            <w:pPr>
              <w:spacing w:after="0" w:line="240" w:lineRule="auto"/>
              <w:rPr>
                <w:rFonts w:ascii="Times New Roman" w:eastAsia="Times New Roman" w:hAnsi="Times New Roman" w:cs="Times New Roman"/>
                <w:i/>
                <w:color w:val="000000"/>
                <w:sz w:val="24"/>
                <w:szCs w:val="24"/>
                <w:lang w:val="en-US" w:eastAsia="ru-RU"/>
              </w:rPr>
            </w:pPr>
            <w:r>
              <w:rPr>
                <w:rFonts w:ascii="Times New Roman" w:eastAsia="Times New Roman" w:hAnsi="Times New Roman" w:cs="Times New Roman"/>
                <w:i/>
                <w:color w:val="000000"/>
                <w:sz w:val="24"/>
                <w:szCs w:val="24"/>
                <w:lang w:val="en-US" w:eastAsia="ru-RU"/>
              </w:rPr>
              <w:t>Lactobacillus delbrueckii</w:t>
            </w:r>
          </w:p>
          <w:p w:rsidR="000508A7" w:rsidRDefault="00F851E6">
            <w:pPr>
              <w:spacing w:after="0" w:line="240" w:lineRule="auto"/>
              <w:rPr>
                <w:rFonts w:ascii="Times New Roman" w:eastAsia="Times New Roman" w:hAnsi="Times New Roman" w:cs="Times New Roman"/>
                <w:i/>
                <w:color w:val="000000"/>
                <w:sz w:val="24"/>
                <w:szCs w:val="24"/>
                <w:lang w:val="en-US" w:eastAsia="ru-RU"/>
              </w:rPr>
            </w:pPr>
            <w:r>
              <w:rPr>
                <w:rFonts w:ascii="Times New Roman" w:eastAsia="Times New Roman" w:hAnsi="Times New Roman" w:cs="Times New Roman"/>
                <w:i/>
                <w:color w:val="000000"/>
                <w:sz w:val="24"/>
                <w:szCs w:val="24"/>
                <w:lang w:val="en-US" w:eastAsia="ru-RU"/>
              </w:rPr>
              <w:t>subsp. Bulgaricus</w:t>
            </w:r>
          </w:p>
          <w:p w:rsidR="000508A7" w:rsidRDefault="00F851E6">
            <w:pPr>
              <w:spacing w:after="0" w:line="240" w:lineRule="auto"/>
              <w:rPr>
                <w:rFonts w:ascii="Times New Roman" w:eastAsia="Times New Roman" w:hAnsi="Times New Roman" w:cs="Times New Roman"/>
                <w:i/>
                <w:color w:val="000000"/>
                <w:sz w:val="24"/>
                <w:szCs w:val="24"/>
                <w:lang w:val="en-US" w:eastAsia="ru-RU"/>
              </w:rPr>
            </w:pPr>
            <w:r>
              <w:rPr>
                <w:rFonts w:ascii="Times New Roman" w:eastAsia="Times New Roman" w:hAnsi="Times New Roman" w:cs="Times New Roman"/>
                <w:i/>
                <w:color w:val="000000"/>
                <w:sz w:val="24"/>
                <w:szCs w:val="24"/>
                <w:lang w:val="en-US" w:eastAsia="ru-RU"/>
              </w:rPr>
              <w:t>Streptococcus lactis</w:t>
            </w:r>
          </w:p>
          <w:p w:rsidR="000508A7" w:rsidRDefault="00F851E6">
            <w:pPr>
              <w:spacing w:after="0" w:line="240" w:lineRule="auto"/>
              <w:rPr>
                <w:rFonts w:ascii="Times New Roman" w:eastAsia="Times New Roman" w:hAnsi="Times New Roman" w:cs="Times New Roman"/>
                <w:i/>
                <w:color w:val="000000"/>
                <w:sz w:val="24"/>
                <w:szCs w:val="24"/>
                <w:lang w:val="en-US" w:eastAsia="ru-RU"/>
              </w:rPr>
            </w:pPr>
            <w:r>
              <w:rPr>
                <w:rFonts w:ascii="Times New Roman" w:eastAsia="Times New Roman" w:hAnsi="Times New Roman" w:cs="Times New Roman"/>
                <w:i/>
                <w:color w:val="000000"/>
                <w:sz w:val="24"/>
                <w:szCs w:val="24"/>
                <w:lang w:val="en-US" w:eastAsia="ru-RU"/>
              </w:rPr>
              <w:t>S.diacetilactis</w:t>
            </w:r>
          </w:p>
          <w:p w:rsidR="000508A7" w:rsidRDefault="00F851E6">
            <w:pPr>
              <w:spacing w:after="0" w:line="240" w:lineRule="auto"/>
              <w:rPr>
                <w:rFonts w:ascii="Times New Roman" w:eastAsia="Times New Roman" w:hAnsi="Times New Roman" w:cs="Times New Roman"/>
                <w:i/>
                <w:color w:val="000000"/>
                <w:sz w:val="24"/>
                <w:szCs w:val="24"/>
                <w:lang w:val="en-US" w:eastAsia="ru-RU"/>
              </w:rPr>
            </w:pPr>
            <w:r>
              <w:rPr>
                <w:rFonts w:ascii="Times New Roman" w:eastAsia="Times New Roman" w:hAnsi="Times New Roman" w:cs="Times New Roman"/>
                <w:i/>
                <w:color w:val="000000"/>
                <w:sz w:val="24"/>
                <w:szCs w:val="24"/>
                <w:lang w:val="en-US" w:eastAsia="ru-RU"/>
              </w:rPr>
              <w:t>S.cremoris</w:t>
            </w:r>
          </w:p>
        </w:tc>
        <w:tc>
          <w:tcPr>
            <w:tcW w:w="1869" w:type="dxa"/>
            <w:shd w:val="clear" w:color="auto" w:fill="auto"/>
            <w:vAlign w:val="center"/>
          </w:tcPr>
          <w:p w:rsidR="000508A7" w:rsidRDefault="00F851E6">
            <w:pPr>
              <w:spacing w:before="100" w:beforeAutospacing="1" w:after="100" w:afterAutospacing="1"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40-45</w:t>
            </w:r>
          </w:p>
        </w:tc>
        <w:tc>
          <w:tcPr>
            <w:tcW w:w="2104" w:type="dxa"/>
            <w:shd w:val="clear" w:color="auto" w:fill="auto"/>
            <w:vAlign w:val="center"/>
          </w:tcPr>
          <w:p w:rsidR="000508A7" w:rsidRDefault="00F851E6">
            <w:pPr>
              <w:spacing w:before="100" w:beforeAutospacing="1" w:after="100" w:afterAutospacing="1"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3-5</w:t>
            </w:r>
          </w:p>
        </w:tc>
      </w:tr>
      <w:tr w:rsidR="000508A7">
        <w:trPr>
          <w:tblCellSpacing w:w="20" w:type="dxa"/>
        </w:trPr>
        <w:tc>
          <w:tcPr>
            <w:tcW w:w="1925" w:type="dxa"/>
            <w:shd w:val="clear" w:color="auto" w:fill="auto"/>
            <w:vAlign w:val="center"/>
          </w:tcPr>
          <w:p w:rsidR="000508A7" w:rsidRDefault="00F851E6">
            <w:pPr>
              <w:spacing w:before="100" w:beforeAutospacing="1" w:after="100" w:afterAutospacing="1"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Кефир, кумыс</w:t>
            </w:r>
          </w:p>
        </w:tc>
        <w:tc>
          <w:tcPr>
            <w:tcW w:w="3415" w:type="dxa"/>
            <w:shd w:val="clear" w:color="auto" w:fill="auto"/>
          </w:tcPr>
          <w:p w:rsidR="000508A7" w:rsidRDefault="00F851E6">
            <w:pPr>
              <w:spacing w:after="0" w:line="240" w:lineRule="auto"/>
              <w:rPr>
                <w:rFonts w:ascii="Times New Roman" w:eastAsia="Times New Roman" w:hAnsi="Times New Roman" w:cs="Times New Roman"/>
                <w:i/>
                <w:color w:val="000000"/>
                <w:sz w:val="24"/>
                <w:szCs w:val="24"/>
                <w:lang w:val="en-US" w:eastAsia="ru-RU"/>
              </w:rPr>
            </w:pPr>
            <w:r>
              <w:rPr>
                <w:rFonts w:ascii="Times New Roman" w:eastAsia="Times New Roman" w:hAnsi="Times New Roman" w:cs="Times New Roman"/>
                <w:i/>
                <w:color w:val="000000"/>
                <w:sz w:val="24"/>
                <w:szCs w:val="24"/>
                <w:lang w:val="en-US" w:eastAsia="ru-RU"/>
              </w:rPr>
              <w:t>Lactobacillus lactis</w:t>
            </w:r>
          </w:p>
          <w:p w:rsidR="000508A7" w:rsidRDefault="00F851E6">
            <w:pPr>
              <w:spacing w:after="0" w:line="240" w:lineRule="auto"/>
              <w:rPr>
                <w:rFonts w:ascii="Times New Roman" w:eastAsia="Times New Roman" w:hAnsi="Times New Roman" w:cs="Times New Roman"/>
                <w:i/>
                <w:color w:val="000000"/>
                <w:sz w:val="24"/>
                <w:szCs w:val="24"/>
                <w:lang w:val="en-US" w:eastAsia="ru-RU"/>
              </w:rPr>
            </w:pPr>
            <w:r>
              <w:rPr>
                <w:rFonts w:ascii="Times New Roman" w:eastAsia="Times New Roman" w:hAnsi="Times New Roman" w:cs="Times New Roman"/>
                <w:i/>
                <w:color w:val="000000"/>
                <w:sz w:val="24"/>
                <w:szCs w:val="24"/>
                <w:lang w:val="en-US" w:eastAsia="ru-RU"/>
              </w:rPr>
              <w:t>Lactobacillus brevis</w:t>
            </w:r>
          </w:p>
          <w:p w:rsidR="000508A7" w:rsidRDefault="00F851E6">
            <w:pPr>
              <w:spacing w:after="0" w:line="240" w:lineRule="auto"/>
              <w:rPr>
                <w:rFonts w:ascii="Times New Roman" w:eastAsia="Times New Roman" w:hAnsi="Times New Roman" w:cs="Times New Roman"/>
                <w:i/>
                <w:color w:val="000000"/>
                <w:sz w:val="24"/>
                <w:szCs w:val="24"/>
                <w:lang w:val="en-US" w:eastAsia="ru-RU"/>
              </w:rPr>
            </w:pPr>
            <w:r>
              <w:rPr>
                <w:rFonts w:ascii="Times New Roman" w:eastAsia="Times New Roman" w:hAnsi="Times New Roman" w:cs="Times New Roman"/>
                <w:i/>
                <w:color w:val="000000"/>
                <w:sz w:val="24"/>
                <w:szCs w:val="24"/>
                <w:lang w:val="en-US" w:eastAsia="ru-RU"/>
              </w:rPr>
              <w:t>Lactobacillus kefir</w:t>
            </w:r>
          </w:p>
          <w:p w:rsidR="000508A7" w:rsidRDefault="00F851E6">
            <w:pPr>
              <w:spacing w:after="0" w:line="240" w:lineRule="auto"/>
              <w:rPr>
                <w:rFonts w:ascii="Times New Roman" w:eastAsia="Times New Roman" w:hAnsi="Times New Roman" w:cs="Times New Roman"/>
                <w:i/>
                <w:color w:val="000000"/>
                <w:sz w:val="24"/>
                <w:szCs w:val="24"/>
                <w:lang w:val="en-US" w:eastAsia="ru-RU"/>
              </w:rPr>
            </w:pPr>
            <w:r>
              <w:rPr>
                <w:rFonts w:ascii="Times New Roman" w:eastAsia="Times New Roman" w:hAnsi="Times New Roman" w:cs="Times New Roman"/>
                <w:i/>
                <w:color w:val="000000"/>
                <w:sz w:val="24"/>
                <w:szCs w:val="24"/>
                <w:lang w:val="en-US" w:eastAsia="ru-RU"/>
              </w:rPr>
              <w:t>Lactobacillus</w:t>
            </w:r>
          </w:p>
          <w:p w:rsidR="000508A7" w:rsidRDefault="00F851E6">
            <w:pPr>
              <w:spacing w:after="0" w:line="240" w:lineRule="auto"/>
              <w:rPr>
                <w:rFonts w:ascii="Times New Roman" w:eastAsia="Times New Roman" w:hAnsi="Times New Roman" w:cs="Times New Roman"/>
                <w:i/>
                <w:color w:val="000000"/>
                <w:sz w:val="24"/>
                <w:szCs w:val="24"/>
                <w:lang w:val="en-US" w:eastAsia="ru-RU"/>
              </w:rPr>
            </w:pPr>
            <w:r>
              <w:rPr>
                <w:rFonts w:ascii="Times New Roman" w:eastAsia="Times New Roman" w:hAnsi="Times New Roman" w:cs="Times New Roman"/>
                <w:i/>
                <w:color w:val="000000"/>
                <w:sz w:val="24"/>
                <w:szCs w:val="24"/>
                <w:lang w:val="en-US" w:eastAsia="ru-RU"/>
              </w:rPr>
              <w:t>Kefiranofaciens</w:t>
            </w:r>
          </w:p>
          <w:p w:rsidR="000508A7" w:rsidRDefault="00F851E6">
            <w:pPr>
              <w:spacing w:after="0" w:line="240" w:lineRule="auto"/>
              <w:rPr>
                <w:rFonts w:ascii="Times New Roman" w:eastAsia="Times New Roman" w:hAnsi="Times New Roman" w:cs="Times New Roman"/>
                <w:i/>
                <w:color w:val="000000"/>
                <w:sz w:val="24"/>
                <w:szCs w:val="24"/>
                <w:lang w:val="en-US" w:eastAsia="ru-RU"/>
              </w:rPr>
            </w:pPr>
            <w:r>
              <w:rPr>
                <w:rFonts w:ascii="Times New Roman" w:eastAsia="Times New Roman" w:hAnsi="Times New Roman" w:cs="Times New Roman"/>
                <w:i/>
                <w:color w:val="000000"/>
                <w:sz w:val="24"/>
                <w:szCs w:val="24"/>
                <w:lang w:val="en-US" w:eastAsia="ru-RU"/>
              </w:rPr>
              <w:t>Streptococcus</w:t>
            </w:r>
          </w:p>
          <w:p w:rsidR="000508A7" w:rsidRDefault="00F851E6">
            <w:pPr>
              <w:spacing w:after="0" w:line="240" w:lineRule="auto"/>
              <w:rPr>
                <w:rFonts w:ascii="Times New Roman" w:eastAsia="Times New Roman" w:hAnsi="Times New Roman" w:cs="Times New Roman"/>
                <w:i/>
                <w:color w:val="000000"/>
                <w:sz w:val="24"/>
                <w:szCs w:val="24"/>
                <w:lang w:val="en-US" w:eastAsia="ru-RU"/>
              </w:rPr>
            </w:pPr>
            <w:r>
              <w:rPr>
                <w:rFonts w:ascii="Times New Roman" w:eastAsia="Times New Roman" w:hAnsi="Times New Roman" w:cs="Times New Roman"/>
                <w:i/>
                <w:color w:val="000000"/>
                <w:sz w:val="24"/>
                <w:szCs w:val="24"/>
                <w:lang w:eastAsia="ru-RU"/>
              </w:rPr>
              <w:t>дрожжи</w:t>
            </w:r>
          </w:p>
          <w:p w:rsidR="000508A7" w:rsidRDefault="00F851E6">
            <w:pPr>
              <w:spacing w:after="0" w:line="240" w:lineRule="auto"/>
              <w:rPr>
                <w:rFonts w:ascii="Times New Roman" w:eastAsia="Times New Roman" w:hAnsi="Times New Roman" w:cs="Times New Roman"/>
                <w:i/>
                <w:color w:val="000000"/>
                <w:sz w:val="24"/>
                <w:szCs w:val="24"/>
                <w:lang w:val="en-US" w:eastAsia="ru-RU"/>
              </w:rPr>
            </w:pPr>
            <w:r>
              <w:rPr>
                <w:rFonts w:ascii="Times New Roman" w:eastAsia="Times New Roman" w:hAnsi="Times New Roman" w:cs="Times New Roman"/>
                <w:i/>
                <w:color w:val="000000"/>
                <w:sz w:val="24"/>
                <w:szCs w:val="24"/>
                <w:lang w:val="en-US" w:eastAsia="ru-RU"/>
              </w:rPr>
              <w:t xml:space="preserve"> Saccharomyces lactis </w:t>
            </w:r>
            <w:r>
              <w:rPr>
                <w:rFonts w:ascii="Times New Roman" w:eastAsia="Times New Roman" w:hAnsi="Times New Roman" w:cs="Times New Roman"/>
                <w:i/>
                <w:color w:val="000000"/>
                <w:sz w:val="24"/>
                <w:szCs w:val="24"/>
                <w:lang w:eastAsia="ru-RU"/>
              </w:rPr>
              <w:t>и</w:t>
            </w:r>
          </w:p>
          <w:p w:rsidR="000508A7" w:rsidRDefault="00F851E6">
            <w:pPr>
              <w:spacing w:after="0" w:line="240" w:lineRule="auto"/>
              <w:rPr>
                <w:rFonts w:ascii="Times New Roman" w:eastAsia="Times New Roman" w:hAnsi="Times New Roman" w:cs="Times New Roman"/>
                <w:i/>
                <w:color w:val="000000"/>
                <w:sz w:val="24"/>
                <w:szCs w:val="24"/>
                <w:lang w:val="en-US" w:eastAsia="ru-RU"/>
              </w:rPr>
            </w:pPr>
            <w:r>
              <w:rPr>
                <w:rFonts w:ascii="Times New Roman" w:eastAsia="Times New Roman" w:hAnsi="Times New Roman" w:cs="Times New Roman"/>
                <w:i/>
                <w:color w:val="000000"/>
                <w:sz w:val="24"/>
                <w:szCs w:val="24"/>
                <w:lang w:eastAsia="ru-RU"/>
              </w:rPr>
              <w:t>рода</w:t>
            </w:r>
          </w:p>
          <w:p w:rsidR="000508A7" w:rsidRDefault="00F851E6">
            <w:pPr>
              <w:spacing w:after="0" w:line="240" w:lineRule="auto"/>
              <w:rPr>
                <w:rFonts w:ascii="Times New Roman" w:eastAsia="Times New Roman" w:hAnsi="Times New Roman" w:cs="Times New Roman"/>
                <w:i/>
                <w:color w:val="000000"/>
                <w:sz w:val="24"/>
                <w:szCs w:val="24"/>
                <w:lang w:eastAsia="ru-RU"/>
              </w:rPr>
            </w:pPr>
            <w:r>
              <w:rPr>
                <w:rFonts w:ascii="Times New Roman" w:eastAsia="Times New Roman" w:hAnsi="Times New Roman" w:cs="Times New Roman"/>
                <w:i/>
                <w:color w:val="000000"/>
                <w:sz w:val="24"/>
                <w:szCs w:val="24"/>
                <w:lang w:eastAsia="ru-RU"/>
              </w:rPr>
              <w:t>Torulopsis,</w:t>
            </w:r>
          </w:p>
          <w:p w:rsidR="000508A7" w:rsidRDefault="00F851E6">
            <w:pPr>
              <w:spacing w:after="0" w:line="240" w:lineRule="auto"/>
              <w:rPr>
                <w:rFonts w:ascii="Times New Roman" w:eastAsia="Times New Roman" w:hAnsi="Times New Roman" w:cs="Times New Roman"/>
                <w:i/>
                <w:color w:val="000000"/>
                <w:sz w:val="24"/>
                <w:szCs w:val="24"/>
                <w:lang w:eastAsia="ru-RU"/>
              </w:rPr>
            </w:pPr>
            <w:r>
              <w:rPr>
                <w:rFonts w:ascii="Times New Roman" w:eastAsia="Times New Roman" w:hAnsi="Times New Roman" w:cs="Times New Roman"/>
                <w:i/>
                <w:color w:val="000000"/>
                <w:sz w:val="24"/>
                <w:szCs w:val="24"/>
                <w:lang w:eastAsia="ru-RU"/>
              </w:rPr>
              <w:t>Уксуснокислые</w:t>
            </w:r>
          </w:p>
          <w:p w:rsidR="000508A7" w:rsidRDefault="00F851E6">
            <w:pPr>
              <w:spacing w:after="0" w:line="240" w:lineRule="auto"/>
              <w:rPr>
                <w:rFonts w:ascii="Times New Roman" w:eastAsia="Times New Roman" w:hAnsi="Times New Roman" w:cs="Times New Roman"/>
                <w:i/>
                <w:color w:val="000000"/>
                <w:sz w:val="24"/>
                <w:szCs w:val="24"/>
                <w:lang w:val="en-US" w:eastAsia="ru-RU"/>
              </w:rPr>
            </w:pPr>
            <w:r>
              <w:rPr>
                <w:rFonts w:ascii="Times New Roman" w:eastAsia="Times New Roman" w:hAnsi="Times New Roman" w:cs="Times New Roman"/>
                <w:i/>
                <w:color w:val="000000"/>
                <w:sz w:val="24"/>
                <w:szCs w:val="24"/>
                <w:lang w:eastAsia="ru-RU"/>
              </w:rPr>
              <w:t>бактерии</w:t>
            </w:r>
          </w:p>
        </w:tc>
        <w:tc>
          <w:tcPr>
            <w:tcW w:w="1869" w:type="dxa"/>
            <w:shd w:val="clear" w:color="auto" w:fill="auto"/>
            <w:vAlign w:val="center"/>
          </w:tcPr>
          <w:p w:rsidR="000508A7" w:rsidRDefault="00F851E6">
            <w:pPr>
              <w:spacing w:before="100" w:beforeAutospacing="1" w:after="100" w:afterAutospacing="1"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15 - 22</w:t>
            </w:r>
          </w:p>
        </w:tc>
        <w:tc>
          <w:tcPr>
            <w:tcW w:w="2104" w:type="dxa"/>
            <w:shd w:val="clear" w:color="auto" w:fill="auto"/>
            <w:vAlign w:val="center"/>
          </w:tcPr>
          <w:p w:rsidR="000508A7" w:rsidRDefault="00F851E6">
            <w:pPr>
              <w:spacing w:before="100" w:beforeAutospacing="1" w:after="100" w:afterAutospacing="1"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24 - 36</w:t>
            </w:r>
          </w:p>
        </w:tc>
      </w:tr>
      <w:tr w:rsidR="000508A7">
        <w:trPr>
          <w:tblCellSpacing w:w="20" w:type="dxa"/>
        </w:trPr>
        <w:tc>
          <w:tcPr>
            <w:tcW w:w="1925" w:type="dxa"/>
            <w:shd w:val="clear" w:color="auto" w:fill="auto"/>
            <w:vAlign w:val="center"/>
          </w:tcPr>
          <w:p w:rsidR="000508A7" w:rsidRDefault="00F851E6">
            <w:pPr>
              <w:spacing w:before="100" w:beforeAutospacing="1" w:after="100" w:afterAutospacing="1"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Творог</w:t>
            </w:r>
          </w:p>
        </w:tc>
        <w:tc>
          <w:tcPr>
            <w:tcW w:w="3415" w:type="dxa"/>
            <w:shd w:val="clear" w:color="auto" w:fill="auto"/>
          </w:tcPr>
          <w:p w:rsidR="000508A7" w:rsidRDefault="00F851E6">
            <w:pPr>
              <w:spacing w:after="0" w:line="240" w:lineRule="auto"/>
              <w:rPr>
                <w:rFonts w:ascii="Times New Roman" w:eastAsia="Times New Roman" w:hAnsi="Times New Roman" w:cs="Times New Roman"/>
                <w:i/>
                <w:color w:val="000000"/>
                <w:sz w:val="24"/>
                <w:szCs w:val="24"/>
                <w:lang w:val="en-US" w:eastAsia="ru-RU"/>
              </w:rPr>
            </w:pPr>
            <w:r>
              <w:rPr>
                <w:rFonts w:ascii="Times New Roman" w:eastAsia="Times New Roman" w:hAnsi="Times New Roman" w:cs="Times New Roman"/>
                <w:i/>
                <w:color w:val="000000"/>
                <w:sz w:val="24"/>
                <w:szCs w:val="24"/>
                <w:lang w:val="en-US" w:eastAsia="ru-RU"/>
              </w:rPr>
              <w:t>Streptococcus lactis</w:t>
            </w:r>
          </w:p>
          <w:p w:rsidR="000508A7" w:rsidRDefault="00F851E6">
            <w:pPr>
              <w:spacing w:after="0" w:line="240" w:lineRule="auto"/>
              <w:rPr>
                <w:rFonts w:ascii="Times New Roman" w:eastAsia="Times New Roman" w:hAnsi="Times New Roman" w:cs="Times New Roman"/>
                <w:i/>
                <w:color w:val="000000"/>
                <w:sz w:val="24"/>
                <w:szCs w:val="24"/>
                <w:lang w:val="en-US" w:eastAsia="ru-RU"/>
              </w:rPr>
            </w:pPr>
            <w:r>
              <w:rPr>
                <w:rFonts w:ascii="Times New Roman" w:eastAsia="Times New Roman" w:hAnsi="Times New Roman" w:cs="Times New Roman"/>
                <w:i/>
                <w:color w:val="000000"/>
                <w:sz w:val="24"/>
                <w:szCs w:val="24"/>
                <w:lang w:val="en-US" w:eastAsia="ru-RU"/>
              </w:rPr>
              <w:t>S.cremoris</w:t>
            </w:r>
          </w:p>
          <w:p w:rsidR="000508A7" w:rsidRDefault="00F851E6">
            <w:pPr>
              <w:spacing w:after="0" w:line="240" w:lineRule="auto"/>
              <w:rPr>
                <w:rFonts w:ascii="Times New Roman" w:eastAsia="Times New Roman" w:hAnsi="Times New Roman" w:cs="Times New Roman"/>
                <w:i/>
                <w:color w:val="000000"/>
                <w:sz w:val="24"/>
                <w:szCs w:val="24"/>
                <w:lang w:val="en-US" w:eastAsia="ru-RU"/>
              </w:rPr>
            </w:pPr>
            <w:r>
              <w:rPr>
                <w:rFonts w:ascii="Times New Roman" w:eastAsia="Times New Roman" w:hAnsi="Times New Roman" w:cs="Times New Roman"/>
                <w:i/>
                <w:color w:val="000000"/>
                <w:sz w:val="24"/>
                <w:szCs w:val="24"/>
                <w:lang w:val="en-US" w:eastAsia="ru-RU"/>
              </w:rPr>
              <w:t>Leuconostoc cremoris</w:t>
            </w:r>
          </w:p>
        </w:tc>
        <w:tc>
          <w:tcPr>
            <w:tcW w:w="1869" w:type="dxa"/>
            <w:shd w:val="clear" w:color="auto" w:fill="auto"/>
            <w:vAlign w:val="center"/>
          </w:tcPr>
          <w:p w:rsidR="000508A7" w:rsidRDefault="00F851E6">
            <w:pPr>
              <w:spacing w:before="100" w:beforeAutospacing="1" w:after="100" w:afterAutospacing="1"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22 (35)</w:t>
            </w:r>
          </w:p>
        </w:tc>
        <w:tc>
          <w:tcPr>
            <w:tcW w:w="2104" w:type="dxa"/>
            <w:shd w:val="clear" w:color="auto" w:fill="auto"/>
            <w:vAlign w:val="center"/>
          </w:tcPr>
          <w:p w:rsidR="000508A7" w:rsidRDefault="00F851E6">
            <w:pPr>
              <w:spacing w:before="100" w:beforeAutospacing="1" w:after="100" w:afterAutospacing="1"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18 (5)</w:t>
            </w:r>
          </w:p>
        </w:tc>
      </w:tr>
      <w:tr w:rsidR="000508A7">
        <w:trPr>
          <w:tblCellSpacing w:w="20" w:type="dxa"/>
        </w:trPr>
        <w:tc>
          <w:tcPr>
            <w:tcW w:w="1925" w:type="dxa"/>
            <w:shd w:val="clear" w:color="auto" w:fill="auto"/>
            <w:vAlign w:val="center"/>
          </w:tcPr>
          <w:p w:rsidR="000508A7" w:rsidRDefault="00F851E6">
            <w:pPr>
              <w:spacing w:before="100" w:beforeAutospacing="1" w:after="100" w:afterAutospacing="1"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Ряженка</w:t>
            </w:r>
          </w:p>
        </w:tc>
        <w:tc>
          <w:tcPr>
            <w:tcW w:w="3415" w:type="dxa"/>
            <w:shd w:val="clear" w:color="auto" w:fill="auto"/>
          </w:tcPr>
          <w:p w:rsidR="000508A7" w:rsidRDefault="00F851E6">
            <w:pPr>
              <w:spacing w:after="0" w:line="240" w:lineRule="auto"/>
              <w:rPr>
                <w:rFonts w:ascii="Times New Roman" w:eastAsia="Times New Roman" w:hAnsi="Times New Roman" w:cs="Times New Roman"/>
                <w:i/>
                <w:color w:val="000000"/>
                <w:sz w:val="24"/>
                <w:szCs w:val="24"/>
                <w:lang w:val="en-US" w:eastAsia="ru-RU"/>
              </w:rPr>
            </w:pPr>
            <w:r>
              <w:rPr>
                <w:rFonts w:ascii="Times New Roman" w:eastAsia="Times New Roman" w:hAnsi="Times New Roman" w:cs="Times New Roman"/>
                <w:i/>
                <w:color w:val="000000"/>
                <w:sz w:val="24"/>
                <w:szCs w:val="24"/>
                <w:lang w:val="en-US" w:eastAsia="ru-RU"/>
              </w:rPr>
              <w:t>Lactobacillus delbrueckii</w:t>
            </w:r>
          </w:p>
          <w:p w:rsidR="000508A7" w:rsidRDefault="00F851E6">
            <w:pPr>
              <w:spacing w:after="0" w:line="240" w:lineRule="auto"/>
              <w:rPr>
                <w:rFonts w:ascii="Times New Roman" w:eastAsia="Times New Roman" w:hAnsi="Times New Roman" w:cs="Times New Roman"/>
                <w:i/>
                <w:color w:val="000000"/>
                <w:sz w:val="24"/>
                <w:szCs w:val="24"/>
                <w:lang w:val="en-US" w:eastAsia="ru-RU"/>
              </w:rPr>
            </w:pPr>
            <w:r>
              <w:rPr>
                <w:rFonts w:ascii="Times New Roman" w:eastAsia="Times New Roman" w:hAnsi="Times New Roman" w:cs="Times New Roman"/>
                <w:i/>
                <w:color w:val="000000"/>
                <w:sz w:val="24"/>
                <w:szCs w:val="24"/>
                <w:lang w:val="en-US" w:eastAsia="ru-RU"/>
              </w:rPr>
              <w:t>subsp. Bulgaricus</w:t>
            </w:r>
          </w:p>
          <w:p w:rsidR="000508A7" w:rsidRDefault="00F851E6">
            <w:pPr>
              <w:spacing w:after="0" w:line="240" w:lineRule="auto"/>
              <w:rPr>
                <w:rFonts w:ascii="Times New Roman" w:eastAsia="Times New Roman" w:hAnsi="Times New Roman" w:cs="Times New Roman"/>
                <w:i/>
                <w:color w:val="000000"/>
                <w:sz w:val="24"/>
                <w:szCs w:val="24"/>
                <w:lang w:val="en-US" w:eastAsia="ru-RU"/>
              </w:rPr>
            </w:pPr>
            <w:r>
              <w:rPr>
                <w:rFonts w:ascii="Times New Roman" w:eastAsia="Times New Roman" w:hAnsi="Times New Roman" w:cs="Times New Roman"/>
                <w:i/>
                <w:color w:val="000000"/>
                <w:sz w:val="24"/>
                <w:szCs w:val="24"/>
                <w:lang w:val="en-US" w:eastAsia="ru-RU"/>
              </w:rPr>
              <w:t>S. thermophilus</w:t>
            </w:r>
          </w:p>
        </w:tc>
        <w:tc>
          <w:tcPr>
            <w:tcW w:w="1869" w:type="dxa"/>
            <w:shd w:val="clear" w:color="auto" w:fill="auto"/>
            <w:vAlign w:val="center"/>
          </w:tcPr>
          <w:p w:rsidR="000508A7" w:rsidRDefault="00F851E6">
            <w:pPr>
              <w:spacing w:before="100" w:beforeAutospacing="1" w:after="100" w:afterAutospacing="1"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40-45</w:t>
            </w:r>
          </w:p>
        </w:tc>
        <w:tc>
          <w:tcPr>
            <w:tcW w:w="2104" w:type="dxa"/>
            <w:shd w:val="clear" w:color="auto" w:fill="auto"/>
            <w:vAlign w:val="center"/>
          </w:tcPr>
          <w:p w:rsidR="000508A7" w:rsidRDefault="00F851E6">
            <w:pPr>
              <w:spacing w:before="100" w:beforeAutospacing="1" w:after="100" w:afterAutospacing="1"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2,5-3</w:t>
            </w:r>
          </w:p>
        </w:tc>
      </w:tr>
    </w:tbl>
    <w:p w:rsidR="000508A7" w:rsidRDefault="00F851E6">
      <w:pPr>
        <w:spacing w:after="0" w:line="240" w:lineRule="auto"/>
        <w:ind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 xml:space="preserve">Йогурт получают из пастеризованного гомогенизированного цельного молока, инокулированного </w:t>
      </w:r>
      <w:r>
        <w:rPr>
          <w:rFonts w:ascii="Times New Roman" w:eastAsia="Times New Roman" w:hAnsi="Times New Roman" w:cs="Times New Roman"/>
          <w:i/>
          <w:color w:val="000000"/>
          <w:sz w:val="28"/>
          <w:szCs w:val="28"/>
          <w:lang w:val="en-US" w:eastAsia="ru-RU"/>
        </w:rPr>
        <w:t>Streptococcusthermophilus</w:t>
      </w:r>
      <w:r>
        <w:rPr>
          <w:rFonts w:ascii="Times New Roman" w:eastAsia="Times New Roman" w:hAnsi="Times New Roman" w:cs="Times New Roman"/>
          <w:color w:val="000000"/>
          <w:sz w:val="28"/>
          <w:szCs w:val="28"/>
          <w:lang w:eastAsia="ru-RU"/>
        </w:rPr>
        <w:t xml:space="preserve"> и </w:t>
      </w:r>
      <w:r>
        <w:rPr>
          <w:rFonts w:ascii="Times New Roman" w:eastAsia="Times New Roman" w:hAnsi="Times New Roman" w:cs="Times New Roman"/>
          <w:i/>
          <w:color w:val="000000"/>
          <w:sz w:val="28"/>
          <w:szCs w:val="28"/>
          <w:lang w:val="en-US" w:eastAsia="ru-RU"/>
        </w:rPr>
        <w:t>Lactobacillusdelbrueckiisubsp</w:t>
      </w:r>
      <w:r>
        <w:rPr>
          <w:rFonts w:ascii="Times New Roman" w:eastAsia="Times New Roman" w:hAnsi="Times New Roman" w:cs="Times New Roman"/>
          <w:i/>
          <w:color w:val="000000"/>
          <w:sz w:val="28"/>
          <w:szCs w:val="28"/>
          <w:lang w:eastAsia="ru-RU"/>
        </w:rPr>
        <w:t xml:space="preserve">. </w:t>
      </w:r>
      <w:r>
        <w:rPr>
          <w:rFonts w:ascii="Times New Roman" w:eastAsia="Times New Roman" w:hAnsi="Times New Roman" w:cs="Times New Roman"/>
          <w:i/>
          <w:color w:val="000000"/>
          <w:sz w:val="28"/>
          <w:szCs w:val="28"/>
          <w:lang w:val="en-US" w:eastAsia="ru-RU"/>
        </w:rPr>
        <w:t>bulgaricus</w:t>
      </w:r>
      <w:r>
        <w:rPr>
          <w:rFonts w:ascii="Times New Roman" w:eastAsia="Times New Roman" w:hAnsi="Times New Roman" w:cs="Times New Roman"/>
          <w:color w:val="000000"/>
          <w:sz w:val="28"/>
          <w:szCs w:val="28"/>
          <w:lang w:eastAsia="ru-RU"/>
        </w:rPr>
        <w:t xml:space="preserve"> (после внесения закваски молоко выдерживают 2-3ч при 43-45°С). Под названием биойогурт в продажу поступает кислое молоко, сквашенное </w:t>
      </w:r>
      <w:r>
        <w:rPr>
          <w:rFonts w:ascii="Times New Roman" w:eastAsia="Times New Roman" w:hAnsi="Times New Roman" w:cs="Times New Roman"/>
          <w:i/>
          <w:color w:val="000000"/>
          <w:sz w:val="28"/>
          <w:szCs w:val="28"/>
          <w:lang w:val="en-US" w:eastAsia="ru-RU"/>
        </w:rPr>
        <w:t>Lactobacillusacidophilus</w:t>
      </w:r>
      <w:r>
        <w:rPr>
          <w:rFonts w:ascii="Times New Roman" w:eastAsia="Times New Roman" w:hAnsi="Times New Roman" w:cs="Times New Roman"/>
          <w:color w:val="000000"/>
          <w:sz w:val="28"/>
          <w:szCs w:val="28"/>
          <w:lang w:eastAsia="ru-RU"/>
        </w:rPr>
        <w:t xml:space="preserve"> и </w:t>
      </w:r>
      <w:r>
        <w:rPr>
          <w:rFonts w:ascii="Times New Roman" w:eastAsia="Times New Roman" w:hAnsi="Times New Roman" w:cs="Times New Roman"/>
          <w:i/>
          <w:color w:val="000000"/>
          <w:sz w:val="28"/>
          <w:szCs w:val="28"/>
          <w:lang w:val="en-US" w:eastAsia="ru-RU"/>
        </w:rPr>
        <w:t>Streptococcusthermophilus</w:t>
      </w:r>
      <w:r>
        <w:rPr>
          <w:rFonts w:ascii="Times New Roman" w:eastAsia="Times New Roman" w:hAnsi="Times New Roman" w:cs="Times New Roman"/>
          <w:color w:val="000000"/>
          <w:sz w:val="28"/>
          <w:szCs w:val="28"/>
          <w:lang w:eastAsia="ru-RU"/>
        </w:rPr>
        <w:t>. Закваску кефира готовят на так называемых «кефирных зернах», которые состоят из не полностью изученного сообщества организмов, включающего лактобациллы, стрептококки, микрококки и дрожжи.</w:t>
      </w:r>
    </w:p>
    <w:p w:rsidR="000508A7" w:rsidRDefault="00F851E6">
      <w:pPr>
        <w:spacing w:after="0" w:line="240" w:lineRule="auto"/>
        <w:ind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Полезные для здоровья человека свойства молочнокислых бактерий впервые описаны И. И. Мечниковым. В настоящее время широко используется понятие «пробиотик» для обозначения живых микроорганизмов (преимущественно молочнокислых бактерий), употребление которых с пищей в достаточных количествах оказывает благоприятное действие на здоровье. В составе пробиотических кисломолочных продуктов активно используются бифидобактерии.</w:t>
      </w:r>
    </w:p>
    <w:p w:rsidR="000508A7" w:rsidRDefault="00F851E6">
      <w:pPr>
        <w:spacing w:after="0" w:line="240" w:lineRule="auto"/>
        <w:ind w:firstLineChars="125" w:firstLine="350"/>
        <w:jc w:val="both"/>
        <w:rPr>
          <w:rFonts w:ascii="Times New Roman" w:eastAsia="Times New Roman" w:hAnsi="Times New Roman" w:cs="Times New Roman"/>
          <w:i/>
          <w:color w:val="000000"/>
          <w:sz w:val="28"/>
          <w:szCs w:val="28"/>
          <w:lang w:eastAsia="ru-RU"/>
        </w:rPr>
      </w:pPr>
      <w:r>
        <w:rPr>
          <w:rFonts w:ascii="Times New Roman" w:eastAsia="Times New Roman" w:hAnsi="Times New Roman" w:cs="Times New Roman"/>
          <w:color w:val="000000"/>
          <w:sz w:val="28"/>
          <w:szCs w:val="28"/>
          <w:lang w:eastAsia="ru-RU"/>
        </w:rPr>
        <w:t xml:space="preserve">Бифидобактерии — это облигатная и доминирующая часть кишечной микрофлоры здорового человека и теплокровных животных. Она проявляет антагонистическую активность по отношению к патогенным, условно-патогенным и нежелательным микроорганизмам в кишечнике. </w:t>
      </w:r>
      <w:proofErr w:type="gramStart"/>
      <w:r>
        <w:rPr>
          <w:rFonts w:ascii="Times New Roman" w:eastAsia="Times New Roman" w:hAnsi="Times New Roman" w:cs="Times New Roman"/>
          <w:color w:val="000000"/>
          <w:sz w:val="28"/>
          <w:szCs w:val="28"/>
          <w:lang w:eastAsia="ru-RU"/>
        </w:rPr>
        <w:t>В настоящее время идентифицировано 24 вида бифидобактерий (от лат</w:t>
      </w:r>
      <w:r>
        <w:rPr>
          <w:rFonts w:ascii="Times New Roman" w:eastAsia="Times New Roman" w:hAnsi="Times New Roman" w:cs="Times New Roman"/>
          <w:i/>
          <w:color w:val="000000"/>
          <w:sz w:val="28"/>
          <w:szCs w:val="28"/>
          <w:lang w:eastAsia="ru-RU"/>
        </w:rPr>
        <w:t>. bifidus</w:t>
      </w:r>
      <w:r>
        <w:rPr>
          <w:rFonts w:ascii="Times New Roman" w:eastAsia="Times New Roman" w:hAnsi="Times New Roman" w:cs="Times New Roman"/>
          <w:color w:val="000000"/>
          <w:sz w:val="28"/>
          <w:szCs w:val="28"/>
          <w:lang w:eastAsia="ru-RU"/>
        </w:rPr>
        <w:t xml:space="preserve"> - раздвоенный, расщепленный надвое), объединенных в род </w:t>
      </w:r>
      <w:r>
        <w:rPr>
          <w:rFonts w:ascii="Times New Roman" w:eastAsia="Times New Roman" w:hAnsi="Times New Roman" w:cs="Times New Roman"/>
          <w:i/>
          <w:color w:val="000000"/>
          <w:sz w:val="28"/>
          <w:szCs w:val="28"/>
          <w:lang w:eastAsia="ru-RU"/>
        </w:rPr>
        <w:t>Bifidobacterium.</w:t>
      </w:r>
      <w:proofErr w:type="gramEnd"/>
    </w:p>
    <w:p w:rsidR="000508A7" w:rsidRDefault="00F851E6">
      <w:pPr>
        <w:spacing w:after="0" w:line="240" w:lineRule="auto"/>
        <w:ind w:firstLineChars="125" w:firstLine="350"/>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Наиболее изученными видами бифидобактерий являются: </w:t>
      </w:r>
      <w:r>
        <w:rPr>
          <w:rFonts w:ascii="Times New Roman" w:eastAsia="Times New Roman" w:hAnsi="Times New Roman" w:cs="Times New Roman"/>
          <w:i/>
          <w:color w:val="000000"/>
          <w:sz w:val="28"/>
          <w:szCs w:val="28"/>
          <w:lang w:eastAsia="ru-RU"/>
        </w:rPr>
        <w:t>B. bifidum, B. adolescentis, B. longum, B. infantis, B. pseudolongum, B. thermophilum</w:t>
      </w:r>
      <w:r>
        <w:rPr>
          <w:rFonts w:ascii="Times New Roman" w:eastAsia="Times New Roman" w:hAnsi="Times New Roman" w:cs="Times New Roman"/>
          <w:color w:val="000000"/>
          <w:sz w:val="28"/>
          <w:szCs w:val="28"/>
          <w:lang w:eastAsia="ru-RU"/>
        </w:rPr>
        <w:t xml:space="preserve"> и др. Типовой вид –</w:t>
      </w:r>
      <w:r>
        <w:rPr>
          <w:rFonts w:ascii="Times New Roman" w:eastAsia="Times New Roman" w:hAnsi="Times New Roman" w:cs="Times New Roman"/>
          <w:i/>
          <w:color w:val="000000"/>
          <w:sz w:val="28"/>
          <w:szCs w:val="28"/>
          <w:lang w:eastAsia="ru-RU"/>
        </w:rPr>
        <w:t>B. bifidum</w:t>
      </w:r>
      <w:r>
        <w:rPr>
          <w:rFonts w:ascii="Times New Roman" w:eastAsia="Times New Roman" w:hAnsi="Times New Roman" w:cs="Times New Roman"/>
          <w:color w:val="000000"/>
          <w:sz w:val="28"/>
          <w:szCs w:val="28"/>
          <w:lang w:eastAsia="ru-RU"/>
        </w:rPr>
        <w:t>.</w:t>
      </w:r>
    </w:p>
    <w:p w:rsidR="000508A7" w:rsidRDefault="00F851E6">
      <w:pPr>
        <w:spacing w:after="0" w:line="240" w:lineRule="auto"/>
        <w:ind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u w:val="single"/>
          <w:lang w:eastAsia="ru-RU"/>
        </w:rPr>
        <w:t>Морфология бифидобактерий</w:t>
      </w:r>
      <w:r>
        <w:rPr>
          <w:rFonts w:ascii="Times New Roman" w:eastAsia="Times New Roman" w:hAnsi="Times New Roman" w:cs="Times New Roman"/>
          <w:color w:val="000000"/>
          <w:sz w:val="28"/>
          <w:szCs w:val="28"/>
          <w:lang w:eastAsia="ru-RU"/>
        </w:rPr>
        <w:t xml:space="preserve">. Бифидобактерии представляют собой чрезвычайно вариабельные по форме палочки - прямые, изогнутые, разветвленные, раздвоенные Y- или V-формы, булавовидные, лопатовидные. Клетки располагаются одиночно, парами, иногда цепочками или розетками, размер клеток 0,5–1,3 х 1,5– 8 мкм. </w:t>
      </w:r>
      <w:proofErr w:type="gramStart"/>
      <w:r>
        <w:rPr>
          <w:rFonts w:ascii="Times New Roman" w:eastAsia="Times New Roman" w:hAnsi="Times New Roman" w:cs="Times New Roman"/>
          <w:color w:val="000000"/>
          <w:sz w:val="28"/>
          <w:szCs w:val="28"/>
          <w:lang w:eastAsia="ru-RU"/>
        </w:rPr>
        <w:t>Грамположительные</w:t>
      </w:r>
      <w:proofErr w:type="gramEnd"/>
      <w:r>
        <w:rPr>
          <w:rFonts w:ascii="Times New Roman" w:eastAsia="Times New Roman" w:hAnsi="Times New Roman" w:cs="Times New Roman"/>
          <w:color w:val="000000"/>
          <w:sz w:val="28"/>
          <w:szCs w:val="28"/>
          <w:lang w:eastAsia="ru-RU"/>
        </w:rPr>
        <w:t>, не образуют спор и капсул, неподвижные. Микроскопическая картина каждого вида бифидобактерий имеет особенности по размеру, форме и расположению клеток.</w:t>
      </w:r>
    </w:p>
    <w:p w:rsidR="000508A7" w:rsidRDefault="00F851E6">
      <w:pPr>
        <w:spacing w:after="0" w:line="240" w:lineRule="auto"/>
        <w:ind w:firstLineChars="125" w:firstLine="350"/>
        <w:jc w:val="both"/>
        <w:rPr>
          <w:rFonts w:ascii="Times New Roman" w:eastAsia="Times New Roman" w:hAnsi="Times New Roman" w:cs="Times New Roman"/>
          <w:color w:val="000000"/>
          <w:sz w:val="28"/>
          <w:szCs w:val="28"/>
          <w:lang w:eastAsia="ru-RU"/>
        </w:rPr>
      </w:pPr>
      <w:proofErr w:type="gramStart"/>
      <w:r>
        <w:rPr>
          <w:rFonts w:ascii="Times New Roman" w:eastAsia="Times New Roman" w:hAnsi="Times New Roman" w:cs="Times New Roman"/>
          <w:color w:val="000000"/>
          <w:sz w:val="28"/>
          <w:szCs w:val="28"/>
          <w:lang w:eastAsia="ru-RU"/>
        </w:rPr>
        <w:t>При выращивании культур бифидобактерий на печеночном агаре или в молоке ветвление исчезает, клетки становятся грамвариабельными, слабее окрашиваются кислыми и щелочными красителями, появляется много гранулированных форм, которые иногда можно принять за кокки.</w:t>
      </w:r>
      <w:proofErr w:type="gramEnd"/>
      <w:r>
        <w:rPr>
          <w:rFonts w:ascii="Times New Roman" w:eastAsia="Times New Roman" w:hAnsi="Times New Roman" w:cs="Times New Roman"/>
          <w:color w:val="000000"/>
          <w:sz w:val="28"/>
          <w:szCs w:val="28"/>
          <w:lang w:eastAsia="ru-RU"/>
        </w:rPr>
        <w:t xml:space="preserve"> Грануляция у бифидобактерий наблюдается также в средах с высоким содержанием сухих веществ.</w:t>
      </w:r>
    </w:p>
    <w:p w:rsidR="000508A7" w:rsidRDefault="00F851E6">
      <w:pPr>
        <w:spacing w:after="0" w:line="240" w:lineRule="auto"/>
        <w:ind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В молоке бифидобактерии развиваются медленно, так как коровье молоко не является естественной средой их обитания. Одной из причин плохого роста бифидобактерий в молоке служит растворенный в нем кислород. У них не обнаружено казеолитической активности, т.е. они могут усваивать казеин только после частичного гидролиза. В результате расщепления казеина </w:t>
      </w:r>
      <w:r>
        <w:rPr>
          <w:rFonts w:ascii="Times New Roman" w:eastAsia="Times New Roman" w:hAnsi="Times New Roman" w:cs="Times New Roman"/>
          <w:color w:val="000000"/>
          <w:sz w:val="28"/>
          <w:szCs w:val="28"/>
          <w:lang w:eastAsia="ru-RU"/>
        </w:rPr>
        <w:lastRenderedPageBreak/>
        <w:t>образуются полипептиды, гликопептиды, аминосахара, стимулирующие рост бифидобактерий. Рост бифидобактерий в коровьем молоке стимулируют экстракты дрожжей, гидролизованное молоко, а также увеличение соотношения белок: лактоза.</w:t>
      </w:r>
    </w:p>
    <w:p w:rsidR="000508A7" w:rsidRDefault="00F851E6">
      <w:pPr>
        <w:pStyle w:val="a5"/>
        <w:spacing w:after="0" w:line="240" w:lineRule="auto"/>
        <w:ind w:firstLineChars="125" w:firstLine="350"/>
        <w:jc w:val="both"/>
        <w:rPr>
          <w:rFonts w:ascii="Times New Roman" w:hAnsi="Times New Roman" w:cs="Times New Roman"/>
          <w:bCs/>
          <w:sz w:val="28"/>
          <w:szCs w:val="28"/>
        </w:rPr>
      </w:pPr>
      <w:r>
        <w:rPr>
          <w:rFonts w:ascii="Times New Roman" w:hAnsi="Times New Roman" w:cs="Times New Roman"/>
          <w:bCs/>
          <w:sz w:val="28"/>
          <w:szCs w:val="28"/>
        </w:rPr>
        <w:t>Вопросы</w:t>
      </w:r>
    </w:p>
    <w:p w:rsidR="000508A7" w:rsidRDefault="00F851E6" w:rsidP="000508A7">
      <w:pPr>
        <w:pStyle w:val="a5"/>
        <w:numPr>
          <w:ilvl w:val="0"/>
          <w:numId w:val="12"/>
        </w:numPr>
        <w:spacing w:after="0" w:line="240" w:lineRule="auto"/>
        <w:ind w:leftChars="125" w:left="275"/>
        <w:jc w:val="both"/>
        <w:rPr>
          <w:rFonts w:ascii="Times New Roman" w:hAnsi="Times New Roman" w:cs="Times New Roman"/>
          <w:bCs/>
          <w:sz w:val="28"/>
          <w:szCs w:val="28"/>
        </w:rPr>
      </w:pPr>
      <w:r>
        <w:rPr>
          <w:rFonts w:ascii="Times New Roman" w:hAnsi="Times New Roman" w:cs="Times New Roman"/>
          <w:bCs/>
          <w:sz w:val="28"/>
          <w:szCs w:val="28"/>
        </w:rPr>
        <w:t xml:space="preserve">Процесс брожения и гниение </w:t>
      </w:r>
    </w:p>
    <w:p w:rsidR="000508A7" w:rsidRDefault="00F851E6">
      <w:pPr>
        <w:pStyle w:val="a5"/>
        <w:numPr>
          <w:ilvl w:val="0"/>
          <w:numId w:val="12"/>
        </w:numPr>
        <w:spacing w:after="0" w:line="240" w:lineRule="auto"/>
        <w:ind w:leftChars="125" w:left="275"/>
        <w:jc w:val="both"/>
        <w:rPr>
          <w:rFonts w:ascii="Times New Roman" w:hAnsi="Times New Roman" w:cs="Times New Roman"/>
          <w:bCs/>
          <w:sz w:val="28"/>
          <w:szCs w:val="28"/>
        </w:rPr>
      </w:pPr>
      <w:r>
        <w:rPr>
          <w:rFonts w:ascii="Times New Roman" w:hAnsi="Times New Roman" w:cs="Times New Roman"/>
          <w:bCs/>
          <w:sz w:val="28"/>
          <w:szCs w:val="28"/>
        </w:rPr>
        <w:t xml:space="preserve">Анаэробные микроорганизмы </w:t>
      </w:r>
    </w:p>
    <w:p w:rsidR="000508A7" w:rsidRDefault="00F851E6">
      <w:pPr>
        <w:pStyle w:val="a5"/>
        <w:numPr>
          <w:ilvl w:val="0"/>
          <w:numId w:val="12"/>
        </w:numPr>
        <w:spacing w:after="0" w:line="240" w:lineRule="auto"/>
        <w:ind w:leftChars="125" w:left="275"/>
        <w:jc w:val="both"/>
        <w:rPr>
          <w:rFonts w:ascii="Times New Roman" w:hAnsi="Times New Roman" w:cs="Times New Roman"/>
          <w:bCs/>
          <w:sz w:val="28"/>
          <w:szCs w:val="28"/>
        </w:rPr>
      </w:pPr>
      <w:r>
        <w:rPr>
          <w:rFonts w:ascii="Times New Roman" w:hAnsi="Times New Roman" w:cs="Times New Roman"/>
          <w:bCs/>
          <w:sz w:val="28"/>
          <w:szCs w:val="28"/>
        </w:rPr>
        <w:t>Возбудители молочнокислого брожения.</w:t>
      </w:r>
    </w:p>
    <w:p w:rsidR="000508A7" w:rsidRDefault="00F851E6">
      <w:pPr>
        <w:pStyle w:val="a5"/>
        <w:numPr>
          <w:ilvl w:val="0"/>
          <w:numId w:val="12"/>
        </w:numPr>
        <w:spacing w:after="0" w:line="240" w:lineRule="auto"/>
        <w:ind w:leftChars="125" w:left="275"/>
        <w:jc w:val="both"/>
        <w:rPr>
          <w:rFonts w:ascii="Times New Roman" w:hAnsi="Times New Roman" w:cs="Times New Roman"/>
          <w:bCs/>
          <w:sz w:val="28"/>
          <w:szCs w:val="28"/>
        </w:rPr>
      </w:pPr>
      <w:r>
        <w:rPr>
          <w:rFonts w:ascii="Times New Roman" w:hAnsi="Times New Roman" w:cs="Times New Roman"/>
          <w:bCs/>
          <w:sz w:val="28"/>
          <w:szCs w:val="28"/>
        </w:rPr>
        <w:t>Молочнокислые бактерии, применяемые при силосовании кормов.</w:t>
      </w:r>
    </w:p>
    <w:p w:rsidR="000508A7" w:rsidRDefault="00F851E6">
      <w:pPr>
        <w:pStyle w:val="a5"/>
        <w:numPr>
          <w:ilvl w:val="0"/>
          <w:numId w:val="12"/>
        </w:numPr>
        <w:spacing w:after="0" w:line="240" w:lineRule="auto"/>
        <w:ind w:leftChars="125" w:left="275"/>
        <w:jc w:val="both"/>
        <w:rPr>
          <w:rFonts w:ascii="Times New Roman" w:hAnsi="Times New Roman" w:cs="Times New Roman"/>
          <w:bCs/>
          <w:sz w:val="28"/>
          <w:szCs w:val="28"/>
        </w:rPr>
      </w:pPr>
      <w:r>
        <w:rPr>
          <w:rFonts w:ascii="Times New Roman" w:hAnsi="Times New Roman" w:cs="Times New Roman"/>
          <w:bCs/>
          <w:sz w:val="28"/>
          <w:szCs w:val="28"/>
        </w:rPr>
        <w:t xml:space="preserve">Ацидофильная палочка </w:t>
      </w:r>
      <w:r>
        <w:rPr>
          <w:rFonts w:ascii="Times New Roman" w:hAnsi="Times New Roman" w:cs="Times New Roman"/>
          <w:bCs/>
          <w:sz w:val="28"/>
          <w:szCs w:val="28"/>
          <w:lang w:val="en-US"/>
        </w:rPr>
        <w:t>Lactobacteriumacidoplilum</w:t>
      </w:r>
      <w:r>
        <w:rPr>
          <w:rFonts w:ascii="Times New Roman" w:hAnsi="Times New Roman" w:cs="Times New Roman"/>
          <w:bCs/>
          <w:sz w:val="28"/>
          <w:szCs w:val="28"/>
        </w:rPr>
        <w:t xml:space="preserve">, </w:t>
      </w:r>
    </w:p>
    <w:p w:rsidR="000508A7" w:rsidRDefault="00F851E6">
      <w:pPr>
        <w:pStyle w:val="a5"/>
        <w:numPr>
          <w:ilvl w:val="0"/>
          <w:numId w:val="12"/>
        </w:numPr>
        <w:spacing w:after="0" w:line="240" w:lineRule="auto"/>
        <w:ind w:leftChars="125" w:left="275"/>
        <w:jc w:val="both"/>
        <w:rPr>
          <w:bCs/>
          <w:sz w:val="28"/>
          <w:szCs w:val="28"/>
        </w:rPr>
      </w:pPr>
      <w:r>
        <w:rPr>
          <w:rFonts w:ascii="Times New Roman" w:hAnsi="Times New Roman" w:cs="Times New Roman"/>
          <w:bCs/>
          <w:sz w:val="28"/>
          <w:szCs w:val="28"/>
        </w:rPr>
        <w:t>Практическое использование молочнокислых бактерий.</w:t>
      </w:r>
    </w:p>
    <w:p w:rsidR="000508A7" w:rsidRDefault="000508A7">
      <w:pPr>
        <w:spacing w:after="0" w:line="240" w:lineRule="auto"/>
        <w:ind w:firstLineChars="125" w:firstLine="350"/>
        <w:jc w:val="both"/>
        <w:rPr>
          <w:rFonts w:ascii="Times New Roman" w:eastAsia="Times New Roman" w:hAnsi="Times New Roman" w:cs="Times New Roman"/>
          <w:color w:val="000000"/>
          <w:sz w:val="28"/>
          <w:szCs w:val="28"/>
          <w:lang w:eastAsia="ru-RU"/>
        </w:rPr>
      </w:pPr>
    </w:p>
    <w:p w:rsidR="000508A7" w:rsidRDefault="00F851E6" w:rsidP="000508A7">
      <w:pPr>
        <w:shd w:val="clear" w:color="auto" w:fill="FFFFFF"/>
        <w:spacing w:after="0" w:line="240" w:lineRule="auto"/>
        <w:ind w:firstLineChars="125" w:firstLine="326"/>
        <w:rPr>
          <w:rFonts w:ascii="Times New Roman" w:eastAsia="Times New Roman" w:hAnsi="Times New Roman" w:cs="Times New Roman"/>
          <w:b/>
          <w:bCs/>
          <w:sz w:val="28"/>
          <w:szCs w:val="28"/>
          <w:lang w:eastAsia="ru-RU"/>
        </w:rPr>
      </w:pPr>
      <w:r>
        <w:rPr>
          <w:rFonts w:ascii="Times New Roman" w:hAnsi="Times New Roman" w:cs="Times New Roman"/>
          <w:b/>
          <w:bCs/>
          <w:sz w:val="26"/>
          <w:szCs w:val="26"/>
        </w:rPr>
        <w:t xml:space="preserve">Тема 17. </w:t>
      </w:r>
      <w:r>
        <w:rPr>
          <w:rFonts w:ascii="Times New Roman" w:hAnsi="Times New Roman" w:cs="Times New Roman"/>
          <w:b/>
          <w:bCs/>
          <w:color w:val="000000" w:themeColor="text1"/>
          <w:sz w:val="26"/>
          <w:szCs w:val="26"/>
        </w:rPr>
        <w:t>Маслянокислое брожение</w:t>
      </w:r>
    </w:p>
    <w:p w:rsidR="000508A7" w:rsidRDefault="000508A7">
      <w:pPr>
        <w:shd w:val="clear" w:color="auto" w:fill="FFFFFF"/>
        <w:spacing w:after="0" w:line="240" w:lineRule="auto"/>
        <w:ind w:firstLineChars="125" w:firstLine="350"/>
        <w:jc w:val="both"/>
        <w:rPr>
          <w:rFonts w:ascii="Times New Roman" w:eastAsia="Times New Roman" w:hAnsi="Times New Roman" w:cs="Times New Roman"/>
          <w:color w:val="000000"/>
          <w:sz w:val="28"/>
          <w:szCs w:val="28"/>
          <w:lang w:eastAsia="ru-RU"/>
        </w:rPr>
      </w:pP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Маслянокислое брожение представляет собой процесс анаэробного разложения углеводов, при котором образуется масляная кислота, СО</w:t>
      </w:r>
      <w:proofErr w:type="gramStart"/>
      <w:r>
        <w:rPr>
          <w:rFonts w:ascii="Times New Roman" w:eastAsia="Times New Roman" w:hAnsi="Times New Roman" w:cs="Times New Roman"/>
          <w:color w:val="000000"/>
          <w:sz w:val="28"/>
          <w:szCs w:val="28"/>
          <w:vertAlign w:val="subscript"/>
          <w:lang w:eastAsia="ru-RU"/>
        </w:rPr>
        <w:t>2</w:t>
      </w:r>
      <w:proofErr w:type="gramEnd"/>
      <w:r>
        <w:rPr>
          <w:rFonts w:ascii="Times New Roman" w:eastAsia="Times New Roman" w:hAnsi="Times New Roman" w:cs="Times New Roman"/>
          <w:color w:val="000000"/>
          <w:sz w:val="28"/>
          <w:szCs w:val="28"/>
          <w:lang w:eastAsia="ru-RU"/>
        </w:rPr>
        <w:t>, Н</w:t>
      </w:r>
      <w:r>
        <w:rPr>
          <w:rFonts w:ascii="Times New Roman" w:eastAsia="Times New Roman" w:hAnsi="Times New Roman" w:cs="Times New Roman"/>
          <w:color w:val="000000"/>
          <w:sz w:val="28"/>
          <w:szCs w:val="28"/>
          <w:vertAlign w:val="subscript"/>
          <w:lang w:eastAsia="ru-RU"/>
        </w:rPr>
        <w:t>2</w:t>
      </w:r>
      <w:r>
        <w:rPr>
          <w:rFonts w:ascii="Times New Roman" w:eastAsia="Times New Roman" w:hAnsi="Times New Roman" w:cs="Times New Roman"/>
          <w:color w:val="000000"/>
          <w:sz w:val="28"/>
          <w:szCs w:val="28"/>
          <w:lang w:eastAsia="ru-RU"/>
        </w:rPr>
        <w:t xml:space="preserve"> и другие побочные продукты.</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Суммарное уравнение маслянокислого брожения:</w:t>
      </w:r>
    </w:p>
    <w:p w:rsidR="000508A7" w:rsidRDefault="000508A7">
      <w:pPr>
        <w:shd w:val="clear" w:color="auto" w:fill="FFFFFF"/>
        <w:spacing w:after="0" w:line="240" w:lineRule="auto"/>
        <w:ind w:firstLineChars="125" w:firstLine="350"/>
        <w:jc w:val="both"/>
        <w:rPr>
          <w:rFonts w:ascii="Times New Roman" w:eastAsia="Times New Roman" w:hAnsi="Times New Roman" w:cs="Times New Roman"/>
          <w:color w:val="000000"/>
          <w:sz w:val="28"/>
          <w:szCs w:val="28"/>
          <w:lang w:eastAsia="ru-RU"/>
        </w:rPr>
      </w:pPr>
    </w:p>
    <w:tbl>
      <w:tblPr>
        <w:tblStyle w:val="ad"/>
        <w:tblW w:w="0" w:type="auto"/>
        <w:tblCellSpacing w:w="20" w:type="dxa"/>
        <w:tblInd w:w="1009" w:type="dxa"/>
        <w:tblLook w:val="04A0"/>
      </w:tblPr>
      <w:tblGrid>
        <w:gridCol w:w="7796"/>
      </w:tblGrid>
      <w:tr w:rsidR="000508A7">
        <w:trPr>
          <w:tblCellSpacing w:w="20" w:type="dxa"/>
        </w:trPr>
        <w:tc>
          <w:tcPr>
            <w:tcW w:w="7716" w:type="dxa"/>
            <w:tcBorders>
              <w:tl2br w:val="nil"/>
              <w:tr2bl w:val="nil"/>
            </w:tcBorders>
            <w:shd w:val="clear" w:color="auto" w:fill="auto"/>
          </w:tcPr>
          <w:p w:rsidR="000508A7" w:rsidRDefault="00F851E6">
            <w:pPr>
              <w:widowControl/>
              <w:shd w:val="clear" w:color="auto" w:fill="FFFFFF"/>
              <w:spacing w:after="0" w:line="240" w:lineRule="auto"/>
              <w:ind w:firstLineChars="125" w:firstLine="350"/>
              <w:jc w:val="center"/>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С</w:t>
            </w:r>
            <w:r>
              <w:rPr>
                <w:rFonts w:ascii="Times New Roman" w:eastAsia="Times New Roman" w:hAnsi="Times New Roman" w:cs="Times New Roman"/>
                <w:color w:val="000000"/>
                <w:sz w:val="28"/>
                <w:szCs w:val="28"/>
                <w:vertAlign w:val="subscript"/>
                <w:lang w:eastAsia="ru-RU"/>
              </w:rPr>
              <w:t>б</w:t>
            </w:r>
            <w:r>
              <w:rPr>
                <w:rFonts w:ascii="Times New Roman" w:eastAsia="Times New Roman" w:hAnsi="Times New Roman" w:cs="Times New Roman"/>
                <w:color w:val="000000"/>
                <w:sz w:val="28"/>
                <w:szCs w:val="28"/>
                <w:lang w:eastAsia="ru-RU"/>
              </w:rPr>
              <w:t>Н</w:t>
            </w:r>
            <w:r>
              <w:rPr>
                <w:rFonts w:ascii="Times New Roman" w:eastAsia="Times New Roman" w:hAnsi="Times New Roman" w:cs="Times New Roman"/>
                <w:color w:val="000000"/>
                <w:sz w:val="28"/>
                <w:szCs w:val="28"/>
                <w:vertAlign w:val="subscript"/>
                <w:lang w:eastAsia="ru-RU"/>
              </w:rPr>
              <w:t>2</w:t>
            </w:r>
            <w:r>
              <w:rPr>
                <w:rFonts w:ascii="Times New Roman" w:eastAsia="Times New Roman" w:hAnsi="Times New Roman" w:cs="Times New Roman"/>
                <w:color w:val="000000"/>
                <w:sz w:val="28"/>
                <w:szCs w:val="28"/>
                <w:lang w:eastAsia="ru-RU"/>
              </w:rPr>
              <w:t>О</w:t>
            </w:r>
            <w:r>
              <w:rPr>
                <w:rFonts w:ascii="Times New Roman" w:eastAsia="Times New Roman" w:hAnsi="Times New Roman" w:cs="Times New Roman"/>
                <w:color w:val="000000"/>
                <w:sz w:val="28"/>
                <w:szCs w:val="28"/>
                <w:vertAlign w:val="subscript"/>
                <w:lang w:eastAsia="ru-RU"/>
              </w:rPr>
              <w:t>б</w:t>
            </w:r>
            <w:r>
              <w:rPr>
                <w:rFonts w:ascii="Times New Roman" w:eastAsia="Times New Roman" w:hAnsi="Times New Roman" w:cs="Times New Roman"/>
                <w:color w:val="000000"/>
                <w:sz w:val="28"/>
                <w:szCs w:val="28"/>
                <w:lang w:eastAsia="ru-RU"/>
              </w:rPr>
              <w:t xml:space="preserve">  =  СН</w:t>
            </w:r>
            <w:r>
              <w:rPr>
                <w:rFonts w:ascii="Times New Roman" w:eastAsia="Times New Roman" w:hAnsi="Times New Roman" w:cs="Times New Roman"/>
                <w:color w:val="000000"/>
                <w:sz w:val="28"/>
                <w:szCs w:val="28"/>
                <w:vertAlign w:val="subscript"/>
                <w:lang w:eastAsia="ru-RU"/>
              </w:rPr>
              <w:t>3</w:t>
            </w:r>
            <w:r>
              <w:rPr>
                <w:rFonts w:ascii="Times New Roman" w:eastAsia="Times New Roman" w:hAnsi="Times New Roman" w:cs="Times New Roman"/>
                <w:color w:val="000000"/>
                <w:sz w:val="28"/>
                <w:szCs w:val="28"/>
                <w:lang w:eastAsia="ru-RU"/>
              </w:rPr>
              <w:t>СН</w:t>
            </w:r>
            <w:r>
              <w:rPr>
                <w:rFonts w:ascii="Times New Roman" w:eastAsia="Times New Roman" w:hAnsi="Times New Roman" w:cs="Times New Roman"/>
                <w:color w:val="000000"/>
                <w:sz w:val="28"/>
                <w:szCs w:val="28"/>
                <w:vertAlign w:val="subscript"/>
                <w:lang w:eastAsia="ru-RU"/>
              </w:rPr>
              <w:t>2</w:t>
            </w:r>
            <w:r>
              <w:rPr>
                <w:rFonts w:ascii="Times New Roman" w:eastAsia="Times New Roman" w:hAnsi="Times New Roman" w:cs="Times New Roman"/>
                <w:color w:val="000000"/>
                <w:sz w:val="28"/>
                <w:szCs w:val="28"/>
                <w:lang w:eastAsia="ru-RU"/>
              </w:rPr>
              <w:t>СН</w:t>
            </w:r>
            <w:r>
              <w:rPr>
                <w:rFonts w:ascii="Times New Roman" w:eastAsia="Times New Roman" w:hAnsi="Times New Roman" w:cs="Times New Roman"/>
                <w:color w:val="000000"/>
                <w:sz w:val="28"/>
                <w:szCs w:val="28"/>
                <w:vertAlign w:val="subscript"/>
                <w:lang w:eastAsia="ru-RU"/>
              </w:rPr>
              <w:t>2</w:t>
            </w:r>
            <w:r>
              <w:rPr>
                <w:rFonts w:ascii="Times New Roman" w:eastAsia="Times New Roman" w:hAnsi="Times New Roman" w:cs="Times New Roman"/>
                <w:color w:val="000000"/>
                <w:sz w:val="28"/>
                <w:szCs w:val="28"/>
                <w:lang w:eastAsia="ru-RU"/>
              </w:rPr>
              <w:t>СООН  +  2СО</w:t>
            </w:r>
            <w:r>
              <w:rPr>
                <w:rFonts w:ascii="Times New Roman" w:eastAsia="Times New Roman" w:hAnsi="Times New Roman" w:cs="Times New Roman"/>
                <w:color w:val="000000"/>
                <w:sz w:val="28"/>
                <w:szCs w:val="28"/>
                <w:vertAlign w:val="subscript"/>
                <w:lang w:eastAsia="ru-RU"/>
              </w:rPr>
              <w:t>2</w:t>
            </w:r>
            <w:r>
              <w:rPr>
                <w:rFonts w:ascii="Times New Roman" w:eastAsia="Times New Roman" w:hAnsi="Times New Roman" w:cs="Times New Roman"/>
                <w:color w:val="000000"/>
                <w:sz w:val="28"/>
                <w:szCs w:val="28"/>
                <w:lang w:eastAsia="ru-RU"/>
              </w:rPr>
              <w:t xml:space="preserve">  +  2Н</w:t>
            </w:r>
            <w:r>
              <w:rPr>
                <w:rFonts w:ascii="Times New Roman" w:eastAsia="Times New Roman" w:hAnsi="Times New Roman" w:cs="Times New Roman"/>
                <w:color w:val="000000"/>
                <w:sz w:val="28"/>
                <w:szCs w:val="28"/>
                <w:vertAlign w:val="subscript"/>
                <w:lang w:eastAsia="ru-RU"/>
              </w:rPr>
              <w:t xml:space="preserve">2 </w:t>
            </w:r>
            <w:r>
              <w:rPr>
                <w:rFonts w:ascii="Times New Roman" w:eastAsia="Times New Roman" w:hAnsi="Times New Roman" w:cs="Times New Roman"/>
                <w:color w:val="000000"/>
                <w:sz w:val="28"/>
                <w:szCs w:val="28"/>
                <w:lang w:eastAsia="ru-RU"/>
              </w:rPr>
              <w:t xml:space="preserve"> +  72 кДж</w:t>
            </w:r>
          </w:p>
        </w:tc>
      </w:tr>
    </w:tbl>
    <w:p w:rsidR="000508A7" w:rsidRDefault="000508A7">
      <w:pPr>
        <w:spacing w:after="0" w:line="240" w:lineRule="auto"/>
        <w:ind w:firstLineChars="125" w:firstLine="350"/>
        <w:jc w:val="both"/>
        <w:rPr>
          <w:rFonts w:ascii="Times New Roman" w:eastAsia="Times New Roman" w:hAnsi="Times New Roman" w:cs="Times New Roman"/>
          <w:color w:val="000000"/>
          <w:sz w:val="28"/>
          <w:szCs w:val="28"/>
          <w:lang w:eastAsia="ru-RU"/>
        </w:rPr>
      </w:pPr>
    </w:p>
    <w:p w:rsidR="000508A7" w:rsidRDefault="00F851E6">
      <w:pPr>
        <w:spacing w:after="0" w:line="240" w:lineRule="auto"/>
        <w:ind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Кроме масляной кислоты, в процессе брожения в заметных количествах образуется уксусная кислота, а при смещении реакции в кислую сторону (до рН 5,5) — в больших количествах бутиловый спирт и ацетон. Энергетическим материалом для маслянокислых бактерий служит крахмал, водорастворимые углеводы типа декстринов, ди- и моносахаридов, органические кислоты (молочная и пировиноградная) и спирты — маннит и глицерин. В качестве источника азота они используют различные азотистые соединения; пептон, аминокислоты, аммиачные соли, а некоторые даже атмосферный азот.</w:t>
      </w:r>
    </w:p>
    <w:p w:rsidR="000508A7" w:rsidRDefault="00F851E6">
      <w:pPr>
        <w:spacing w:after="0" w:line="240" w:lineRule="auto"/>
        <w:ind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Возбудители этого процесса маслянокислые клостридии широко распространены в почвах, в придонных иловых отложениях и др. местах, где нет доступа воздуха. </w:t>
      </w:r>
      <w:r>
        <w:rPr>
          <w:rFonts w:ascii="Times New Roman" w:eastAsia="Times New Roman" w:hAnsi="Times New Roman" w:cs="Times New Roman"/>
          <w:i/>
          <w:color w:val="000000"/>
          <w:sz w:val="28"/>
          <w:szCs w:val="28"/>
          <w:lang w:eastAsia="ru-RU"/>
        </w:rPr>
        <w:t>Clostridium spp.</w:t>
      </w:r>
      <w:r>
        <w:rPr>
          <w:rFonts w:ascii="Times New Roman" w:eastAsia="Times New Roman" w:hAnsi="Times New Roman" w:cs="Times New Roman"/>
          <w:color w:val="000000"/>
          <w:sz w:val="28"/>
          <w:szCs w:val="28"/>
          <w:lang w:eastAsia="ru-RU"/>
        </w:rPr>
        <w:t xml:space="preserve"> входят в состав нормальной микрофлоры желудочно-кишечноготракта (</w:t>
      </w:r>
      <w:r>
        <w:rPr>
          <w:rFonts w:ascii="Times New Roman" w:eastAsia="Times New Roman" w:hAnsi="Times New Roman" w:cs="Times New Roman"/>
          <w:b/>
          <w:color w:val="000000"/>
          <w:sz w:val="28"/>
          <w:szCs w:val="28"/>
          <w:lang w:eastAsia="ru-RU"/>
        </w:rPr>
        <w:t>автохтонная микрофлора</w:t>
      </w:r>
      <w:r>
        <w:rPr>
          <w:rFonts w:ascii="Times New Roman" w:eastAsia="Times New Roman" w:hAnsi="Times New Roman" w:cs="Times New Roman"/>
          <w:color w:val="000000"/>
          <w:sz w:val="28"/>
          <w:szCs w:val="28"/>
          <w:lang w:eastAsia="ru-RU"/>
        </w:rPr>
        <w:t>); иногда их обнаруживают на коже и в полости рта (</w:t>
      </w:r>
      <w:r>
        <w:rPr>
          <w:rFonts w:ascii="Times New Roman" w:eastAsia="Times New Roman" w:hAnsi="Times New Roman" w:cs="Times New Roman"/>
          <w:b/>
          <w:color w:val="000000"/>
          <w:sz w:val="28"/>
          <w:szCs w:val="28"/>
          <w:lang w:eastAsia="ru-RU"/>
        </w:rPr>
        <w:t>аллохтонная микрофлора</w:t>
      </w:r>
      <w:r>
        <w:rPr>
          <w:rFonts w:ascii="Times New Roman" w:eastAsia="Times New Roman" w:hAnsi="Times New Roman" w:cs="Times New Roman"/>
          <w:color w:val="000000"/>
          <w:sz w:val="28"/>
          <w:szCs w:val="28"/>
          <w:lang w:eastAsia="ru-RU"/>
        </w:rPr>
        <w:t xml:space="preserve">). К роду </w:t>
      </w:r>
      <w:r>
        <w:rPr>
          <w:rFonts w:ascii="Times New Roman" w:eastAsia="Times New Roman" w:hAnsi="Times New Roman" w:cs="Times New Roman"/>
          <w:i/>
          <w:color w:val="000000"/>
          <w:sz w:val="28"/>
          <w:szCs w:val="28"/>
          <w:lang w:eastAsia="ru-RU"/>
        </w:rPr>
        <w:t>Clostridium</w:t>
      </w:r>
      <w:r>
        <w:rPr>
          <w:rFonts w:ascii="Times New Roman" w:eastAsia="Times New Roman" w:hAnsi="Times New Roman" w:cs="Times New Roman"/>
          <w:color w:val="000000"/>
          <w:sz w:val="28"/>
          <w:szCs w:val="28"/>
          <w:lang w:eastAsia="ru-RU"/>
        </w:rPr>
        <w:t xml:space="preserve"> относятся также весьма опасные патогенные виды: </w:t>
      </w:r>
      <w:proofErr w:type="gramStart"/>
      <w:r>
        <w:rPr>
          <w:rFonts w:ascii="Times New Roman" w:eastAsia="Times New Roman" w:hAnsi="Times New Roman" w:cs="Times New Roman"/>
          <w:i/>
          <w:color w:val="000000"/>
          <w:sz w:val="28"/>
          <w:szCs w:val="28"/>
          <w:lang w:eastAsia="ru-RU"/>
        </w:rPr>
        <w:t>С</w:t>
      </w:r>
      <w:proofErr w:type="gramEnd"/>
      <w:r>
        <w:rPr>
          <w:rFonts w:ascii="Times New Roman" w:eastAsia="Times New Roman" w:hAnsi="Times New Roman" w:cs="Times New Roman"/>
          <w:i/>
          <w:color w:val="000000"/>
          <w:sz w:val="28"/>
          <w:szCs w:val="28"/>
          <w:lang w:eastAsia="ru-RU"/>
        </w:rPr>
        <w:t>lostridium tetani</w:t>
      </w:r>
      <w:r>
        <w:rPr>
          <w:rFonts w:ascii="Times New Roman" w:eastAsia="Times New Roman" w:hAnsi="Times New Roman" w:cs="Times New Roman"/>
          <w:color w:val="000000"/>
          <w:sz w:val="28"/>
          <w:szCs w:val="28"/>
          <w:lang w:eastAsia="ru-RU"/>
        </w:rPr>
        <w:t xml:space="preserve"> – возбудитель столбняка, </w:t>
      </w:r>
      <w:r>
        <w:rPr>
          <w:rFonts w:ascii="Times New Roman" w:eastAsia="Times New Roman" w:hAnsi="Times New Roman" w:cs="Times New Roman"/>
          <w:i/>
          <w:color w:val="000000"/>
          <w:sz w:val="28"/>
          <w:szCs w:val="28"/>
          <w:lang w:eastAsia="ru-RU"/>
        </w:rPr>
        <w:t>Сlostridium perfringens</w:t>
      </w:r>
      <w:r>
        <w:rPr>
          <w:rFonts w:ascii="Times New Roman" w:eastAsia="Times New Roman" w:hAnsi="Times New Roman" w:cs="Times New Roman"/>
          <w:color w:val="000000"/>
          <w:sz w:val="28"/>
          <w:szCs w:val="28"/>
          <w:lang w:eastAsia="ru-RU"/>
        </w:rPr>
        <w:t xml:space="preserve"> – возбудитель газовой гангрены, </w:t>
      </w:r>
      <w:r>
        <w:rPr>
          <w:rFonts w:ascii="Times New Roman" w:eastAsia="Times New Roman" w:hAnsi="Times New Roman" w:cs="Times New Roman"/>
          <w:i/>
          <w:color w:val="000000"/>
          <w:sz w:val="28"/>
          <w:szCs w:val="28"/>
          <w:lang w:eastAsia="ru-RU"/>
        </w:rPr>
        <w:t>Сlostridium botulinum</w:t>
      </w:r>
      <w:r>
        <w:rPr>
          <w:rFonts w:ascii="Times New Roman" w:eastAsia="Times New Roman" w:hAnsi="Times New Roman" w:cs="Times New Roman"/>
          <w:color w:val="000000"/>
          <w:sz w:val="28"/>
          <w:szCs w:val="28"/>
          <w:lang w:eastAsia="ru-RU"/>
        </w:rPr>
        <w:t xml:space="preserve"> – продуцент экзотоксина, одного из самых сильных биологических ядов (ботулизм).</w:t>
      </w:r>
    </w:p>
    <w:p w:rsidR="000508A7" w:rsidRDefault="00F851E6">
      <w:pPr>
        <w:spacing w:after="0" w:line="240" w:lineRule="auto"/>
        <w:ind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Все виды рода объединены в группы в зависимости от способности сбраживать те или иные органические соединения.</w:t>
      </w:r>
    </w:p>
    <w:p w:rsidR="000508A7" w:rsidRDefault="00F851E6">
      <w:pPr>
        <w:spacing w:after="0" w:line="240" w:lineRule="auto"/>
        <w:ind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i/>
          <w:color w:val="000000"/>
          <w:sz w:val="28"/>
          <w:szCs w:val="28"/>
          <w:u w:val="single"/>
          <w:lang w:eastAsia="ru-RU"/>
        </w:rPr>
        <w:t>Первая группа</w:t>
      </w:r>
      <w:r>
        <w:rPr>
          <w:rFonts w:ascii="Times New Roman" w:eastAsia="Times New Roman" w:hAnsi="Times New Roman" w:cs="Times New Roman"/>
          <w:color w:val="000000"/>
          <w:sz w:val="28"/>
          <w:szCs w:val="28"/>
          <w:lang w:eastAsia="ru-RU"/>
        </w:rPr>
        <w:t xml:space="preserve"> — сахаролитические виды </w:t>
      </w:r>
      <w:r>
        <w:rPr>
          <w:rFonts w:ascii="Times New Roman" w:eastAsia="Times New Roman" w:hAnsi="Times New Roman" w:cs="Times New Roman"/>
          <w:i/>
          <w:color w:val="000000"/>
          <w:sz w:val="28"/>
          <w:szCs w:val="28"/>
          <w:lang w:eastAsia="ru-RU"/>
        </w:rPr>
        <w:t>Clostridium</w:t>
      </w:r>
      <w:r>
        <w:rPr>
          <w:rFonts w:ascii="Times New Roman" w:eastAsia="Times New Roman" w:hAnsi="Times New Roman" w:cs="Times New Roman"/>
          <w:color w:val="000000"/>
          <w:sz w:val="28"/>
          <w:szCs w:val="28"/>
          <w:lang w:eastAsia="ru-RU"/>
        </w:rPr>
        <w:t>, сбраживающие растворимые углеводы, крахмал или пектин с образованием бутирата, ацетата, СО</w:t>
      </w:r>
      <w:proofErr w:type="gramStart"/>
      <w:r>
        <w:rPr>
          <w:rFonts w:ascii="Times New Roman" w:eastAsia="Times New Roman" w:hAnsi="Times New Roman" w:cs="Times New Roman"/>
          <w:color w:val="000000"/>
          <w:sz w:val="28"/>
          <w:szCs w:val="28"/>
          <w:vertAlign w:val="subscript"/>
          <w:lang w:eastAsia="ru-RU"/>
        </w:rPr>
        <w:t>2</w:t>
      </w:r>
      <w:proofErr w:type="gramEnd"/>
      <w:r>
        <w:rPr>
          <w:rFonts w:ascii="Times New Roman" w:eastAsia="Times New Roman" w:hAnsi="Times New Roman" w:cs="Times New Roman"/>
          <w:color w:val="000000"/>
          <w:sz w:val="28"/>
          <w:szCs w:val="28"/>
          <w:lang w:eastAsia="ru-RU"/>
        </w:rPr>
        <w:t xml:space="preserve"> и Н</w:t>
      </w:r>
      <w:r>
        <w:rPr>
          <w:rFonts w:ascii="Times New Roman" w:eastAsia="Times New Roman" w:hAnsi="Times New Roman" w:cs="Times New Roman"/>
          <w:color w:val="000000"/>
          <w:sz w:val="28"/>
          <w:szCs w:val="28"/>
          <w:vertAlign w:val="subscript"/>
          <w:lang w:eastAsia="ru-RU"/>
        </w:rPr>
        <w:t>2</w:t>
      </w:r>
      <w:r>
        <w:rPr>
          <w:rFonts w:ascii="Times New Roman" w:eastAsia="Times New Roman" w:hAnsi="Times New Roman" w:cs="Times New Roman"/>
          <w:color w:val="000000"/>
          <w:sz w:val="28"/>
          <w:szCs w:val="28"/>
          <w:lang w:eastAsia="ru-RU"/>
        </w:rPr>
        <w:t xml:space="preserve">. Брожение при участии некоторых микроорганизмов группы приводит к образованию из сахаров дополнительных нейтральных соединений </w:t>
      </w:r>
      <w:r>
        <w:rPr>
          <w:rFonts w:ascii="Times New Roman" w:eastAsia="Times New Roman" w:hAnsi="Times New Roman" w:cs="Times New Roman"/>
          <w:color w:val="000000"/>
          <w:sz w:val="28"/>
          <w:szCs w:val="28"/>
          <w:lang w:eastAsia="ru-RU"/>
        </w:rPr>
        <w:lastRenderedPageBreak/>
        <w:t xml:space="preserve">(бутанола, пропанола, ацетона, небольших количеств этанола). В группу входят бактерии, вызывающие маслянокислое и </w:t>
      </w:r>
      <w:proofErr w:type="gramStart"/>
      <w:r>
        <w:rPr>
          <w:rFonts w:ascii="Times New Roman" w:eastAsia="Times New Roman" w:hAnsi="Times New Roman" w:cs="Times New Roman"/>
          <w:color w:val="000000"/>
          <w:sz w:val="28"/>
          <w:szCs w:val="28"/>
          <w:lang w:eastAsia="ru-RU"/>
        </w:rPr>
        <w:t>ацетонобутиловое</w:t>
      </w:r>
      <w:proofErr w:type="gramEnd"/>
      <w:r>
        <w:rPr>
          <w:rFonts w:ascii="Times New Roman" w:eastAsia="Times New Roman" w:hAnsi="Times New Roman" w:cs="Times New Roman"/>
          <w:color w:val="000000"/>
          <w:sz w:val="28"/>
          <w:szCs w:val="28"/>
          <w:lang w:eastAsia="ru-RU"/>
        </w:rPr>
        <w:t xml:space="preserve"> брожения:</w:t>
      </w:r>
    </w:p>
    <w:p w:rsidR="000508A7" w:rsidRDefault="00F851E6">
      <w:pPr>
        <w:spacing w:after="0" w:line="240" w:lineRule="auto"/>
        <w:ind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i/>
          <w:color w:val="000000"/>
          <w:sz w:val="28"/>
          <w:szCs w:val="28"/>
          <w:lang w:eastAsia="ru-RU"/>
        </w:rPr>
        <w:t>С. pasteurianum, С. tyrobutyricum, С. butylicum, С. acetobutylicum</w:t>
      </w:r>
      <w:r>
        <w:rPr>
          <w:rFonts w:ascii="Times New Roman" w:eastAsia="Times New Roman" w:hAnsi="Times New Roman" w:cs="Times New Roman"/>
          <w:color w:val="000000"/>
          <w:sz w:val="28"/>
          <w:szCs w:val="28"/>
          <w:lang w:eastAsia="ru-RU"/>
        </w:rPr>
        <w:t xml:space="preserve"> и др.</w:t>
      </w:r>
    </w:p>
    <w:p w:rsidR="000508A7" w:rsidRDefault="00F851E6">
      <w:pPr>
        <w:spacing w:after="0" w:line="240" w:lineRule="auto"/>
        <w:ind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i/>
          <w:color w:val="000000"/>
          <w:sz w:val="28"/>
          <w:szCs w:val="28"/>
          <w:u w:val="single"/>
          <w:lang w:eastAsia="ru-RU"/>
        </w:rPr>
        <w:t>Вторая группа</w:t>
      </w:r>
      <w:r>
        <w:rPr>
          <w:rFonts w:ascii="Times New Roman" w:eastAsia="Times New Roman" w:hAnsi="Times New Roman" w:cs="Times New Roman"/>
          <w:color w:val="000000"/>
          <w:sz w:val="28"/>
          <w:szCs w:val="28"/>
          <w:lang w:eastAsia="ru-RU"/>
        </w:rPr>
        <w:t xml:space="preserve"> — протеолитические виды </w:t>
      </w:r>
      <w:r>
        <w:rPr>
          <w:rFonts w:ascii="Times New Roman" w:eastAsia="Times New Roman" w:hAnsi="Times New Roman" w:cs="Times New Roman"/>
          <w:i/>
          <w:color w:val="000000"/>
          <w:sz w:val="28"/>
          <w:szCs w:val="28"/>
          <w:lang w:eastAsia="ru-RU"/>
        </w:rPr>
        <w:t>Clostridium</w:t>
      </w:r>
      <w:r>
        <w:rPr>
          <w:rFonts w:ascii="Times New Roman" w:eastAsia="Times New Roman" w:hAnsi="Times New Roman" w:cs="Times New Roman"/>
          <w:color w:val="000000"/>
          <w:sz w:val="28"/>
          <w:szCs w:val="28"/>
          <w:lang w:eastAsia="ru-RU"/>
        </w:rPr>
        <w:t xml:space="preserve">, сбраживающие аминокислоты. Обладают сильными протеолитическими свойствами и </w:t>
      </w:r>
      <w:proofErr w:type="gramStart"/>
      <w:r>
        <w:rPr>
          <w:rFonts w:ascii="Times New Roman" w:eastAsia="Times New Roman" w:hAnsi="Times New Roman" w:cs="Times New Roman"/>
          <w:color w:val="000000"/>
          <w:sz w:val="28"/>
          <w:szCs w:val="28"/>
          <w:lang w:eastAsia="ru-RU"/>
        </w:rPr>
        <w:t>способны</w:t>
      </w:r>
      <w:proofErr w:type="gramEnd"/>
      <w:r>
        <w:rPr>
          <w:rFonts w:ascii="Times New Roman" w:eastAsia="Times New Roman" w:hAnsi="Times New Roman" w:cs="Times New Roman"/>
          <w:color w:val="000000"/>
          <w:sz w:val="28"/>
          <w:szCs w:val="28"/>
          <w:lang w:eastAsia="ru-RU"/>
        </w:rPr>
        <w:t xml:space="preserve"> к интенсивному гидролизу белков с последующим сбраживанием аминокислот. Рост микроорганизмов средах с белком сопровождается образованием аммиака, СО</w:t>
      </w:r>
      <w:proofErr w:type="gramStart"/>
      <w:r>
        <w:rPr>
          <w:rFonts w:ascii="Times New Roman" w:eastAsia="Times New Roman" w:hAnsi="Times New Roman" w:cs="Times New Roman"/>
          <w:color w:val="000000"/>
          <w:sz w:val="28"/>
          <w:szCs w:val="28"/>
          <w:vertAlign w:val="subscript"/>
          <w:lang w:eastAsia="ru-RU"/>
        </w:rPr>
        <w:t>2</w:t>
      </w:r>
      <w:proofErr w:type="gramEnd"/>
      <w:r>
        <w:rPr>
          <w:rFonts w:ascii="Times New Roman" w:eastAsia="Times New Roman" w:hAnsi="Times New Roman" w:cs="Times New Roman"/>
          <w:color w:val="000000"/>
          <w:sz w:val="28"/>
          <w:szCs w:val="28"/>
          <w:lang w:eastAsia="ru-RU"/>
        </w:rPr>
        <w:t>, Н</w:t>
      </w:r>
      <w:r>
        <w:rPr>
          <w:rFonts w:ascii="Times New Roman" w:eastAsia="Times New Roman" w:hAnsi="Times New Roman" w:cs="Times New Roman"/>
          <w:color w:val="000000"/>
          <w:sz w:val="28"/>
          <w:szCs w:val="28"/>
          <w:vertAlign w:val="subscript"/>
          <w:lang w:eastAsia="ru-RU"/>
        </w:rPr>
        <w:t>2</w:t>
      </w:r>
      <w:r>
        <w:rPr>
          <w:rFonts w:ascii="Times New Roman" w:eastAsia="Times New Roman" w:hAnsi="Times New Roman" w:cs="Times New Roman"/>
          <w:color w:val="000000"/>
          <w:sz w:val="28"/>
          <w:szCs w:val="28"/>
          <w:lang w:eastAsia="ru-RU"/>
        </w:rPr>
        <w:t xml:space="preserve">, жирных кислот и большого количества летучих соединений с неприятным запахом. К группе относятся виды: </w:t>
      </w:r>
      <w:r>
        <w:rPr>
          <w:rFonts w:ascii="Times New Roman" w:eastAsia="Times New Roman" w:hAnsi="Times New Roman" w:cs="Times New Roman"/>
          <w:i/>
          <w:color w:val="000000"/>
          <w:sz w:val="28"/>
          <w:szCs w:val="28"/>
          <w:lang w:eastAsia="ru-RU"/>
        </w:rPr>
        <w:t xml:space="preserve">С. sporogenes, С. </w:t>
      </w:r>
      <w:proofErr w:type="gramStart"/>
      <w:r>
        <w:rPr>
          <w:rFonts w:ascii="Times New Roman" w:eastAsia="Times New Roman" w:hAnsi="Times New Roman" w:cs="Times New Roman"/>
          <w:i/>
          <w:color w:val="000000"/>
          <w:sz w:val="28"/>
          <w:szCs w:val="28"/>
          <w:lang w:eastAsia="ru-RU"/>
        </w:rPr>
        <w:t>ре</w:t>
      </w:r>
      <w:proofErr w:type="gramEnd"/>
      <w:r>
        <w:rPr>
          <w:rFonts w:ascii="Times New Roman" w:eastAsia="Times New Roman" w:hAnsi="Times New Roman" w:cs="Times New Roman"/>
          <w:i/>
          <w:color w:val="000000"/>
          <w:sz w:val="28"/>
          <w:szCs w:val="28"/>
          <w:lang w:val="en-US" w:eastAsia="ru-RU"/>
        </w:rPr>
        <w:t>r</w:t>
      </w:r>
      <w:r>
        <w:rPr>
          <w:rFonts w:ascii="Times New Roman" w:eastAsia="Times New Roman" w:hAnsi="Times New Roman" w:cs="Times New Roman"/>
          <w:i/>
          <w:color w:val="000000"/>
          <w:sz w:val="28"/>
          <w:szCs w:val="28"/>
          <w:lang w:eastAsia="ru-RU"/>
        </w:rPr>
        <w:t>fringens, С. histolyticum, С. botulinum</w:t>
      </w:r>
      <w:r>
        <w:rPr>
          <w:rFonts w:ascii="Times New Roman" w:eastAsia="Times New Roman" w:hAnsi="Times New Roman" w:cs="Times New Roman"/>
          <w:color w:val="000000"/>
          <w:sz w:val="28"/>
          <w:szCs w:val="28"/>
          <w:lang w:eastAsia="ru-RU"/>
        </w:rPr>
        <w:t xml:space="preserve"> и др. Многие представители рода </w:t>
      </w:r>
      <w:r>
        <w:rPr>
          <w:rFonts w:ascii="Times New Roman" w:eastAsia="Times New Roman" w:hAnsi="Times New Roman" w:cs="Times New Roman"/>
          <w:i/>
          <w:color w:val="000000"/>
          <w:sz w:val="28"/>
          <w:szCs w:val="28"/>
          <w:lang w:eastAsia="ru-RU"/>
        </w:rPr>
        <w:t>Clostridium</w:t>
      </w:r>
      <w:r>
        <w:rPr>
          <w:rFonts w:ascii="Times New Roman" w:eastAsia="Times New Roman" w:hAnsi="Times New Roman" w:cs="Times New Roman"/>
          <w:color w:val="000000"/>
          <w:sz w:val="28"/>
          <w:szCs w:val="28"/>
          <w:lang w:eastAsia="ru-RU"/>
        </w:rPr>
        <w:t>, сбраживающие аминокислоты, способны также к сбраживанию углеводов.</w:t>
      </w:r>
    </w:p>
    <w:p w:rsidR="000508A7" w:rsidRDefault="00F851E6">
      <w:pPr>
        <w:spacing w:after="0" w:line="240" w:lineRule="auto"/>
        <w:ind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i/>
          <w:color w:val="000000"/>
          <w:sz w:val="28"/>
          <w:szCs w:val="28"/>
          <w:u w:val="single"/>
          <w:lang w:eastAsia="ru-RU"/>
        </w:rPr>
        <w:t>Третья группа</w:t>
      </w:r>
      <w:r>
        <w:rPr>
          <w:rFonts w:ascii="Times New Roman" w:eastAsia="Times New Roman" w:hAnsi="Times New Roman" w:cs="Times New Roman"/>
          <w:color w:val="000000"/>
          <w:sz w:val="28"/>
          <w:szCs w:val="28"/>
          <w:lang w:eastAsia="ru-RU"/>
        </w:rPr>
        <w:t xml:space="preserve"> — виды </w:t>
      </w:r>
      <w:r>
        <w:rPr>
          <w:rFonts w:ascii="Times New Roman" w:eastAsia="Times New Roman" w:hAnsi="Times New Roman" w:cs="Times New Roman"/>
          <w:i/>
          <w:color w:val="000000"/>
          <w:sz w:val="28"/>
          <w:szCs w:val="28"/>
          <w:lang w:eastAsia="ru-RU"/>
        </w:rPr>
        <w:t>Clostridium</w:t>
      </w:r>
      <w:r>
        <w:rPr>
          <w:rFonts w:ascii="Times New Roman" w:eastAsia="Times New Roman" w:hAnsi="Times New Roman" w:cs="Times New Roman"/>
          <w:color w:val="000000"/>
          <w:sz w:val="28"/>
          <w:szCs w:val="28"/>
          <w:lang w:eastAsia="ru-RU"/>
        </w:rPr>
        <w:t xml:space="preserve">, сбраживающие азотсодержащие циклические соединения — пурины и пиримидины. Пурины (гуанин, гипоксантин, ксантин и др.) под влиянием </w:t>
      </w:r>
      <w:r>
        <w:rPr>
          <w:rFonts w:ascii="Times New Roman" w:eastAsia="Times New Roman" w:hAnsi="Times New Roman" w:cs="Times New Roman"/>
          <w:i/>
          <w:color w:val="000000"/>
          <w:sz w:val="28"/>
          <w:szCs w:val="28"/>
          <w:lang w:eastAsia="ru-RU"/>
        </w:rPr>
        <w:t>С.acidiurici</w:t>
      </w:r>
      <w:r>
        <w:rPr>
          <w:rFonts w:ascii="Times New Roman" w:eastAsia="Times New Roman" w:hAnsi="Times New Roman" w:cs="Times New Roman"/>
          <w:color w:val="000000"/>
          <w:sz w:val="28"/>
          <w:szCs w:val="28"/>
          <w:lang w:eastAsia="ru-RU"/>
        </w:rPr>
        <w:t xml:space="preserve"> и </w:t>
      </w:r>
      <w:r>
        <w:rPr>
          <w:rFonts w:ascii="Times New Roman" w:eastAsia="Times New Roman" w:hAnsi="Times New Roman" w:cs="Times New Roman"/>
          <w:i/>
          <w:color w:val="000000"/>
          <w:sz w:val="28"/>
          <w:szCs w:val="28"/>
          <w:lang w:eastAsia="ru-RU"/>
        </w:rPr>
        <w:t>С. cylindrosporum</w:t>
      </w:r>
      <w:r>
        <w:rPr>
          <w:rFonts w:ascii="Times New Roman" w:eastAsia="Times New Roman" w:hAnsi="Times New Roman" w:cs="Times New Roman"/>
          <w:color w:val="000000"/>
          <w:sz w:val="28"/>
          <w:szCs w:val="28"/>
          <w:lang w:eastAsia="ru-RU"/>
        </w:rPr>
        <w:t xml:space="preserve"> превращаются в аммиак, ацетат и СО</w:t>
      </w:r>
      <w:proofErr w:type="gramStart"/>
      <w:r>
        <w:rPr>
          <w:rFonts w:ascii="Times New Roman" w:eastAsia="Times New Roman" w:hAnsi="Times New Roman" w:cs="Times New Roman"/>
          <w:color w:val="000000"/>
          <w:sz w:val="28"/>
          <w:szCs w:val="28"/>
          <w:vertAlign w:val="subscript"/>
          <w:lang w:eastAsia="ru-RU"/>
        </w:rPr>
        <w:t>2</w:t>
      </w:r>
      <w:proofErr w:type="gramEnd"/>
      <w:r>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i/>
          <w:color w:val="000000"/>
          <w:sz w:val="28"/>
          <w:szCs w:val="28"/>
          <w:lang w:eastAsia="ru-RU"/>
        </w:rPr>
        <w:t>С. oroticum</w:t>
      </w:r>
      <w:r>
        <w:rPr>
          <w:rFonts w:ascii="Times New Roman" w:eastAsia="Times New Roman" w:hAnsi="Times New Roman" w:cs="Times New Roman"/>
          <w:color w:val="000000"/>
          <w:sz w:val="28"/>
          <w:szCs w:val="28"/>
          <w:lang w:eastAsia="ru-RU"/>
        </w:rPr>
        <w:t xml:space="preserve"> сбраживает пиримидины, при этом урацил распадается до аланина, СО</w:t>
      </w:r>
      <w:proofErr w:type="gramStart"/>
      <w:r>
        <w:rPr>
          <w:rFonts w:ascii="Times New Roman" w:eastAsia="Times New Roman" w:hAnsi="Times New Roman" w:cs="Times New Roman"/>
          <w:color w:val="000000"/>
          <w:sz w:val="28"/>
          <w:szCs w:val="28"/>
          <w:vertAlign w:val="subscript"/>
          <w:lang w:eastAsia="ru-RU"/>
        </w:rPr>
        <w:t>2</w:t>
      </w:r>
      <w:proofErr w:type="gramEnd"/>
      <w:r>
        <w:rPr>
          <w:rFonts w:ascii="Times New Roman" w:eastAsia="Times New Roman" w:hAnsi="Times New Roman" w:cs="Times New Roman"/>
          <w:color w:val="000000"/>
          <w:sz w:val="28"/>
          <w:szCs w:val="28"/>
          <w:lang w:eastAsia="ru-RU"/>
        </w:rPr>
        <w:t xml:space="preserve"> и NH</w:t>
      </w:r>
      <w:r>
        <w:rPr>
          <w:rFonts w:ascii="Times New Roman" w:eastAsia="Times New Roman" w:hAnsi="Times New Roman" w:cs="Times New Roman"/>
          <w:color w:val="000000"/>
          <w:sz w:val="28"/>
          <w:szCs w:val="28"/>
          <w:vertAlign w:val="subscript"/>
          <w:lang w:eastAsia="ru-RU"/>
        </w:rPr>
        <w:t>3</w:t>
      </w:r>
      <w:r>
        <w:rPr>
          <w:rFonts w:ascii="Times New Roman" w:eastAsia="Times New Roman" w:hAnsi="Times New Roman" w:cs="Times New Roman"/>
          <w:color w:val="000000"/>
          <w:sz w:val="28"/>
          <w:szCs w:val="28"/>
          <w:lang w:eastAsia="ru-RU"/>
        </w:rPr>
        <w:t>, а оротовая кислота — до уксусной кислоты, СО</w:t>
      </w:r>
      <w:r>
        <w:rPr>
          <w:rFonts w:ascii="Times New Roman" w:eastAsia="Times New Roman" w:hAnsi="Times New Roman" w:cs="Times New Roman"/>
          <w:color w:val="000000"/>
          <w:sz w:val="28"/>
          <w:szCs w:val="28"/>
          <w:vertAlign w:val="subscript"/>
          <w:lang w:eastAsia="ru-RU"/>
        </w:rPr>
        <w:t xml:space="preserve">2 </w:t>
      </w:r>
      <w:r>
        <w:rPr>
          <w:rFonts w:ascii="Times New Roman" w:eastAsia="Times New Roman" w:hAnsi="Times New Roman" w:cs="Times New Roman"/>
          <w:color w:val="000000"/>
          <w:sz w:val="28"/>
          <w:szCs w:val="28"/>
          <w:lang w:eastAsia="ru-RU"/>
        </w:rPr>
        <w:t>и NH</w:t>
      </w:r>
      <w:r>
        <w:rPr>
          <w:rFonts w:ascii="Times New Roman" w:eastAsia="Times New Roman" w:hAnsi="Times New Roman" w:cs="Times New Roman"/>
          <w:color w:val="000000"/>
          <w:sz w:val="28"/>
          <w:szCs w:val="28"/>
          <w:vertAlign w:val="subscript"/>
          <w:lang w:eastAsia="ru-RU"/>
        </w:rPr>
        <w:t>3.</w:t>
      </w:r>
    </w:p>
    <w:p w:rsidR="000508A7" w:rsidRDefault="00F851E6">
      <w:pPr>
        <w:spacing w:after="0" w:line="240" w:lineRule="auto"/>
        <w:ind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i/>
          <w:color w:val="000000"/>
          <w:sz w:val="28"/>
          <w:szCs w:val="28"/>
          <w:u w:val="single"/>
          <w:lang w:eastAsia="ru-RU"/>
        </w:rPr>
        <w:t>Четвертая группа</w:t>
      </w:r>
      <w:r>
        <w:rPr>
          <w:rFonts w:ascii="Times New Roman" w:eastAsia="Times New Roman" w:hAnsi="Times New Roman" w:cs="Times New Roman"/>
          <w:color w:val="000000"/>
          <w:sz w:val="28"/>
          <w:szCs w:val="28"/>
          <w:lang w:eastAsia="ru-RU"/>
        </w:rPr>
        <w:t xml:space="preserve"> включает всего один вид — </w:t>
      </w:r>
      <w:r>
        <w:rPr>
          <w:rFonts w:ascii="Times New Roman" w:eastAsia="Times New Roman" w:hAnsi="Times New Roman" w:cs="Times New Roman"/>
          <w:i/>
          <w:color w:val="000000"/>
          <w:sz w:val="28"/>
          <w:szCs w:val="28"/>
          <w:lang w:eastAsia="ru-RU"/>
        </w:rPr>
        <w:t>С. kluyveri</w:t>
      </w:r>
      <w:r>
        <w:rPr>
          <w:rFonts w:ascii="Times New Roman" w:eastAsia="Times New Roman" w:hAnsi="Times New Roman" w:cs="Times New Roman"/>
          <w:color w:val="000000"/>
          <w:sz w:val="28"/>
          <w:szCs w:val="28"/>
          <w:lang w:eastAsia="ru-RU"/>
        </w:rPr>
        <w:t>, сбраживающий смесь этанола с ацетатом до бутирата и капроновой кислоты, а также небольшого количества водорода.</w:t>
      </w:r>
    </w:p>
    <w:p w:rsidR="000508A7" w:rsidRDefault="00F851E6">
      <w:pPr>
        <w:shd w:val="clear" w:color="auto" w:fill="FFFFFF"/>
        <w:spacing w:after="0" w:line="240" w:lineRule="auto"/>
        <w:ind w:firstLineChars="125" w:firstLine="350"/>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Маслянокислые клостридии представляют собой довольно крупные, подвижные палочки (1—2х 10 мкм), </w:t>
      </w:r>
      <w:proofErr w:type="gramStart"/>
      <w:r>
        <w:rPr>
          <w:rFonts w:ascii="Times New Roman" w:eastAsia="Times New Roman" w:hAnsi="Times New Roman" w:cs="Times New Roman"/>
          <w:color w:val="000000"/>
          <w:sz w:val="28"/>
          <w:szCs w:val="28"/>
          <w:lang w:eastAsia="ru-RU"/>
        </w:rPr>
        <w:t>грам</w:t>
      </w:r>
      <w:proofErr w:type="gramEnd"/>
      <w:r>
        <w:rPr>
          <w:rFonts w:ascii="Times New Roman" w:eastAsia="Times New Roman" w:hAnsi="Times New Roman" w:cs="Times New Roman"/>
          <w:color w:val="000000"/>
          <w:sz w:val="28"/>
          <w:szCs w:val="28"/>
          <w:lang w:eastAsia="ru-RU"/>
        </w:rPr>
        <w:t>+, образуют споры, превышающие диаметр клетки (при образовании спор клетки приобретают веретеновидную</w:t>
      </w:r>
      <w:r>
        <w:rPr>
          <w:rFonts w:ascii="Times New Roman" w:hAnsi="Times New Roman" w:cs="Times New Roman"/>
          <w:noProof/>
          <w:vanish/>
          <w:color w:val="000000"/>
          <w:sz w:val="28"/>
          <w:szCs w:val="28"/>
          <w:lang w:eastAsia="ru-RU"/>
        </w:rPr>
        <w:drawing>
          <wp:inline distT="0" distB="0" distL="0" distR="0">
            <wp:extent cx="4562475" cy="3057525"/>
            <wp:effectExtent l="0" t="0" r="9525" b="9525"/>
            <wp:docPr id="189" name="Рисунок 10" descr="https://im-tub-ap-ru.yandex.net/pic/09550aa97b283bef2cc5703bba60aa82/plantlife.ru/books/item/f00/s00/z0000032/pic/0001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Рисунок 10" descr="https://im-tub-ap-ru.yandex.net/pic/09550aa97b283bef2cc5703bba60aa82/plantlife.ru/books/item/f00/s00/z0000032/pic/000181.jpg"/>
                    <pic:cNvPicPr>
                      <a:picLocks noChangeAspect="1" noChangeArrowheads="1"/>
                    </pic:cNvPicPr>
                  </pic:nvPicPr>
                  <pic:blipFill>
                    <a:blip r:embed="rId32" cstate="print"/>
                    <a:srcRect/>
                    <a:stretch>
                      <a:fillRect/>
                    </a:stretch>
                  </pic:blipFill>
                  <pic:spPr>
                    <a:xfrm>
                      <a:off x="0" y="0"/>
                      <a:ext cx="4562475" cy="3057525"/>
                    </a:xfrm>
                    <a:prstGeom prst="rect">
                      <a:avLst/>
                    </a:prstGeom>
                    <a:noFill/>
                    <a:ln w="9525">
                      <a:noFill/>
                      <a:miter lim="800000"/>
                      <a:headEnd/>
                      <a:tailEnd/>
                    </a:ln>
                  </pic:spPr>
                </pic:pic>
              </a:graphicData>
            </a:graphic>
          </wp:inline>
        </w:drawing>
      </w:r>
      <w:r>
        <w:rPr>
          <w:rFonts w:ascii="Times New Roman" w:hAnsi="Times New Roman" w:cs="Times New Roman"/>
          <w:noProof/>
          <w:vanish/>
          <w:color w:val="000000"/>
          <w:sz w:val="28"/>
          <w:szCs w:val="28"/>
          <w:lang w:eastAsia="ru-RU"/>
        </w:rPr>
        <w:drawing>
          <wp:inline distT="0" distB="0" distL="0" distR="0">
            <wp:extent cx="4562475" cy="3057525"/>
            <wp:effectExtent l="0" t="0" r="9525" b="9525"/>
            <wp:docPr id="191" name="Рисунок 13" descr="https://im-tub-ap-ru.yandex.net/pic/09550aa97b283bef2cc5703bba60aa82/plantlife.ru/books/item/f00/s00/z0000032/pic/0001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Рисунок 13" descr="https://im-tub-ap-ru.yandex.net/pic/09550aa97b283bef2cc5703bba60aa82/plantlife.ru/books/item/f00/s00/z0000032/pic/000181.jpg"/>
                    <pic:cNvPicPr>
                      <a:picLocks noChangeAspect="1" noChangeArrowheads="1"/>
                    </pic:cNvPicPr>
                  </pic:nvPicPr>
                  <pic:blipFill>
                    <a:blip r:embed="rId32" cstate="print"/>
                    <a:srcRect/>
                    <a:stretch>
                      <a:fillRect/>
                    </a:stretch>
                  </pic:blipFill>
                  <pic:spPr>
                    <a:xfrm>
                      <a:off x="0" y="0"/>
                      <a:ext cx="4562475" cy="3057525"/>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000000"/>
          <w:sz w:val="28"/>
          <w:szCs w:val="28"/>
          <w:lang w:eastAsia="ru-RU"/>
        </w:rPr>
        <w:t xml:space="preserve"> форму, иногда форму барабанной палочки), строгие анаэробы, типовой </w:t>
      </w:r>
      <w:r>
        <w:rPr>
          <w:rFonts w:ascii="Times New Roman" w:eastAsia="Times New Roman" w:hAnsi="Times New Roman" w:cs="Times New Roman"/>
          <w:noProof/>
          <w:color w:val="000000"/>
          <w:sz w:val="28"/>
          <w:szCs w:val="28"/>
          <w:lang w:eastAsia="ru-RU"/>
        </w:rPr>
        <w:drawing>
          <wp:anchor distT="0" distB="0" distL="114300" distR="114300" simplePos="0" relativeHeight="251890688" behindDoc="0" locked="0" layoutInCell="1" allowOverlap="1">
            <wp:simplePos x="0" y="0"/>
            <wp:positionH relativeFrom="column">
              <wp:posOffset>4109085</wp:posOffset>
            </wp:positionH>
            <wp:positionV relativeFrom="paragraph">
              <wp:posOffset>51435</wp:posOffset>
            </wp:positionV>
            <wp:extent cx="2093595" cy="1400175"/>
            <wp:effectExtent l="0" t="0" r="1905" b="9525"/>
            <wp:wrapSquare wrapText="bothSides"/>
            <wp:docPr id="192" name="Рисунок 16" descr="http://plantlife.ru/books/item/f00/s00/z0000032/pic/0001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Рисунок 16" descr="http://plantlife.ru/books/item/f00/s00/z0000032/pic/000181.jpg"/>
                    <pic:cNvPicPr>
                      <a:picLocks noChangeAspect="1" noChangeArrowheads="1"/>
                    </pic:cNvPicPr>
                  </pic:nvPicPr>
                  <pic:blipFill>
                    <a:blip r:embed="rId32" cstate="print"/>
                    <a:srcRect/>
                    <a:stretch>
                      <a:fillRect/>
                    </a:stretch>
                  </pic:blipFill>
                  <pic:spPr>
                    <a:xfrm>
                      <a:off x="0" y="0"/>
                      <a:ext cx="2093595" cy="1400175"/>
                    </a:xfrm>
                    <a:prstGeom prst="rect">
                      <a:avLst/>
                    </a:prstGeom>
                    <a:noFill/>
                    <a:ln w="9525">
                      <a:noFill/>
                      <a:miter lim="800000"/>
                      <a:headEnd/>
                      <a:tailEnd/>
                    </a:ln>
                  </pic:spPr>
                </pic:pic>
              </a:graphicData>
            </a:graphic>
          </wp:anchor>
        </w:drawing>
      </w:r>
      <w:r>
        <w:rPr>
          <w:rFonts w:ascii="Times New Roman" w:eastAsia="Times New Roman" w:hAnsi="Times New Roman" w:cs="Times New Roman"/>
          <w:color w:val="000000"/>
          <w:sz w:val="28"/>
          <w:szCs w:val="28"/>
          <w:lang w:eastAsia="ru-RU"/>
        </w:rPr>
        <w:t xml:space="preserve">вид </w:t>
      </w:r>
      <w:r>
        <w:rPr>
          <w:rFonts w:ascii="Times New Roman" w:eastAsia="Times New Roman" w:hAnsi="Times New Roman" w:cs="Times New Roman"/>
          <w:i/>
          <w:color w:val="000000"/>
          <w:sz w:val="28"/>
          <w:szCs w:val="28"/>
          <w:lang w:val="en-US" w:eastAsia="ru-RU"/>
        </w:rPr>
        <w:t>Clostridium</w:t>
      </w:r>
      <w:r>
        <w:rPr>
          <w:rFonts w:ascii="Times New Roman" w:eastAsia="Times New Roman" w:hAnsi="Times New Roman" w:cs="Times New Roman"/>
          <w:i/>
          <w:color w:val="000000"/>
          <w:sz w:val="28"/>
          <w:szCs w:val="28"/>
          <w:lang w:eastAsia="ru-RU"/>
        </w:rPr>
        <w:t> </w:t>
      </w:r>
      <w:r>
        <w:rPr>
          <w:rFonts w:ascii="Times New Roman" w:eastAsia="Times New Roman" w:hAnsi="Times New Roman" w:cs="Times New Roman"/>
          <w:i/>
          <w:color w:val="000000"/>
          <w:sz w:val="28"/>
          <w:szCs w:val="28"/>
          <w:lang w:val="en-US" w:eastAsia="ru-RU"/>
        </w:rPr>
        <w:t>butyricum</w:t>
      </w:r>
      <w:r>
        <w:rPr>
          <w:rFonts w:ascii="Times New Roman" w:eastAsia="Times New Roman" w:hAnsi="Times New Roman" w:cs="Times New Roman"/>
          <w:color w:val="000000"/>
          <w:sz w:val="28"/>
          <w:szCs w:val="28"/>
          <w:lang w:eastAsia="ru-RU"/>
        </w:rPr>
        <w:t>. Оптимальная температура развития -  35°-40</w:t>
      </w:r>
      <w:proofErr w:type="gramStart"/>
      <w:r>
        <w:rPr>
          <w:rFonts w:ascii="Times New Roman" w:eastAsia="Times New Roman" w:hAnsi="Times New Roman" w:cs="Times New Roman"/>
          <w:color w:val="000000"/>
          <w:sz w:val="28"/>
          <w:szCs w:val="28"/>
          <w:lang w:eastAsia="ru-RU"/>
        </w:rPr>
        <w:t>°С</w:t>
      </w:r>
      <w:proofErr w:type="gramEnd"/>
      <w:r>
        <w:rPr>
          <w:rFonts w:ascii="Times New Roman" w:eastAsia="Times New Roman" w:hAnsi="Times New Roman" w:cs="Times New Roman"/>
          <w:color w:val="000000"/>
          <w:sz w:val="28"/>
          <w:szCs w:val="28"/>
          <w:lang w:eastAsia="ru-RU"/>
        </w:rPr>
        <w:t>,   термоустойчивость спор  - 110°-115°С в течение 10-15 мин.</w:t>
      </w:r>
    </w:p>
    <w:p w:rsidR="000508A7" w:rsidRDefault="00F851E6">
      <w:pPr>
        <w:spacing w:after="0" w:line="240" w:lineRule="auto"/>
        <w:ind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Род включает психрофильные, мезофильные и термофильные виды. Температурный оптимум для роста большинства мезофильных видов лежит в диапазоне 30—40°С. Для термофильных видов температурный оптимум </w:t>
      </w:r>
      <w:proofErr w:type="gramStart"/>
      <w:r>
        <w:rPr>
          <w:rFonts w:ascii="Times New Roman" w:eastAsia="Times New Roman" w:hAnsi="Times New Roman" w:cs="Times New Roman"/>
          <w:color w:val="000000"/>
          <w:sz w:val="28"/>
          <w:szCs w:val="28"/>
          <w:lang w:eastAsia="ru-RU"/>
        </w:rPr>
        <w:t>составляет 60—75°С. Очень чувствительны</w:t>
      </w:r>
      <w:proofErr w:type="gramEnd"/>
      <w:r>
        <w:rPr>
          <w:rFonts w:ascii="Times New Roman" w:eastAsia="Times New Roman" w:hAnsi="Times New Roman" w:cs="Times New Roman"/>
          <w:color w:val="000000"/>
          <w:sz w:val="28"/>
          <w:szCs w:val="28"/>
          <w:lang w:eastAsia="ru-RU"/>
        </w:rPr>
        <w:t xml:space="preserve"> к кислотности среды, оптимум рН 6,9–7,3. </w:t>
      </w:r>
    </w:p>
    <w:p w:rsidR="000508A7" w:rsidRDefault="00F851E6">
      <w:pPr>
        <w:spacing w:after="0" w:line="240" w:lineRule="auto"/>
        <w:ind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Маслянокислое брожение часто приносит значительный ущерб, вызывая массовую порчу овощей при хранении, вспучивание сыра, порчу консервов, прогоркание молока.</w:t>
      </w:r>
    </w:p>
    <w:p w:rsidR="000508A7" w:rsidRDefault="00F851E6">
      <w:pPr>
        <w:pStyle w:val="a5"/>
        <w:spacing w:after="0" w:line="240" w:lineRule="auto"/>
        <w:ind w:firstLineChars="125" w:firstLine="350"/>
        <w:jc w:val="both"/>
        <w:rPr>
          <w:rFonts w:ascii="Times New Roman" w:hAnsi="Times New Roman" w:cs="Times New Roman"/>
          <w:bCs/>
          <w:sz w:val="28"/>
          <w:szCs w:val="28"/>
        </w:rPr>
      </w:pPr>
      <w:r>
        <w:rPr>
          <w:rFonts w:ascii="Times New Roman" w:hAnsi="Times New Roman" w:cs="Times New Roman"/>
          <w:bCs/>
          <w:sz w:val="28"/>
          <w:szCs w:val="28"/>
        </w:rPr>
        <w:t>Вопросы</w:t>
      </w:r>
    </w:p>
    <w:p w:rsidR="000508A7" w:rsidRDefault="00F851E6">
      <w:pPr>
        <w:numPr>
          <w:ilvl w:val="0"/>
          <w:numId w:val="13"/>
        </w:numPr>
        <w:tabs>
          <w:tab w:val="center" w:pos="4677"/>
          <w:tab w:val="left" w:pos="5844"/>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Маслянокислое брожение</w:t>
      </w:r>
    </w:p>
    <w:p w:rsidR="000508A7" w:rsidRDefault="00F851E6">
      <w:pPr>
        <w:numPr>
          <w:ilvl w:val="0"/>
          <w:numId w:val="13"/>
        </w:numPr>
        <w:tabs>
          <w:tab w:val="center" w:pos="4677"/>
          <w:tab w:val="left" w:pos="5844"/>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Основные и побочные продукты брожения. </w:t>
      </w:r>
    </w:p>
    <w:p w:rsidR="000508A7" w:rsidRDefault="00F851E6">
      <w:pPr>
        <w:numPr>
          <w:ilvl w:val="0"/>
          <w:numId w:val="13"/>
        </w:numPr>
        <w:tabs>
          <w:tab w:val="center" w:pos="4677"/>
          <w:tab w:val="left" w:pos="5844"/>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Возбудители маслянокислого брожения</w:t>
      </w:r>
      <w:proofErr w:type="gramStart"/>
      <w:r>
        <w:rPr>
          <w:rFonts w:ascii="Times New Roman" w:hAnsi="Times New Roman" w:cs="Times New Roman"/>
          <w:sz w:val="28"/>
          <w:szCs w:val="28"/>
        </w:rPr>
        <w:t xml:space="preserve"> .</w:t>
      </w:r>
      <w:proofErr w:type="gramEnd"/>
    </w:p>
    <w:p w:rsidR="000508A7" w:rsidRDefault="00F851E6">
      <w:pPr>
        <w:numPr>
          <w:ilvl w:val="0"/>
          <w:numId w:val="13"/>
        </w:numPr>
        <w:tabs>
          <w:tab w:val="center" w:pos="4677"/>
          <w:tab w:val="left" w:pos="5844"/>
        </w:tabs>
        <w:spacing w:after="0" w:line="240" w:lineRule="auto"/>
        <w:jc w:val="both"/>
        <w:rPr>
          <w:rFonts w:ascii="Times New Roman" w:hAnsi="Times New Roman" w:cs="Times New Roman"/>
          <w:sz w:val="28"/>
          <w:szCs w:val="28"/>
        </w:rPr>
      </w:pPr>
      <w:r>
        <w:rPr>
          <w:rFonts w:ascii="Times New Roman" w:hAnsi="Times New Roman" w:cs="Times New Roman"/>
          <w:sz w:val="28"/>
          <w:szCs w:val="28"/>
        </w:rPr>
        <w:t>Практическое значение маслянокислого брожения.</w:t>
      </w:r>
    </w:p>
    <w:p w:rsidR="000508A7" w:rsidRDefault="000508A7">
      <w:pPr>
        <w:spacing w:after="0" w:line="240" w:lineRule="auto"/>
        <w:ind w:firstLineChars="125" w:firstLine="350"/>
        <w:jc w:val="both"/>
        <w:rPr>
          <w:rFonts w:ascii="Times New Roman" w:eastAsia="Times New Roman" w:hAnsi="Times New Roman" w:cs="Times New Roman"/>
          <w:color w:val="000000"/>
          <w:sz w:val="28"/>
          <w:szCs w:val="28"/>
          <w:lang w:eastAsia="ru-RU"/>
        </w:rPr>
      </w:pPr>
    </w:p>
    <w:p w:rsidR="000508A7" w:rsidRDefault="00F851E6" w:rsidP="000508A7">
      <w:pPr>
        <w:spacing w:after="0" w:line="240" w:lineRule="auto"/>
        <w:ind w:firstLineChars="125" w:firstLine="326"/>
        <w:jc w:val="both"/>
        <w:rPr>
          <w:rFonts w:ascii="Times New Roman" w:hAnsi="Times New Roman" w:cs="Times New Roman"/>
          <w:color w:val="000000"/>
          <w:sz w:val="28"/>
          <w:szCs w:val="28"/>
        </w:rPr>
      </w:pPr>
      <w:r>
        <w:rPr>
          <w:rFonts w:ascii="Times New Roman" w:hAnsi="Times New Roman" w:cs="Times New Roman"/>
          <w:b/>
          <w:bCs/>
          <w:sz w:val="26"/>
          <w:szCs w:val="26"/>
        </w:rPr>
        <w:lastRenderedPageBreak/>
        <w:t xml:space="preserve">Тема 18. </w:t>
      </w:r>
      <w:r>
        <w:rPr>
          <w:rFonts w:ascii="Times New Roman" w:hAnsi="Times New Roman" w:cs="Times New Roman"/>
          <w:b/>
          <w:bCs/>
          <w:color w:val="000000" w:themeColor="text1"/>
          <w:sz w:val="26"/>
          <w:szCs w:val="26"/>
          <w:lang w:val="uk-UA"/>
        </w:rPr>
        <w:t>Уксуснокислое брожение</w:t>
      </w:r>
    </w:p>
    <w:p w:rsidR="000508A7" w:rsidRDefault="000508A7">
      <w:pPr>
        <w:pStyle w:val="31"/>
        <w:ind w:firstLineChars="125" w:firstLine="350"/>
        <w:jc w:val="both"/>
        <w:rPr>
          <w:rFonts w:ascii="Times New Roman" w:hAnsi="Times New Roman" w:cs="Times New Roman"/>
          <w:color w:val="000000"/>
          <w:sz w:val="28"/>
          <w:szCs w:val="28"/>
        </w:rPr>
      </w:pPr>
    </w:p>
    <w:p w:rsidR="000508A7" w:rsidRDefault="00F851E6">
      <w:pPr>
        <w:pStyle w:val="31"/>
        <w:ind w:firstLineChars="125" w:firstLine="35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Возбудители уксуснокислого брожения широко распространены в природе. Они встречаются в почве, на поверхности зрелых ягод, в закисшем пиве и вине. </w:t>
      </w:r>
    </w:p>
    <w:p w:rsidR="000508A7" w:rsidRDefault="00F851E6">
      <w:pPr>
        <w:pStyle w:val="31"/>
        <w:ind w:firstLineChars="125" w:firstLine="35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Уксуснокислое брожение вызывается представителями </w:t>
      </w:r>
      <w:r>
        <w:rPr>
          <w:rFonts w:ascii="Times New Roman" w:hAnsi="Times New Roman" w:cs="Times New Roman"/>
          <w:i/>
          <w:color w:val="000000"/>
          <w:sz w:val="28"/>
          <w:szCs w:val="28"/>
        </w:rPr>
        <w:t>pp. Acetobacter, Gluconobacter</w:t>
      </w:r>
      <w:r>
        <w:rPr>
          <w:rFonts w:ascii="Times New Roman" w:hAnsi="Times New Roman" w:cs="Times New Roman"/>
          <w:color w:val="000000"/>
          <w:sz w:val="28"/>
          <w:szCs w:val="28"/>
        </w:rPr>
        <w:t xml:space="preserve">, </w:t>
      </w:r>
      <w:proofErr w:type="gramStart"/>
      <w:r>
        <w:rPr>
          <w:rFonts w:ascii="Times New Roman" w:hAnsi="Times New Roman" w:cs="Times New Roman"/>
          <w:color w:val="000000"/>
          <w:sz w:val="28"/>
          <w:szCs w:val="28"/>
        </w:rPr>
        <w:t>получающими</w:t>
      </w:r>
      <w:proofErr w:type="gramEnd"/>
      <w:r>
        <w:rPr>
          <w:rFonts w:ascii="Times New Roman" w:hAnsi="Times New Roman" w:cs="Times New Roman"/>
          <w:color w:val="000000"/>
          <w:sz w:val="28"/>
          <w:szCs w:val="28"/>
        </w:rPr>
        <w:t xml:space="preserve"> энергию, осуществляя неполное окисление органических соединений. </w:t>
      </w:r>
    </w:p>
    <w:p w:rsidR="000508A7" w:rsidRDefault="00F851E6">
      <w:pPr>
        <w:pStyle w:val="31"/>
        <w:ind w:firstLineChars="125" w:firstLine="35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Для микроскопического исследования в каплю раствора Люголя на гликоген и гранулезу на предметном стекле вносят кусочек пленки уксуснокислых бактерий, накрывают препарат покровным стеклом, микроскопируют. У </w:t>
      </w:r>
      <w:r>
        <w:rPr>
          <w:rFonts w:ascii="Times New Roman" w:hAnsi="Times New Roman" w:cs="Times New Roman"/>
          <w:i/>
          <w:color w:val="000000"/>
          <w:sz w:val="28"/>
          <w:szCs w:val="28"/>
        </w:rPr>
        <w:t>A. pasteurianum и A. kutzingianum</w:t>
      </w:r>
      <w:r>
        <w:rPr>
          <w:rFonts w:ascii="Times New Roman" w:hAnsi="Times New Roman" w:cs="Times New Roman"/>
          <w:color w:val="000000"/>
          <w:sz w:val="28"/>
          <w:szCs w:val="28"/>
        </w:rPr>
        <w:t xml:space="preserve"> оболочка клетка синеет от действия на них йода. Другие бактерии </w:t>
      </w:r>
      <w:r>
        <w:rPr>
          <w:rFonts w:ascii="Times New Roman" w:hAnsi="Times New Roman" w:cs="Times New Roman"/>
          <w:i/>
          <w:color w:val="000000"/>
          <w:sz w:val="28"/>
          <w:szCs w:val="28"/>
        </w:rPr>
        <w:t>A. rancens и A. aceti</w:t>
      </w:r>
      <w:r>
        <w:rPr>
          <w:rFonts w:ascii="Times New Roman" w:hAnsi="Times New Roman" w:cs="Times New Roman"/>
          <w:color w:val="000000"/>
          <w:sz w:val="28"/>
          <w:szCs w:val="28"/>
        </w:rPr>
        <w:t xml:space="preserve"> посинение не дают и окрашиваются йодом в желтый цвет. </w:t>
      </w:r>
    </w:p>
    <w:p w:rsidR="000508A7" w:rsidRDefault="00F851E6">
      <w:pPr>
        <w:pStyle w:val="31"/>
        <w:ind w:firstLineChars="125" w:firstLine="35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Качественной реакцией на уксусную кислоту является образование грушевой эссенции (уксусноизоамилового эфира) при нагревании 40 мл исследуемого раствора с 2 мл 96%изоамилового спирта и 2 мл концентрированной серной кислоты. </w:t>
      </w:r>
    </w:p>
    <w:p w:rsidR="000508A7" w:rsidRDefault="00F851E6">
      <w:pPr>
        <w:pStyle w:val="31"/>
        <w:ind w:firstLineChars="125" w:firstLine="350"/>
        <w:jc w:val="both"/>
        <w:rPr>
          <w:rFonts w:ascii="Times New Roman" w:hAnsi="Times New Roman" w:cs="Times New Roman"/>
          <w:color w:val="000000"/>
          <w:sz w:val="28"/>
          <w:szCs w:val="28"/>
        </w:rPr>
      </w:pPr>
      <w:r>
        <w:rPr>
          <w:rFonts w:ascii="Times New Roman" w:hAnsi="Times New Roman" w:cs="Times New Roman"/>
          <w:i/>
          <w:sz w:val="28"/>
          <w:szCs w:val="28"/>
          <w:u w:val="single"/>
        </w:rPr>
        <w:t>Закладка опыта:</w:t>
      </w:r>
      <w:r>
        <w:rPr>
          <w:rFonts w:ascii="Times New Roman" w:hAnsi="Times New Roman" w:cs="Times New Roman"/>
          <w:sz w:val="28"/>
          <w:szCs w:val="28"/>
        </w:rPr>
        <w:t xml:space="preserve"> за неделю-полторы до занятия в конические колбы наливают тонкий слой пива (1 см). Толщина слоя пива имеет большое значение для исхода опыта, так как для уксуснокислых бактерий должны быть созданы аэробные условия. К пиву добавляют немного (0,5 мл) спирта. Колбы закрывают ватными тампонами и ставят в термостат при температуре 30–35</w:t>
      </w:r>
      <w:proofErr w:type="gramStart"/>
      <w:r>
        <w:rPr>
          <w:rFonts w:ascii="Times New Roman" w:hAnsi="Times New Roman" w:cs="Times New Roman"/>
          <w:sz w:val="28"/>
          <w:szCs w:val="28"/>
        </w:rPr>
        <w:t>°С</w:t>
      </w:r>
      <w:proofErr w:type="gramEnd"/>
      <w:r>
        <w:rPr>
          <w:rFonts w:ascii="Times New Roman" w:hAnsi="Times New Roman" w:cs="Times New Roman"/>
          <w:sz w:val="28"/>
          <w:szCs w:val="28"/>
        </w:rPr>
        <w:t xml:space="preserve"> на несколько суток</w:t>
      </w:r>
      <w:r>
        <w:rPr>
          <w:rFonts w:ascii="Times New Roman" w:hAnsi="Times New Roman" w:cs="Times New Roman"/>
          <w:b/>
          <w:sz w:val="28"/>
          <w:szCs w:val="28"/>
        </w:rPr>
        <w:t xml:space="preserve">. </w:t>
      </w:r>
      <w:r>
        <w:rPr>
          <w:rFonts w:ascii="Times New Roman" w:hAnsi="Times New Roman" w:cs="Times New Roman"/>
          <w:color w:val="000000"/>
          <w:sz w:val="28"/>
          <w:szCs w:val="28"/>
        </w:rPr>
        <w:t xml:space="preserve">Через 5-7 суток на поверхности пива появляется серовато-белая пленка уксуснокислых бактерий – </w:t>
      </w:r>
      <w:r>
        <w:rPr>
          <w:rFonts w:ascii="Times New Roman" w:hAnsi="Times New Roman" w:cs="Times New Roman"/>
          <w:i/>
          <w:color w:val="000000"/>
          <w:sz w:val="28"/>
          <w:szCs w:val="28"/>
        </w:rPr>
        <w:t>Acetobacter rancens, A. pasteurianum</w:t>
      </w:r>
      <w:r>
        <w:rPr>
          <w:rFonts w:ascii="Times New Roman" w:hAnsi="Times New Roman" w:cs="Times New Roman"/>
          <w:color w:val="000000"/>
          <w:sz w:val="28"/>
          <w:szCs w:val="28"/>
        </w:rPr>
        <w:t>. При более низкой температуре 20–22</w:t>
      </w:r>
      <w:r>
        <w:rPr>
          <w:rFonts w:ascii="Times New Roman" w:hAnsi="Times New Roman" w:cs="Times New Roman"/>
          <w:color w:val="000000"/>
          <w:sz w:val="28"/>
          <w:szCs w:val="28"/>
          <w:vertAlign w:val="superscript"/>
        </w:rPr>
        <w:t>о</w:t>
      </w:r>
      <w:r>
        <w:rPr>
          <w:rFonts w:ascii="Times New Roman" w:hAnsi="Times New Roman" w:cs="Times New Roman"/>
          <w:color w:val="000000"/>
          <w:sz w:val="28"/>
          <w:szCs w:val="28"/>
        </w:rPr>
        <w:t xml:space="preserve">С развиваются представители других видов – </w:t>
      </w:r>
      <w:r>
        <w:rPr>
          <w:rFonts w:ascii="Times New Roman" w:hAnsi="Times New Roman" w:cs="Times New Roman"/>
          <w:i/>
          <w:color w:val="000000"/>
          <w:sz w:val="28"/>
          <w:szCs w:val="28"/>
        </w:rPr>
        <w:t>A. aceti, A. xylinum</w:t>
      </w:r>
      <w:r>
        <w:rPr>
          <w:rFonts w:ascii="Times New Roman" w:hAnsi="Times New Roman" w:cs="Times New Roman"/>
          <w:color w:val="000000"/>
          <w:sz w:val="28"/>
          <w:szCs w:val="28"/>
        </w:rPr>
        <w:t xml:space="preserve">. </w:t>
      </w:r>
    </w:p>
    <w:p w:rsidR="000508A7" w:rsidRDefault="00F851E6">
      <w:pPr>
        <w:pStyle w:val="2"/>
        <w:spacing w:before="0" w:beforeAutospacing="0" w:after="0" w:afterAutospacing="0"/>
        <w:ind w:firstLineChars="125" w:firstLine="350"/>
        <w:jc w:val="both"/>
        <w:rPr>
          <w:b w:val="0"/>
          <w:sz w:val="28"/>
          <w:szCs w:val="28"/>
        </w:rPr>
      </w:pPr>
      <w:r>
        <w:rPr>
          <w:b w:val="0"/>
          <w:sz w:val="28"/>
          <w:szCs w:val="28"/>
        </w:rPr>
        <w:t>Содержимое колб анализируют, описывают характер образовавшихся пленок, микроскопируют окрашенные мазки.</w:t>
      </w:r>
    </w:p>
    <w:p w:rsidR="000508A7" w:rsidRDefault="00F851E6">
      <w:pPr>
        <w:spacing w:after="0" w:line="240" w:lineRule="auto"/>
        <w:ind w:firstLineChars="125" w:firstLine="350"/>
        <w:rPr>
          <w:rFonts w:ascii="Times New Roman" w:hAnsi="Times New Roman" w:cs="Times New Roman"/>
          <w:sz w:val="28"/>
          <w:szCs w:val="28"/>
        </w:rPr>
      </w:pPr>
      <w:r>
        <w:rPr>
          <w:rFonts w:ascii="Times New Roman" w:hAnsi="Times New Roman" w:cs="Times New Roman"/>
          <w:sz w:val="28"/>
          <w:szCs w:val="28"/>
        </w:rPr>
        <w:t>Вопросы</w:t>
      </w:r>
    </w:p>
    <w:p w:rsidR="000508A7" w:rsidRDefault="00F851E6">
      <w:pPr>
        <w:numPr>
          <w:ilvl w:val="0"/>
          <w:numId w:val="14"/>
        </w:numPr>
        <w:spacing w:after="0" w:line="240" w:lineRule="auto"/>
        <w:ind w:firstLineChars="125" w:firstLine="350"/>
        <w:rPr>
          <w:rFonts w:ascii="Times New Roman" w:hAnsi="Times New Roman" w:cs="Times New Roman"/>
          <w:sz w:val="28"/>
          <w:szCs w:val="28"/>
        </w:rPr>
      </w:pPr>
      <w:r>
        <w:rPr>
          <w:rFonts w:ascii="Times New Roman" w:hAnsi="Times New Roman" w:cs="Times New Roman"/>
          <w:color w:val="000000"/>
          <w:sz w:val="28"/>
          <w:szCs w:val="28"/>
        </w:rPr>
        <w:t>Возбудители уксуснокислого брожения</w:t>
      </w:r>
    </w:p>
    <w:p w:rsidR="000508A7" w:rsidRDefault="00F851E6">
      <w:pPr>
        <w:numPr>
          <w:ilvl w:val="0"/>
          <w:numId w:val="14"/>
        </w:numPr>
        <w:spacing w:after="0" w:line="240" w:lineRule="auto"/>
        <w:ind w:firstLineChars="125" w:firstLine="350"/>
        <w:rPr>
          <w:rFonts w:ascii="Times New Roman" w:hAnsi="Times New Roman" w:cs="Times New Roman"/>
          <w:sz w:val="28"/>
          <w:szCs w:val="28"/>
        </w:rPr>
      </w:pPr>
      <w:r>
        <w:rPr>
          <w:rFonts w:ascii="Times New Roman" w:hAnsi="Times New Roman" w:cs="Times New Roman"/>
          <w:sz w:val="28"/>
          <w:szCs w:val="28"/>
        </w:rPr>
        <w:t xml:space="preserve">Какими микроорганизмами </w:t>
      </w:r>
      <w:r>
        <w:rPr>
          <w:rFonts w:ascii="Times New Roman" w:hAnsi="Times New Roman" w:cs="Times New Roman"/>
          <w:color w:val="000000"/>
          <w:sz w:val="28"/>
          <w:szCs w:val="28"/>
        </w:rPr>
        <w:t xml:space="preserve">вызывается уксуснокислое брожение </w:t>
      </w:r>
    </w:p>
    <w:p w:rsidR="000508A7" w:rsidRDefault="000508A7">
      <w:pPr>
        <w:pStyle w:val="31"/>
        <w:spacing w:before="120"/>
        <w:jc w:val="center"/>
        <w:rPr>
          <w:rFonts w:asciiTheme="minorHAnsi" w:hAnsiTheme="minorHAnsi" w:cstheme="minorHAnsi"/>
          <w:color w:val="000000"/>
          <w:sz w:val="28"/>
          <w:szCs w:val="28"/>
        </w:rPr>
      </w:pPr>
    </w:p>
    <w:p w:rsidR="000508A7" w:rsidRDefault="00F851E6" w:rsidP="000508A7">
      <w:pPr>
        <w:spacing w:after="0" w:line="240" w:lineRule="auto"/>
        <w:ind w:firstLineChars="150" w:firstLine="392"/>
        <w:jc w:val="both"/>
        <w:rPr>
          <w:rFonts w:ascii="Times New Roman" w:hAnsi="Times New Roman" w:cs="Times New Roman"/>
          <w:sz w:val="28"/>
          <w:szCs w:val="28"/>
        </w:rPr>
      </w:pPr>
      <w:r>
        <w:rPr>
          <w:rFonts w:ascii="Times New Roman" w:hAnsi="Times New Roman" w:cs="Times New Roman"/>
          <w:b/>
          <w:bCs/>
          <w:sz w:val="26"/>
          <w:szCs w:val="26"/>
        </w:rPr>
        <w:t xml:space="preserve">Тема 19. </w:t>
      </w:r>
      <w:r>
        <w:rPr>
          <w:rFonts w:ascii="Times New Roman" w:hAnsi="Times New Roman" w:cs="Times New Roman"/>
          <w:b/>
          <w:bCs/>
          <w:color w:val="000000" w:themeColor="text1"/>
          <w:sz w:val="26"/>
          <w:szCs w:val="26"/>
          <w:lang w:val="uk-UA"/>
        </w:rPr>
        <w:t>Пропионовокислое брожение</w:t>
      </w:r>
      <w:r>
        <w:rPr>
          <w:rFonts w:cs="Times New Roman"/>
          <w:b/>
          <w:bCs/>
          <w:color w:val="000000" w:themeColor="text1"/>
          <w:sz w:val="26"/>
          <w:szCs w:val="26"/>
        </w:rPr>
        <w:t>.</w:t>
      </w:r>
      <w:r>
        <w:rPr>
          <w:rFonts w:ascii="Times New Roman" w:hAnsi="Times New Roman" w:cs="Times New Roman"/>
          <w:b/>
          <w:sz w:val="28"/>
          <w:szCs w:val="28"/>
        </w:rPr>
        <w:t>Химизм процесса, возбудители. Практическое использование пропионовокислого брожения</w:t>
      </w:r>
    </w:p>
    <w:p w:rsidR="000508A7" w:rsidRDefault="000508A7">
      <w:pPr>
        <w:spacing w:after="0" w:line="240" w:lineRule="auto"/>
        <w:ind w:firstLineChars="125" w:firstLine="335"/>
        <w:jc w:val="both"/>
        <w:rPr>
          <w:rFonts w:ascii="Times New Roman" w:eastAsia="SimSun" w:hAnsi="Times New Roman" w:cs="Times New Roman"/>
          <w:spacing w:val="-6"/>
          <w:sz w:val="28"/>
          <w:szCs w:val="28"/>
          <w:lang w:eastAsia="ru-RU"/>
        </w:rPr>
      </w:pPr>
    </w:p>
    <w:p w:rsidR="000508A7" w:rsidRDefault="00F851E6">
      <w:pPr>
        <w:spacing w:after="0" w:line="240" w:lineRule="auto"/>
        <w:ind w:firstLineChars="125" w:firstLine="335"/>
        <w:jc w:val="both"/>
        <w:rPr>
          <w:rFonts w:ascii="Times New Roman" w:eastAsia="SimSun" w:hAnsi="Times New Roman" w:cs="Times New Roman"/>
          <w:sz w:val="28"/>
          <w:szCs w:val="28"/>
          <w:lang w:eastAsia="ru-RU"/>
        </w:rPr>
      </w:pPr>
      <w:r>
        <w:rPr>
          <w:rFonts w:ascii="Times New Roman" w:eastAsia="SimSun" w:hAnsi="Times New Roman" w:cs="Times New Roman"/>
          <w:spacing w:val="-6"/>
          <w:sz w:val="28"/>
          <w:szCs w:val="28"/>
          <w:lang w:eastAsia="ru-RU"/>
        </w:rPr>
        <w:t>Пропионовокислое брожение</w:t>
      </w:r>
      <w:r>
        <w:rPr>
          <w:rFonts w:ascii="Times New Roman" w:eastAsia="SimSun" w:hAnsi="Times New Roman" w:cs="Times New Roman"/>
          <w:sz w:val="28"/>
          <w:szCs w:val="28"/>
          <w:lang w:eastAsia="ru-RU"/>
        </w:rPr>
        <w:t xml:space="preserve"> вызывается пропионовокислыми бактериями, относящимися к роду </w:t>
      </w:r>
      <w:r>
        <w:rPr>
          <w:rFonts w:ascii="Times New Roman" w:eastAsia="SimSun" w:hAnsi="Times New Roman" w:cs="Times New Roman"/>
          <w:i/>
          <w:sz w:val="28"/>
          <w:szCs w:val="28"/>
          <w:lang w:eastAsia="ru-RU"/>
        </w:rPr>
        <w:t>Propionibacterium.</w:t>
      </w:r>
    </w:p>
    <w:p w:rsidR="000508A7" w:rsidRDefault="00F851E6">
      <w:pPr>
        <w:spacing w:after="0" w:line="240" w:lineRule="auto"/>
        <w:ind w:firstLineChars="125" w:firstLine="350"/>
        <w:jc w:val="both"/>
        <w:rPr>
          <w:rFonts w:ascii="Times New Roman" w:eastAsia="SimSun" w:hAnsi="Times New Roman" w:cs="Times New Roman"/>
          <w:sz w:val="28"/>
          <w:szCs w:val="28"/>
          <w:lang w:eastAsia="ru-RU"/>
        </w:rPr>
      </w:pPr>
      <w:r>
        <w:rPr>
          <w:rFonts w:ascii="Times New Roman" w:eastAsia="SimSun" w:hAnsi="Times New Roman" w:cs="Times New Roman"/>
          <w:sz w:val="28"/>
          <w:szCs w:val="28"/>
          <w:lang w:eastAsia="ru-RU"/>
        </w:rPr>
        <w:t>Единственным источником энергии для пропионовокислых бактерий является проце</w:t>
      </w:r>
      <w:proofErr w:type="gramStart"/>
      <w:r>
        <w:rPr>
          <w:rFonts w:ascii="Times New Roman" w:eastAsia="SimSun" w:hAnsi="Times New Roman" w:cs="Times New Roman"/>
          <w:sz w:val="28"/>
          <w:szCs w:val="28"/>
          <w:lang w:eastAsia="ru-RU"/>
        </w:rPr>
        <w:t>сс сбр</w:t>
      </w:r>
      <w:proofErr w:type="gramEnd"/>
      <w:r>
        <w:rPr>
          <w:rFonts w:ascii="Times New Roman" w:eastAsia="SimSun" w:hAnsi="Times New Roman" w:cs="Times New Roman"/>
          <w:sz w:val="28"/>
          <w:szCs w:val="28"/>
          <w:lang w:eastAsia="ru-RU"/>
        </w:rPr>
        <w:t>аживания различных веществ: моносахаридов (гексоз, пентоз), молочной, яблочной кислот, глицерина и других в пропионовую и уксусную кислоту, диоксид углерода и воду.</w:t>
      </w:r>
    </w:p>
    <w:p w:rsidR="000508A7" w:rsidRDefault="00F851E6">
      <w:pPr>
        <w:spacing w:after="0" w:line="240" w:lineRule="auto"/>
        <w:ind w:firstLineChars="125" w:firstLine="350"/>
        <w:rPr>
          <w:rFonts w:ascii="Times New Roman" w:eastAsia="SimSun" w:hAnsi="Times New Roman" w:cs="Times New Roman"/>
          <w:sz w:val="28"/>
          <w:szCs w:val="28"/>
          <w:u w:val="single"/>
          <w:lang w:eastAsia="ru-RU"/>
        </w:rPr>
      </w:pPr>
      <w:r>
        <w:rPr>
          <w:rFonts w:ascii="Times New Roman" w:eastAsia="SimSun" w:hAnsi="Times New Roman" w:cs="Times New Roman"/>
          <w:sz w:val="28"/>
          <w:szCs w:val="28"/>
          <w:u w:val="single"/>
          <w:lang w:eastAsia="ru-RU"/>
        </w:rPr>
        <w:t>Химизм пропионовокислого брожения:</w:t>
      </w:r>
    </w:p>
    <w:p w:rsidR="000508A7" w:rsidRDefault="000508A7">
      <w:pPr>
        <w:spacing w:after="0" w:line="240" w:lineRule="auto"/>
        <w:ind w:firstLineChars="125" w:firstLine="350"/>
        <w:rPr>
          <w:rFonts w:ascii="Times New Roman" w:eastAsia="SimSun" w:hAnsi="Times New Roman" w:cs="Times New Roman"/>
          <w:sz w:val="28"/>
          <w:szCs w:val="28"/>
          <w:u w:val="single"/>
          <w:lang w:eastAsia="ru-RU"/>
        </w:rPr>
      </w:pPr>
    </w:p>
    <w:p w:rsidR="000508A7" w:rsidRDefault="000508A7">
      <w:pPr>
        <w:spacing w:after="0" w:line="240" w:lineRule="auto"/>
        <w:ind w:firstLineChars="125" w:firstLine="350"/>
        <w:rPr>
          <w:rFonts w:ascii="Times New Roman" w:eastAsia="SimSun" w:hAnsi="Times New Roman" w:cs="Times New Roman"/>
          <w:sz w:val="28"/>
          <w:szCs w:val="28"/>
          <w:u w:val="single"/>
          <w:lang w:eastAsia="ru-RU"/>
        </w:rPr>
      </w:pPr>
    </w:p>
    <w:tbl>
      <w:tblPr>
        <w:tblStyle w:val="ad"/>
        <w:tblW w:w="0" w:type="auto"/>
        <w:tblCellSpacing w:w="20" w:type="dxa"/>
        <w:tblInd w:w="300" w:type="dxa"/>
        <w:tblLook w:val="04A0"/>
      </w:tblPr>
      <w:tblGrid>
        <w:gridCol w:w="8930"/>
      </w:tblGrid>
      <w:tr w:rsidR="000508A7">
        <w:trPr>
          <w:tblCellSpacing w:w="20" w:type="dxa"/>
        </w:trPr>
        <w:tc>
          <w:tcPr>
            <w:tcW w:w="8850" w:type="dxa"/>
            <w:tcBorders>
              <w:tl2br w:val="nil"/>
              <w:tr2bl w:val="nil"/>
            </w:tcBorders>
            <w:shd w:val="clear" w:color="auto" w:fill="auto"/>
          </w:tcPr>
          <w:p w:rsidR="000508A7" w:rsidRDefault="00F851E6">
            <w:pPr>
              <w:spacing w:after="0" w:line="240" w:lineRule="auto"/>
              <w:rPr>
                <w:rFonts w:eastAsia="SimSun" w:cs="Times New Roman"/>
                <w:sz w:val="32"/>
                <w:szCs w:val="32"/>
                <w:lang w:eastAsia="ru-RU"/>
              </w:rPr>
            </w:pPr>
            <w:r>
              <w:rPr>
                <w:rFonts w:eastAsia="SimSun" w:cs="Times New Roman"/>
                <w:bCs/>
                <w:iCs/>
                <w:sz w:val="32"/>
                <w:szCs w:val="32"/>
                <w:lang w:eastAsia="ru-RU"/>
              </w:rPr>
              <w:lastRenderedPageBreak/>
              <w:t>ЗС</w:t>
            </w:r>
            <w:r>
              <w:rPr>
                <w:rFonts w:eastAsia="SimSun" w:cs="Times New Roman"/>
                <w:bCs/>
                <w:iCs/>
                <w:sz w:val="32"/>
                <w:szCs w:val="32"/>
                <w:vertAlign w:val="subscript"/>
                <w:lang w:eastAsia="ru-RU"/>
              </w:rPr>
              <w:t>6</w:t>
            </w:r>
            <w:r>
              <w:rPr>
                <w:rFonts w:eastAsia="SimSun" w:cs="Times New Roman"/>
                <w:bCs/>
                <w:iCs/>
                <w:sz w:val="32"/>
                <w:szCs w:val="32"/>
                <w:lang w:eastAsia="ru-RU"/>
              </w:rPr>
              <w:t>H</w:t>
            </w:r>
            <w:r>
              <w:rPr>
                <w:rFonts w:eastAsia="SimSun" w:cs="Times New Roman"/>
                <w:bCs/>
                <w:iCs/>
                <w:sz w:val="32"/>
                <w:szCs w:val="32"/>
                <w:vertAlign w:val="subscript"/>
                <w:lang w:eastAsia="ru-RU"/>
              </w:rPr>
              <w:t>12</w:t>
            </w:r>
            <w:r>
              <w:rPr>
                <w:rFonts w:eastAsia="SimSun" w:cs="Times New Roman"/>
                <w:bCs/>
                <w:iCs/>
                <w:sz w:val="32"/>
                <w:szCs w:val="32"/>
                <w:lang w:eastAsia="ru-RU"/>
              </w:rPr>
              <w:t>О</w:t>
            </w:r>
            <w:r>
              <w:rPr>
                <w:rFonts w:eastAsia="SimSun" w:cs="Times New Roman"/>
                <w:bCs/>
                <w:iCs/>
                <w:sz w:val="32"/>
                <w:szCs w:val="32"/>
                <w:vertAlign w:val="subscript"/>
                <w:lang w:eastAsia="ru-RU"/>
              </w:rPr>
              <w:t xml:space="preserve">6    </w:t>
            </w:r>
            <w:r>
              <w:rPr>
                <w:rFonts w:eastAsia="SimSun" w:cs="Times New Roman"/>
                <w:bCs/>
                <w:iCs/>
                <w:sz w:val="32"/>
                <w:szCs w:val="32"/>
                <w:lang w:eastAsia="ru-RU"/>
              </w:rPr>
              <w:t xml:space="preserve"> →   4СНзCH</w:t>
            </w:r>
            <w:r>
              <w:rPr>
                <w:rFonts w:eastAsia="SimSun" w:cs="Times New Roman"/>
                <w:bCs/>
                <w:iCs/>
                <w:sz w:val="32"/>
                <w:szCs w:val="32"/>
                <w:vertAlign w:val="subscript"/>
                <w:lang w:eastAsia="ru-RU"/>
              </w:rPr>
              <w:t>2</w:t>
            </w:r>
            <w:r>
              <w:rPr>
                <w:rFonts w:eastAsia="SimSun" w:cs="Times New Roman"/>
                <w:bCs/>
                <w:iCs/>
                <w:sz w:val="32"/>
                <w:szCs w:val="32"/>
                <w:lang w:eastAsia="ru-RU"/>
              </w:rPr>
              <w:t>СООН  +  2СНзСООН  +  2CO</w:t>
            </w:r>
            <w:r>
              <w:rPr>
                <w:rFonts w:eastAsia="SimSun" w:cs="Times New Roman"/>
                <w:bCs/>
                <w:iCs/>
                <w:sz w:val="32"/>
                <w:szCs w:val="32"/>
                <w:vertAlign w:val="subscript"/>
                <w:lang w:eastAsia="ru-RU"/>
              </w:rPr>
              <w:t>2</w:t>
            </w:r>
            <w:r>
              <w:rPr>
                <w:rFonts w:eastAsia="SimSun" w:cs="Times New Roman"/>
                <w:bCs/>
                <w:iCs/>
                <w:sz w:val="32"/>
                <w:szCs w:val="32"/>
                <w:lang w:eastAsia="ru-RU"/>
              </w:rPr>
              <w:t xml:space="preserve"> + 2H</w:t>
            </w:r>
            <w:r>
              <w:rPr>
                <w:rFonts w:eastAsia="SimSun" w:cs="Times New Roman"/>
                <w:bCs/>
                <w:iCs/>
                <w:sz w:val="32"/>
                <w:szCs w:val="32"/>
                <w:vertAlign w:val="subscript"/>
                <w:lang w:eastAsia="ru-RU"/>
              </w:rPr>
              <w:t>2</w:t>
            </w:r>
            <w:r>
              <w:rPr>
                <w:rFonts w:eastAsia="SimSun" w:cs="Times New Roman"/>
                <w:bCs/>
                <w:iCs/>
                <w:sz w:val="32"/>
                <w:szCs w:val="32"/>
                <w:lang w:eastAsia="ru-RU"/>
              </w:rPr>
              <w:t>O</w:t>
            </w:r>
            <w:proofErr w:type="gramStart"/>
            <w:r>
              <w:rPr>
                <w:rFonts w:eastAsia="SimSun" w:cs="Times New Roman"/>
                <w:bCs/>
                <w:iCs/>
                <w:sz w:val="32"/>
                <w:szCs w:val="32"/>
                <w:lang w:eastAsia="ru-RU"/>
              </w:rPr>
              <w:t xml:space="preserve">  +  </w:t>
            </w:r>
            <w:r>
              <w:rPr>
                <w:rFonts w:ascii="Comic Sans MS" w:eastAsia="SimSun" w:hAnsi="Comic Sans MS" w:cs="Times New Roman"/>
                <w:bCs/>
                <w:iCs/>
                <w:sz w:val="32"/>
                <w:szCs w:val="32"/>
                <w:lang w:eastAsia="ru-RU"/>
              </w:rPr>
              <w:t>Е</w:t>
            </w:r>
            <w:proofErr w:type="gramEnd"/>
            <w:r>
              <w:rPr>
                <w:rFonts w:ascii="Times New Roman" w:eastAsia="SimSun" w:hAnsi="Times New Roman" w:cs="Times New Roman"/>
                <w:sz w:val="26"/>
                <w:szCs w:val="26"/>
                <w:lang w:eastAsia="ru-RU"/>
              </w:rPr>
              <w:t> </w:t>
            </w:r>
            <w:r>
              <w:rPr>
                <w:rFonts w:ascii="Times New Roman" w:eastAsia="SimSun" w:hAnsi="Times New Roman" w:cs="Times New Roman"/>
                <w:i/>
                <w:iCs/>
                <w:sz w:val="26"/>
                <w:szCs w:val="26"/>
                <w:lang w:eastAsia="ru-RU"/>
              </w:rPr>
              <w:t>глюкоза                  пропионовая                уксусная    </w:t>
            </w:r>
          </w:p>
          <w:p w:rsidR="000508A7" w:rsidRDefault="00F851E6">
            <w:pPr>
              <w:spacing w:after="0" w:line="240" w:lineRule="auto"/>
              <w:ind w:firstLine="709"/>
              <w:rPr>
                <w:rFonts w:ascii="Times New Roman" w:eastAsia="SimSun" w:hAnsi="Times New Roman" w:cs="Times New Roman"/>
                <w:sz w:val="26"/>
                <w:szCs w:val="26"/>
                <w:lang w:eastAsia="ru-RU"/>
              </w:rPr>
            </w:pPr>
            <w:r>
              <w:rPr>
                <w:rFonts w:ascii="Times New Roman" w:eastAsia="SimSun" w:hAnsi="Times New Roman" w:cs="Times New Roman"/>
                <w:i/>
                <w:iCs/>
                <w:sz w:val="26"/>
                <w:szCs w:val="26"/>
                <w:lang w:eastAsia="ru-RU"/>
              </w:rPr>
              <w:t xml:space="preserve">                         кислота                     </w:t>
            </w:r>
            <w:proofErr w:type="gramStart"/>
            <w:r>
              <w:rPr>
                <w:rFonts w:ascii="Times New Roman" w:eastAsia="SimSun" w:hAnsi="Times New Roman" w:cs="Times New Roman"/>
                <w:i/>
                <w:iCs/>
                <w:sz w:val="26"/>
                <w:szCs w:val="26"/>
                <w:lang w:eastAsia="ru-RU"/>
              </w:rPr>
              <w:t>кислота</w:t>
            </w:r>
            <w:proofErr w:type="gramEnd"/>
          </w:p>
        </w:tc>
      </w:tr>
    </w:tbl>
    <w:p w:rsidR="000508A7" w:rsidRDefault="000508A7">
      <w:pPr>
        <w:spacing w:after="0" w:line="240" w:lineRule="auto"/>
        <w:ind w:firstLineChars="125" w:firstLine="340"/>
        <w:rPr>
          <w:rFonts w:ascii="Times New Roman" w:eastAsia="SimSun" w:hAnsi="Times New Roman" w:cs="Times New Roman"/>
          <w:spacing w:val="-4"/>
          <w:sz w:val="28"/>
          <w:szCs w:val="28"/>
          <w:lang w:eastAsia="ru-RU"/>
        </w:rPr>
      </w:pPr>
    </w:p>
    <w:p w:rsidR="000508A7" w:rsidRDefault="00F851E6">
      <w:pPr>
        <w:spacing w:after="0" w:line="240" w:lineRule="auto"/>
        <w:ind w:firstLineChars="125" w:firstLine="340"/>
        <w:rPr>
          <w:rFonts w:ascii="Times New Roman" w:eastAsia="SimSun" w:hAnsi="Times New Roman" w:cs="Times New Roman"/>
          <w:sz w:val="28"/>
          <w:szCs w:val="28"/>
          <w:lang w:eastAsia="ru-RU"/>
        </w:rPr>
      </w:pPr>
      <w:r>
        <w:rPr>
          <w:rFonts w:ascii="Times New Roman" w:eastAsia="SimSun" w:hAnsi="Times New Roman" w:cs="Times New Roman"/>
          <w:spacing w:val="-4"/>
          <w:sz w:val="28"/>
          <w:szCs w:val="28"/>
          <w:lang w:eastAsia="ru-RU"/>
        </w:rPr>
        <w:t>Пропионовокислые бактерии  –  небольшие,    неподвижные грам</w:t>
      </w:r>
      <w:r>
        <w:rPr>
          <w:rFonts w:ascii="Times New Roman" w:eastAsia="SimSun" w:hAnsi="Times New Roman" w:cs="Times New Roman"/>
          <w:sz w:val="28"/>
          <w:szCs w:val="28"/>
          <w:lang w:eastAsia="ru-RU"/>
        </w:rPr>
        <w:t>положительные палочки, не образующие спор, факультативные анаэробы. Обитают в основном в кишечном тракте жвачных животных и в молоке.</w:t>
      </w:r>
    </w:p>
    <w:p w:rsidR="000508A7" w:rsidRDefault="00F851E6">
      <w:pPr>
        <w:spacing w:after="0" w:line="240" w:lineRule="auto"/>
        <w:ind w:firstLineChars="125" w:firstLine="350"/>
        <w:rPr>
          <w:rFonts w:ascii="Times New Roman" w:eastAsia="SimSun" w:hAnsi="Times New Roman" w:cs="Times New Roman"/>
          <w:sz w:val="28"/>
          <w:szCs w:val="28"/>
          <w:lang w:eastAsia="ru-RU"/>
        </w:rPr>
      </w:pPr>
      <w:r>
        <w:rPr>
          <w:rFonts w:ascii="Times New Roman" w:eastAsia="SimSun" w:hAnsi="Times New Roman" w:cs="Times New Roman"/>
          <w:sz w:val="28"/>
          <w:szCs w:val="28"/>
          <w:lang w:eastAsia="ru-RU"/>
        </w:rPr>
        <w:t> </w:t>
      </w:r>
      <w:r>
        <w:rPr>
          <w:rFonts w:ascii="Times New Roman" w:eastAsia="SimSun" w:hAnsi="Times New Roman" w:cs="Times New Roman"/>
          <w:b/>
          <w:bCs/>
          <w:i/>
          <w:iCs/>
          <w:sz w:val="28"/>
          <w:szCs w:val="28"/>
          <w:lang w:eastAsia="ru-RU"/>
        </w:rPr>
        <w:t>Практическое применение пропионовокислого брожения</w:t>
      </w:r>
    </w:p>
    <w:p w:rsidR="000508A7" w:rsidRDefault="00F851E6">
      <w:pPr>
        <w:spacing w:after="0" w:line="240" w:lineRule="auto"/>
        <w:ind w:firstLineChars="125" w:firstLine="350"/>
        <w:jc w:val="both"/>
        <w:rPr>
          <w:rFonts w:ascii="Times New Roman" w:eastAsia="SimSun" w:hAnsi="Times New Roman" w:cs="Times New Roman"/>
          <w:sz w:val="28"/>
          <w:szCs w:val="28"/>
          <w:lang w:eastAsia="ru-RU"/>
        </w:rPr>
      </w:pPr>
      <w:r>
        <w:rPr>
          <w:rFonts w:ascii="Times New Roman" w:eastAsia="SimSun" w:hAnsi="Times New Roman" w:cs="Times New Roman"/>
          <w:sz w:val="28"/>
          <w:szCs w:val="28"/>
          <w:lang w:eastAsia="ru-RU"/>
        </w:rPr>
        <w:t xml:space="preserve">Пропионовокислое брожение используется в сыроделии. Летучие кис-лоты (пропионовая и </w:t>
      </w:r>
      <w:proofErr w:type="gramStart"/>
      <w:r>
        <w:rPr>
          <w:rFonts w:ascii="Times New Roman" w:eastAsia="SimSun" w:hAnsi="Times New Roman" w:cs="Times New Roman"/>
          <w:sz w:val="28"/>
          <w:szCs w:val="28"/>
          <w:lang w:eastAsia="ru-RU"/>
        </w:rPr>
        <w:t>уксусная</w:t>
      </w:r>
      <w:proofErr w:type="gramEnd"/>
      <w:r>
        <w:rPr>
          <w:rFonts w:ascii="Times New Roman" w:eastAsia="SimSun" w:hAnsi="Times New Roman" w:cs="Times New Roman"/>
          <w:sz w:val="28"/>
          <w:szCs w:val="28"/>
          <w:lang w:eastAsia="ru-RU"/>
        </w:rPr>
        <w:t>) придают сырам кисловато-острый вкус, а выделяющийся в виде пузырьков углекислый газ образует «глазки» в сыре.</w:t>
      </w:r>
    </w:p>
    <w:p w:rsidR="000508A7" w:rsidRDefault="00F851E6">
      <w:pPr>
        <w:spacing w:after="0" w:line="240" w:lineRule="auto"/>
        <w:ind w:firstLineChars="125" w:firstLine="350"/>
        <w:jc w:val="both"/>
        <w:rPr>
          <w:rFonts w:ascii="Times New Roman" w:eastAsia="SimSun" w:hAnsi="Times New Roman" w:cs="Times New Roman"/>
          <w:sz w:val="28"/>
          <w:szCs w:val="28"/>
          <w:lang w:eastAsia="ru-RU"/>
        </w:rPr>
      </w:pPr>
      <w:r>
        <w:rPr>
          <w:rFonts w:ascii="Times New Roman" w:eastAsia="SimSun" w:hAnsi="Times New Roman" w:cs="Times New Roman"/>
          <w:sz w:val="28"/>
          <w:szCs w:val="28"/>
          <w:lang w:eastAsia="ru-RU"/>
        </w:rPr>
        <w:t>У пропионовокислых бактерий обнаружена способность к активному синтезу витамина В</w:t>
      </w:r>
      <w:r>
        <w:rPr>
          <w:rFonts w:ascii="Times New Roman" w:eastAsia="SimSun" w:hAnsi="Times New Roman" w:cs="Times New Roman"/>
          <w:sz w:val="28"/>
          <w:szCs w:val="28"/>
          <w:vertAlign w:val="subscript"/>
          <w:lang w:eastAsia="ru-RU"/>
        </w:rPr>
        <w:t>12</w:t>
      </w:r>
      <w:r>
        <w:rPr>
          <w:rFonts w:ascii="Times New Roman" w:eastAsia="SimSun" w:hAnsi="Times New Roman" w:cs="Times New Roman"/>
          <w:sz w:val="28"/>
          <w:szCs w:val="28"/>
          <w:lang w:eastAsia="ru-RU"/>
        </w:rPr>
        <w:t>, поэтому они используются в качестве продуцента в микробиологической промышленности для получения этого витамина.</w:t>
      </w:r>
    </w:p>
    <w:p w:rsidR="000508A7" w:rsidRDefault="00F851E6">
      <w:pPr>
        <w:spacing w:after="0" w:line="240" w:lineRule="auto"/>
        <w:ind w:firstLineChars="125" w:firstLine="350"/>
        <w:jc w:val="both"/>
        <w:rPr>
          <w:rFonts w:ascii="Times New Roman" w:eastAsia="SimSun" w:hAnsi="Times New Roman" w:cs="Times New Roman"/>
          <w:sz w:val="28"/>
          <w:szCs w:val="28"/>
          <w:lang w:eastAsia="ru-RU"/>
        </w:rPr>
      </w:pPr>
      <w:r>
        <w:rPr>
          <w:rFonts w:ascii="Times New Roman" w:eastAsia="SimSun" w:hAnsi="Times New Roman" w:cs="Times New Roman"/>
          <w:sz w:val="28"/>
          <w:szCs w:val="28"/>
          <w:lang w:eastAsia="ru-RU"/>
        </w:rPr>
        <w:t>Вопросы</w:t>
      </w:r>
    </w:p>
    <w:p w:rsidR="000508A7" w:rsidRPr="00F851E6" w:rsidRDefault="00F851E6">
      <w:pPr>
        <w:numPr>
          <w:ilvl w:val="0"/>
          <w:numId w:val="15"/>
        </w:numPr>
        <w:spacing w:after="0" w:line="240" w:lineRule="auto"/>
        <w:ind w:firstLineChars="125" w:firstLine="350"/>
        <w:jc w:val="both"/>
        <w:rPr>
          <w:rFonts w:ascii="Times New Roman" w:eastAsia="SimSun" w:hAnsi="Times New Roman" w:cs="Times New Roman"/>
          <w:sz w:val="28"/>
          <w:szCs w:val="28"/>
          <w:lang w:eastAsia="ru-RU"/>
        </w:rPr>
      </w:pPr>
      <w:r>
        <w:rPr>
          <w:rFonts w:ascii="Times New Roman" w:eastAsia="SimSun" w:hAnsi="Times New Roman" w:cs="Times New Roman"/>
          <w:sz w:val="28"/>
          <w:szCs w:val="28"/>
          <w:lang w:eastAsia="ru-RU"/>
        </w:rPr>
        <w:t>Единственным источником энергии для пропионовокислых бактерий</w:t>
      </w:r>
    </w:p>
    <w:p w:rsidR="000508A7" w:rsidRDefault="00F851E6">
      <w:pPr>
        <w:numPr>
          <w:ilvl w:val="0"/>
          <w:numId w:val="15"/>
        </w:numPr>
        <w:spacing w:after="0" w:line="240" w:lineRule="auto"/>
        <w:ind w:firstLineChars="125" w:firstLine="350"/>
        <w:jc w:val="both"/>
        <w:rPr>
          <w:rFonts w:ascii="Times New Roman" w:eastAsia="SimSun" w:hAnsi="Times New Roman" w:cs="Times New Roman"/>
          <w:sz w:val="28"/>
          <w:szCs w:val="28"/>
          <w:lang w:val="en-US" w:eastAsia="ru-RU"/>
        </w:rPr>
      </w:pPr>
      <w:r>
        <w:rPr>
          <w:rFonts w:ascii="Times New Roman" w:eastAsia="SimSun" w:hAnsi="Times New Roman" w:cs="Times New Roman"/>
          <w:sz w:val="28"/>
          <w:szCs w:val="28"/>
          <w:lang w:eastAsia="ru-RU"/>
        </w:rPr>
        <w:t>Химизм пропионовокислого брожения</w:t>
      </w:r>
    </w:p>
    <w:p w:rsidR="000508A7" w:rsidRDefault="00F851E6">
      <w:pPr>
        <w:spacing w:after="0" w:line="240" w:lineRule="auto"/>
        <w:rPr>
          <w:rFonts w:eastAsia="SimSun" w:cs="Times New Roman"/>
          <w:sz w:val="28"/>
          <w:szCs w:val="28"/>
          <w:lang w:eastAsia="ru-RU"/>
        </w:rPr>
      </w:pPr>
      <w:r>
        <w:rPr>
          <w:rFonts w:eastAsia="SimSun" w:cs="Times New Roman"/>
          <w:sz w:val="28"/>
          <w:szCs w:val="28"/>
          <w:lang w:eastAsia="ru-RU"/>
        </w:rPr>
        <w:t xml:space="preserve">  </w:t>
      </w:r>
    </w:p>
    <w:p w:rsidR="000508A7" w:rsidRDefault="00F851E6" w:rsidP="000508A7">
      <w:pPr>
        <w:spacing w:after="0" w:line="240" w:lineRule="auto"/>
        <w:ind w:firstLineChars="125" w:firstLine="326"/>
        <w:rPr>
          <w:rFonts w:ascii="Times New Roman" w:hAnsi="Times New Roman" w:cs="Times New Roman"/>
          <w:color w:val="000000"/>
          <w:sz w:val="28"/>
          <w:szCs w:val="28"/>
        </w:rPr>
      </w:pPr>
      <w:r>
        <w:rPr>
          <w:rFonts w:ascii="Times New Roman" w:hAnsi="Times New Roman" w:cs="Times New Roman"/>
          <w:b/>
          <w:bCs/>
          <w:sz w:val="26"/>
          <w:szCs w:val="26"/>
        </w:rPr>
        <w:t xml:space="preserve">Тема 20. </w:t>
      </w:r>
      <w:r>
        <w:rPr>
          <w:rFonts w:ascii="Times New Roman" w:hAnsi="Times New Roman" w:cs="Times New Roman"/>
          <w:b/>
          <w:bCs/>
          <w:color w:val="000000" w:themeColor="text1"/>
          <w:sz w:val="26"/>
          <w:szCs w:val="26"/>
        </w:rPr>
        <w:t>Брожение пектиновых веществ</w:t>
      </w:r>
    </w:p>
    <w:p w:rsidR="000508A7" w:rsidRDefault="000508A7">
      <w:pPr>
        <w:pStyle w:val="Default"/>
        <w:ind w:firstLineChars="125" w:firstLine="350"/>
        <w:rPr>
          <w:rFonts w:ascii="Times New Roman" w:hAnsi="Times New Roman" w:cs="Times New Roman"/>
          <w:sz w:val="28"/>
          <w:szCs w:val="28"/>
        </w:rPr>
      </w:pPr>
    </w:p>
    <w:p w:rsidR="000508A7" w:rsidRDefault="00F851E6">
      <w:pPr>
        <w:pStyle w:val="31"/>
        <w:ind w:firstLineChars="125" w:firstLine="35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Пектины – это межклеточные вещества растительных тканей. Имеется три типа пектиновых веществ: протопектин, пектин, пектиновая кислота, которые подвергаются окислению или сбраживанию разнообразными микроорганизмами. </w:t>
      </w:r>
    </w:p>
    <w:p w:rsidR="000508A7" w:rsidRDefault="00F851E6">
      <w:pPr>
        <w:pStyle w:val="31"/>
        <w:ind w:firstLineChars="125" w:firstLine="35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При анаэробиозе они сбраживаются маслянокислыми бактериями </w:t>
      </w:r>
      <w:r>
        <w:rPr>
          <w:rFonts w:ascii="Times New Roman" w:hAnsi="Times New Roman" w:cs="Times New Roman"/>
          <w:i/>
          <w:color w:val="000000"/>
          <w:sz w:val="28"/>
          <w:szCs w:val="28"/>
        </w:rPr>
        <w:t>Clostridium pectinovorum, C. felsineum</w:t>
      </w:r>
      <w:r>
        <w:rPr>
          <w:rFonts w:ascii="Times New Roman" w:hAnsi="Times New Roman" w:cs="Times New Roman"/>
          <w:color w:val="000000"/>
          <w:sz w:val="28"/>
          <w:szCs w:val="28"/>
        </w:rPr>
        <w:t xml:space="preserve"> с образованием масляной кислоты, уксусной кислоты, водорода, углекислого газа. </w:t>
      </w:r>
    </w:p>
    <w:p w:rsidR="000508A7" w:rsidRDefault="00F851E6">
      <w:pPr>
        <w:pStyle w:val="31"/>
        <w:ind w:firstLineChars="125" w:firstLine="35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Пектиновое брожение наблюдается при мочке лубоволокнистых растений (льна, конопли), которая необходима для отделения от пектина целлюлозных волокон этих растений, имеющих промышленное значение. При водной (анаэробной) мочке после погружения стеблей льна в воду они набухают. При этом экстрагируются водорастворимые вещества (сахара, гликозиды, пигменты) и начинают развиваться бактерии. Сначала размножаются аэробы (вода содержит кислород). После поглощения ими кислорода создаются анаэробные условия, и начинают развиваться факультативно-анаэробные бесспоровые бактерии, близкие к </w:t>
      </w:r>
      <w:r>
        <w:rPr>
          <w:rFonts w:ascii="Times New Roman" w:hAnsi="Times New Roman" w:cs="Times New Roman"/>
          <w:i/>
          <w:color w:val="000000"/>
          <w:sz w:val="28"/>
          <w:szCs w:val="28"/>
        </w:rPr>
        <w:t xml:space="preserve">E. </w:t>
      </w:r>
      <w:proofErr w:type="gramStart"/>
      <w:r>
        <w:rPr>
          <w:rFonts w:ascii="Times New Roman" w:hAnsi="Times New Roman" w:cs="Times New Roman"/>
          <w:i/>
          <w:color w:val="000000"/>
          <w:sz w:val="28"/>
          <w:szCs w:val="28"/>
        </w:rPr>
        <w:t>с</w:t>
      </w:r>
      <w:proofErr w:type="gramEnd"/>
      <w:r>
        <w:rPr>
          <w:rFonts w:ascii="Times New Roman" w:hAnsi="Times New Roman" w:cs="Times New Roman"/>
          <w:i/>
          <w:color w:val="000000"/>
          <w:sz w:val="28"/>
          <w:szCs w:val="28"/>
        </w:rPr>
        <w:t>oli</w:t>
      </w:r>
      <w:r>
        <w:rPr>
          <w:rFonts w:ascii="Times New Roman" w:hAnsi="Times New Roman" w:cs="Times New Roman"/>
          <w:color w:val="000000"/>
          <w:sz w:val="28"/>
          <w:szCs w:val="28"/>
        </w:rPr>
        <w:t xml:space="preserve">. Отделение волокон происходит во время основной стадии брожения. </w:t>
      </w:r>
      <w:r>
        <w:rPr>
          <w:rFonts w:ascii="Times New Roman" w:hAnsi="Times New Roman" w:cs="Times New Roman"/>
          <w:i/>
          <w:color w:val="000000"/>
          <w:sz w:val="28"/>
          <w:szCs w:val="28"/>
        </w:rPr>
        <w:t>C. pectinovorum</w:t>
      </w:r>
      <w:r>
        <w:rPr>
          <w:rFonts w:ascii="Times New Roman" w:hAnsi="Times New Roman" w:cs="Times New Roman"/>
          <w:color w:val="000000"/>
          <w:sz w:val="28"/>
          <w:szCs w:val="28"/>
        </w:rPr>
        <w:t xml:space="preserve"> расщепляет пектин, при этом накапливаются органические кислоты, и его сменяет </w:t>
      </w:r>
      <w:proofErr w:type="gramStart"/>
      <w:r>
        <w:rPr>
          <w:rFonts w:ascii="Times New Roman" w:hAnsi="Times New Roman" w:cs="Times New Roman"/>
          <w:color w:val="000000"/>
          <w:sz w:val="28"/>
          <w:szCs w:val="28"/>
        </w:rPr>
        <w:t>более кислотоустойчивый</w:t>
      </w:r>
      <w:proofErr w:type="gramEnd"/>
      <w:r>
        <w:rPr>
          <w:rFonts w:ascii="Times New Roman" w:hAnsi="Times New Roman" w:cs="Times New Roman"/>
          <w:color w:val="000000"/>
          <w:sz w:val="28"/>
          <w:szCs w:val="28"/>
        </w:rPr>
        <w:t xml:space="preserve"> </w:t>
      </w:r>
      <w:r>
        <w:rPr>
          <w:rFonts w:ascii="Times New Roman" w:hAnsi="Times New Roman" w:cs="Times New Roman"/>
          <w:i/>
          <w:color w:val="000000"/>
          <w:sz w:val="28"/>
          <w:szCs w:val="28"/>
        </w:rPr>
        <w:t>C. felsineum</w:t>
      </w:r>
      <w:r>
        <w:rPr>
          <w:rFonts w:ascii="Times New Roman" w:hAnsi="Times New Roman" w:cs="Times New Roman"/>
          <w:color w:val="000000"/>
          <w:sz w:val="28"/>
          <w:szCs w:val="28"/>
        </w:rPr>
        <w:t xml:space="preserve">. </w:t>
      </w:r>
    </w:p>
    <w:p w:rsidR="000508A7" w:rsidRDefault="00F851E6">
      <w:pPr>
        <w:pStyle w:val="31"/>
        <w:ind w:firstLineChars="125" w:firstLine="35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В росяной (аэробной) мочке льна участвуют в основном плесневые грибы. </w:t>
      </w:r>
    </w:p>
    <w:p w:rsidR="000508A7" w:rsidRDefault="00F851E6">
      <w:pPr>
        <w:pStyle w:val="31"/>
        <w:ind w:firstLineChars="125" w:firstLine="350"/>
        <w:jc w:val="both"/>
        <w:rPr>
          <w:rFonts w:ascii="Times New Roman" w:hAnsi="Times New Roman" w:cs="Times New Roman"/>
          <w:i/>
          <w:color w:val="000000"/>
          <w:sz w:val="28"/>
          <w:szCs w:val="28"/>
        </w:rPr>
      </w:pPr>
      <w:r>
        <w:rPr>
          <w:rFonts w:ascii="Times New Roman" w:hAnsi="Times New Roman" w:cs="Times New Roman"/>
          <w:color w:val="000000"/>
          <w:sz w:val="28"/>
          <w:szCs w:val="28"/>
        </w:rPr>
        <w:t xml:space="preserve">В лабораторных условиях </w:t>
      </w:r>
      <w:r>
        <w:rPr>
          <w:rFonts w:ascii="Times New Roman" w:hAnsi="Times New Roman" w:cs="Times New Roman"/>
          <w:color w:val="000000"/>
          <w:sz w:val="28"/>
          <w:szCs w:val="28"/>
          <w:u w:val="single"/>
        </w:rPr>
        <w:t>анаэробное разложение пектина</w:t>
      </w:r>
      <w:r>
        <w:rPr>
          <w:rFonts w:ascii="Times New Roman" w:hAnsi="Times New Roman" w:cs="Times New Roman"/>
          <w:color w:val="000000"/>
          <w:sz w:val="28"/>
          <w:szCs w:val="28"/>
        </w:rPr>
        <w:t xml:space="preserve"> можно воспроизвести следующим образом: </w:t>
      </w:r>
      <w:r>
        <w:rPr>
          <w:rFonts w:ascii="Times New Roman" w:hAnsi="Times New Roman" w:cs="Times New Roman"/>
          <w:i/>
          <w:color w:val="000000"/>
          <w:sz w:val="28"/>
          <w:szCs w:val="28"/>
        </w:rPr>
        <w:t xml:space="preserve">снопики льна или соломы вываривают 7 – 10 мин в кипящей воде для удаления экстрактивных веществ, которые могут </w:t>
      </w:r>
      <w:r>
        <w:rPr>
          <w:rFonts w:ascii="Times New Roman" w:hAnsi="Times New Roman" w:cs="Times New Roman"/>
          <w:i/>
          <w:color w:val="000000"/>
          <w:sz w:val="28"/>
          <w:szCs w:val="28"/>
        </w:rPr>
        <w:lastRenderedPageBreak/>
        <w:t>помешать истинному пектиновому брожению. После чего снопики помещают в пробирки с чистой водопроводной водой и кипятят еще несколько минут. Затем пробирки заражают кусочком соломы. Посевы инкубируют 7 дней при температуре 35</w:t>
      </w:r>
      <w:r>
        <w:rPr>
          <w:rFonts w:ascii="Times New Roman" w:hAnsi="Times New Roman" w:cs="Times New Roman"/>
          <w:i/>
          <w:color w:val="000000"/>
          <w:sz w:val="28"/>
          <w:szCs w:val="28"/>
          <w:vertAlign w:val="superscript"/>
        </w:rPr>
        <w:t>о</w:t>
      </w:r>
      <w:r>
        <w:rPr>
          <w:rFonts w:ascii="Times New Roman" w:hAnsi="Times New Roman" w:cs="Times New Roman"/>
          <w:i/>
          <w:color w:val="000000"/>
          <w:sz w:val="28"/>
          <w:szCs w:val="28"/>
        </w:rPr>
        <w:t xml:space="preserve">С. </w:t>
      </w:r>
    </w:p>
    <w:p w:rsidR="000508A7" w:rsidRDefault="00F851E6">
      <w:pPr>
        <w:spacing w:after="0" w:line="240" w:lineRule="auto"/>
        <w:ind w:firstLineChars="125" w:firstLine="350"/>
        <w:jc w:val="both"/>
        <w:rPr>
          <w:rFonts w:ascii="Times New Roman" w:hAnsi="Times New Roman" w:cs="Times New Roman"/>
          <w:color w:val="000000"/>
          <w:sz w:val="28"/>
          <w:szCs w:val="28"/>
        </w:rPr>
      </w:pPr>
      <w:r>
        <w:rPr>
          <w:rFonts w:ascii="Times New Roman" w:hAnsi="Times New Roman" w:cs="Times New Roman"/>
          <w:color w:val="000000"/>
          <w:sz w:val="28"/>
          <w:szCs w:val="28"/>
        </w:rPr>
        <w:t>Чтобы убедиться в присутствии в тканях растения пектинразлагающих бактерий, следует приготовить препарат для микроскопирования. Для этого на предметное стекло наносят каплю раствора Люголя на гликоген и гранулезу, затем туда же с вымокшего стебля растения отжимают каплю бродящей жидкости или вносят небольшой отрезок лубяной ткани. Препарат накрывают покровным стеклом и микроскопируют. Клетки пектинразлагающих бактерий отчетливо видны благодаря темно бурому или фиолетовому окрашиванию гранулезы.</w:t>
      </w:r>
    </w:p>
    <w:p w:rsidR="000508A7" w:rsidRDefault="00F851E6">
      <w:pPr>
        <w:spacing w:after="0" w:line="240" w:lineRule="auto"/>
        <w:ind w:firstLineChars="125" w:firstLine="350"/>
        <w:jc w:val="both"/>
        <w:rPr>
          <w:rFonts w:ascii="Times New Roman" w:hAnsi="Times New Roman" w:cs="Times New Roman"/>
          <w:color w:val="000000"/>
          <w:sz w:val="28"/>
          <w:szCs w:val="28"/>
        </w:rPr>
      </w:pPr>
      <w:r>
        <w:rPr>
          <w:rFonts w:ascii="Times New Roman" w:hAnsi="Times New Roman" w:cs="Times New Roman"/>
          <w:color w:val="000000"/>
          <w:sz w:val="28"/>
          <w:szCs w:val="28"/>
        </w:rPr>
        <w:t>Вопросы</w:t>
      </w:r>
    </w:p>
    <w:p w:rsidR="000508A7" w:rsidRDefault="00F851E6">
      <w:pPr>
        <w:numPr>
          <w:ilvl w:val="0"/>
          <w:numId w:val="16"/>
        </w:numPr>
        <w:spacing w:after="0" w:line="240" w:lineRule="auto"/>
        <w:ind w:firstLineChars="125" w:firstLine="35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Где наблюдается пектиновое брожение </w:t>
      </w:r>
    </w:p>
    <w:p w:rsidR="000508A7" w:rsidRDefault="00F851E6">
      <w:pPr>
        <w:numPr>
          <w:ilvl w:val="0"/>
          <w:numId w:val="16"/>
        </w:numPr>
        <w:spacing w:after="0" w:line="240" w:lineRule="auto"/>
        <w:ind w:firstLineChars="125" w:firstLine="35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Пектиновых веществ: протопектин, пектин, пектиновая кислота, использование </w:t>
      </w:r>
      <w:proofErr w:type="gramStart"/>
      <w:r>
        <w:rPr>
          <w:rFonts w:ascii="Times New Roman" w:hAnsi="Times New Roman" w:cs="Times New Roman"/>
          <w:color w:val="000000"/>
          <w:sz w:val="28"/>
          <w:szCs w:val="28"/>
        </w:rPr>
        <w:t>в</w:t>
      </w:r>
      <w:proofErr w:type="gramEnd"/>
      <w:r>
        <w:rPr>
          <w:rFonts w:ascii="Times New Roman" w:hAnsi="Times New Roman" w:cs="Times New Roman"/>
          <w:color w:val="000000"/>
          <w:sz w:val="28"/>
          <w:szCs w:val="28"/>
        </w:rPr>
        <w:t xml:space="preserve"> брожений</w:t>
      </w:r>
    </w:p>
    <w:p w:rsidR="000508A7" w:rsidRDefault="000508A7">
      <w:pPr>
        <w:pStyle w:val="31"/>
        <w:ind w:firstLineChars="125" w:firstLine="350"/>
        <w:jc w:val="both"/>
        <w:rPr>
          <w:rFonts w:ascii="Times New Roman" w:hAnsi="Times New Roman" w:cs="Times New Roman"/>
          <w:bCs/>
          <w:color w:val="000000"/>
          <w:sz w:val="28"/>
          <w:szCs w:val="28"/>
        </w:rPr>
      </w:pPr>
    </w:p>
    <w:p w:rsidR="000508A7" w:rsidRDefault="00F851E6" w:rsidP="000508A7">
      <w:pPr>
        <w:pStyle w:val="31"/>
        <w:ind w:firstLineChars="125" w:firstLine="326"/>
        <w:jc w:val="both"/>
        <w:rPr>
          <w:rFonts w:ascii="Times New Roman" w:hAnsi="Times New Roman" w:cs="Times New Roman"/>
          <w:bCs/>
          <w:color w:val="000000"/>
          <w:sz w:val="28"/>
          <w:szCs w:val="28"/>
        </w:rPr>
      </w:pPr>
      <w:r>
        <w:rPr>
          <w:rFonts w:ascii="Times New Roman" w:hAnsi="Times New Roman" w:cs="Times New Roman"/>
          <w:b/>
          <w:bCs/>
          <w:sz w:val="26"/>
          <w:szCs w:val="26"/>
        </w:rPr>
        <w:t xml:space="preserve">Тема 21. </w:t>
      </w:r>
      <w:r>
        <w:rPr>
          <w:rFonts w:ascii="Times New Roman" w:hAnsi="Times New Roman" w:cs="Times New Roman"/>
          <w:b/>
          <w:bCs/>
          <w:color w:val="000000" w:themeColor="text1"/>
          <w:sz w:val="26"/>
          <w:szCs w:val="26"/>
        </w:rPr>
        <w:t>Брожение целлюлозы</w:t>
      </w:r>
    </w:p>
    <w:p w:rsidR="000508A7" w:rsidRDefault="000508A7">
      <w:pPr>
        <w:pStyle w:val="31"/>
        <w:ind w:firstLineChars="125" w:firstLine="350"/>
        <w:jc w:val="both"/>
        <w:rPr>
          <w:rFonts w:ascii="Times New Roman" w:hAnsi="Times New Roman" w:cs="Times New Roman"/>
          <w:color w:val="000000"/>
          <w:sz w:val="28"/>
          <w:szCs w:val="28"/>
        </w:rPr>
      </w:pPr>
    </w:p>
    <w:p w:rsidR="000508A7" w:rsidRDefault="00F851E6">
      <w:pPr>
        <w:pStyle w:val="31"/>
        <w:ind w:firstLineChars="125" w:firstLine="350"/>
        <w:jc w:val="both"/>
        <w:rPr>
          <w:rFonts w:ascii="Times New Roman" w:hAnsi="Times New Roman" w:cs="Times New Roman"/>
          <w:bCs/>
          <w:color w:val="000000"/>
          <w:sz w:val="28"/>
          <w:szCs w:val="28"/>
        </w:rPr>
      </w:pPr>
      <w:r>
        <w:rPr>
          <w:rFonts w:ascii="Times New Roman" w:hAnsi="Times New Roman" w:cs="Times New Roman"/>
          <w:color w:val="000000"/>
          <w:sz w:val="28"/>
          <w:szCs w:val="28"/>
        </w:rPr>
        <w:t xml:space="preserve">Разложение клетчатки (целлюлозы) – это основной процесс, в круговороте углерода на Земле. Полисахарид целлюлоза является одной из главных составных частей оболочек растительных клеток, которые в огромном количестве попадают в почву, где подвергаются разложению в аэробных и анаэробных условиях под действием бактерий, актиномицетов, грибов. </w:t>
      </w:r>
    </w:p>
    <w:p w:rsidR="000508A7" w:rsidRDefault="00F851E6">
      <w:pPr>
        <w:pStyle w:val="af"/>
        <w:ind w:firstLineChars="125" w:firstLine="35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Для выделения целлюлозоразлагающих микроорганизмов существует ряд методов, в большинстве случаев основанных на применении элективных сред. </w:t>
      </w:r>
    </w:p>
    <w:p w:rsidR="000508A7" w:rsidRDefault="00F851E6">
      <w:pPr>
        <w:pStyle w:val="af"/>
        <w:ind w:firstLineChars="125" w:firstLine="35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Для обнаружения аэробных целлюлозоразлагающих микроорганизмов жидкую среду наливают в колбочки, анаэробных – в пробирки высоким слоем. В качестве единственного источника углерода в среду помещают фильтровальную бумагу: </w:t>
      </w:r>
      <w:r>
        <w:rPr>
          <w:rFonts w:ascii="Times New Roman" w:hAnsi="Times New Roman" w:cs="Times New Roman"/>
          <w:i/>
          <w:color w:val="000000"/>
          <w:sz w:val="28"/>
          <w:szCs w:val="28"/>
        </w:rPr>
        <w:t>в колбочки опускают складчатый фильтр, в пробирки полоску бумаги. После стерилизации колбы и пробирки засевают почвой. Через несколько недель (срок варьирует в зависимости от особенностей почвы) определяют степень разложения бумаги и микроскопируют микроорганизмы, вызывающие ее распад</w:t>
      </w:r>
      <w:r>
        <w:rPr>
          <w:rFonts w:ascii="Times New Roman" w:hAnsi="Times New Roman" w:cs="Times New Roman"/>
          <w:color w:val="000000"/>
          <w:sz w:val="28"/>
          <w:szCs w:val="28"/>
        </w:rPr>
        <w:t xml:space="preserve">. </w:t>
      </w:r>
    </w:p>
    <w:p w:rsidR="000508A7" w:rsidRDefault="00F851E6">
      <w:pPr>
        <w:pStyle w:val="af"/>
        <w:ind w:firstLineChars="125" w:firstLine="35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Для микроскопического исследования готовят препараты раздавленная капля с поверхности распадающейся фильтровальной бумаги. </w:t>
      </w:r>
    </w:p>
    <w:p w:rsidR="000508A7" w:rsidRDefault="00F851E6">
      <w:pPr>
        <w:pStyle w:val="af"/>
        <w:ind w:firstLineChars="125" w:firstLine="35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Аэробные бактерии на уровне жидкости на бумаге образуют налет желтого или оранжевого цвета (миксобактерии). Когда бактерии хорошо разовьются, они нарушают целостность бумаги, фильтр постепенно оседает и на нем образуется слизь. Кроме того, в разрушении клетчатки в аэробных условиях активно участвуют грибы и актиномицеты. </w:t>
      </w:r>
    </w:p>
    <w:p w:rsidR="000508A7" w:rsidRDefault="00F851E6">
      <w:pPr>
        <w:pStyle w:val="31"/>
        <w:ind w:firstLineChars="125" w:firstLine="35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При анаэробном процессе развитие целлюлозоразлагающих микроорганизмов сопровождается интенсивным помутнением среды, пенообразованием и изменением клетчатки. Фильтровальная бумага желтеет и </w:t>
      </w:r>
      <w:r>
        <w:rPr>
          <w:rFonts w:ascii="Times New Roman" w:hAnsi="Times New Roman" w:cs="Times New Roman"/>
          <w:color w:val="000000"/>
          <w:sz w:val="28"/>
          <w:szCs w:val="28"/>
        </w:rPr>
        <w:lastRenderedPageBreak/>
        <w:t xml:space="preserve">постепенно разрушается бактериями (преимущественно </w:t>
      </w:r>
      <w:r>
        <w:rPr>
          <w:rFonts w:ascii="Times New Roman" w:hAnsi="Times New Roman" w:cs="Times New Roman"/>
          <w:i/>
          <w:color w:val="000000"/>
          <w:sz w:val="28"/>
          <w:szCs w:val="28"/>
        </w:rPr>
        <w:t>p Clostridium</w:t>
      </w:r>
      <w:r>
        <w:rPr>
          <w:rFonts w:ascii="Times New Roman" w:hAnsi="Times New Roman" w:cs="Times New Roman"/>
          <w:color w:val="000000"/>
          <w:sz w:val="28"/>
          <w:szCs w:val="28"/>
        </w:rPr>
        <w:t>). При микроскопировании в оставшихся волокнах бумаги обнаруживаются тонкие, длинные, слегка изогнутые клетки с круглой с</w:t>
      </w:r>
      <w:r>
        <w:rPr>
          <w:rFonts w:ascii="Times New Roman" w:hAnsi="Times New Roman" w:cs="Times New Roman"/>
          <w:color w:val="000000"/>
          <w:sz w:val="28"/>
          <w:szCs w:val="28"/>
          <w:lang w:val="sah-RU"/>
        </w:rPr>
        <w:t xml:space="preserve">порой </w:t>
      </w:r>
      <w:r>
        <w:rPr>
          <w:rFonts w:ascii="Times New Roman" w:hAnsi="Times New Roman" w:cs="Times New Roman"/>
          <w:color w:val="000000"/>
          <w:sz w:val="28"/>
          <w:szCs w:val="28"/>
        </w:rPr>
        <w:t xml:space="preserve">на конце.  </w:t>
      </w:r>
    </w:p>
    <w:p w:rsidR="000508A7" w:rsidRDefault="00F851E6">
      <w:pPr>
        <w:pStyle w:val="Default"/>
        <w:ind w:firstLineChars="125" w:firstLine="350"/>
        <w:rPr>
          <w:rFonts w:ascii="Times New Roman" w:hAnsi="Times New Roman" w:cs="Times New Roman"/>
          <w:sz w:val="28"/>
          <w:szCs w:val="28"/>
        </w:rPr>
      </w:pPr>
      <w:r>
        <w:rPr>
          <w:rFonts w:ascii="Times New Roman" w:hAnsi="Times New Roman" w:cs="Times New Roman"/>
          <w:sz w:val="28"/>
          <w:szCs w:val="28"/>
        </w:rPr>
        <w:t>Вопросы</w:t>
      </w:r>
    </w:p>
    <w:p w:rsidR="000508A7" w:rsidRDefault="00F851E6">
      <w:pPr>
        <w:pStyle w:val="Default"/>
        <w:numPr>
          <w:ilvl w:val="0"/>
          <w:numId w:val="17"/>
        </w:numPr>
        <w:ind w:firstLineChars="125" w:firstLine="350"/>
        <w:rPr>
          <w:rFonts w:ascii="Times New Roman" w:hAnsi="Times New Roman" w:cs="Times New Roman"/>
          <w:sz w:val="28"/>
          <w:szCs w:val="28"/>
        </w:rPr>
      </w:pPr>
      <w:r>
        <w:rPr>
          <w:rFonts w:ascii="Times New Roman" w:hAnsi="Times New Roman" w:cs="Times New Roman"/>
          <w:sz w:val="28"/>
          <w:szCs w:val="28"/>
        </w:rPr>
        <w:t>Что такое разложение клетчатки</w:t>
      </w:r>
    </w:p>
    <w:p w:rsidR="000508A7" w:rsidRDefault="00F851E6">
      <w:pPr>
        <w:pStyle w:val="Default"/>
        <w:numPr>
          <w:ilvl w:val="0"/>
          <w:numId w:val="17"/>
        </w:numPr>
        <w:ind w:firstLineChars="125" w:firstLine="350"/>
        <w:rPr>
          <w:rFonts w:ascii="Times New Roman" w:hAnsi="Times New Roman" w:cs="Times New Roman"/>
          <w:sz w:val="28"/>
          <w:szCs w:val="28"/>
        </w:rPr>
      </w:pPr>
      <w:r>
        <w:rPr>
          <w:rFonts w:ascii="Times New Roman" w:hAnsi="Times New Roman" w:cs="Times New Roman"/>
          <w:sz w:val="28"/>
          <w:szCs w:val="28"/>
        </w:rPr>
        <w:t>Как происходит брожение целлюлозы</w:t>
      </w:r>
    </w:p>
    <w:p w:rsidR="000508A7" w:rsidRDefault="000508A7" w:rsidP="000508A7">
      <w:pPr>
        <w:pStyle w:val="31"/>
        <w:ind w:firstLineChars="125" w:firstLine="351"/>
        <w:jc w:val="both"/>
        <w:rPr>
          <w:rFonts w:ascii="Times New Roman" w:hAnsi="Times New Roman" w:cs="Times New Roman"/>
          <w:b/>
          <w:bCs/>
          <w:color w:val="000000"/>
          <w:sz w:val="28"/>
          <w:szCs w:val="28"/>
          <w:lang w:val="sah-RU"/>
        </w:rPr>
      </w:pPr>
    </w:p>
    <w:p w:rsidR="000508A7" w:rsidRDefault="00F851E6" w:rsidP="000508A7">
      <w:pPr>
        <w:shd w:val="clear" w:color="auto" w:fill="FFFFFF"/>
        <w:spacing w:after="0" w:line="240" w:lineRule="auto"/>
        <w:ind w:firstLineChars="125" w:firstLine="326"/>
        <w:rPr>
          <w:rFonts w:ascii="Times New Roman" w:eastAsia="Times New Roman" w:hAnsi="Times New Roman" w:cs="Times New Roman"/>
          <w:b/>
          <w:bCs/>
          <w:sz w:val="28"/>
          <w:szCs w:val="28"/>
          <w:lang w:eastAsia="ru-RU"/>
        </w:rPr>
      </w:pPr>
      <w:r>
        <w:rPr>
          <w:rFonts w:ascii="Times New Roman" w:hAnsi="Times New Roman" w:cs="Times New Roman"/>
          <w:b/>
          <w:bCs/>
          <w:sz w:val="26"/>
          <w:szCs w:val="26"/>
        </w:rPr>
        <w:t xml:space="preserve">Тема 22. </w:t>
      </w:r>
      <w:r>
        <w:rPr>
          <w:rFonts w:ascii="Times New Roman" w:hAnsi="Times New Roman" w:cs="Times New Roman"/>
          <w:b/>
          <w:bCs/>
          <w:color w:val="000000" w:themeColor="text1"/>
          <w:sz w:val="26"/>
          <w:szCs w:val="26"/>
          <w:lang w:val="uk-UA"/>
        </w:rPr>
        <w:t>Аммонификация или гниение белковых веществ</w:t>
      </w:r>
    </w:p>
    <w:p w:rsidR="000508A7" w:rsidRDefault="000508A7" w:rsidP="000508A7">
      <w:pPr>
        <w:spacing w:after="0" w:line="240" w:lineRule="auto"/>
        <w:ind w:firstLineChars="125" w:firstLine="351"/>
        <w:jc w:val="both"/>
        <w:rPr>
          <w:rFonts w:ascii="Times New Roman" w:eastAsia="SimSun" w:hAnsi="Times New Roman" w:cs="Times New Roman"/>
          <w:b/>
          <w:bCs/>
          <w:i/>
          <w:iCs/>
          <w:sz w:val="28"/>
          <w:szCs w:val="28"/>
          <w:lang w:eastAsia="ru-RU"/>
        </w:rPr>
      </w:pPr>
    </w:p>
    <w:p w:rsidR="000508A7" w:rsidRDefault="00F851E6" w:rsidP="000508A7">
      <w:pPr>
        <w:spacing w:after="0" w:line="240" w:lineRule="auto"/>
        <w:ind w:firstLineChars="125" w:firstLine="351"/>
        <w:jc w:val="both"/>
        <w:rPr>
          <w:rFonts w:ascii="Times New Roman" w:eastAsia="SimSun" w:hAnsi="Times New Roman" w:cs="Times New Roman"/>
          <w:i/>
          <w:iCs/>
          <w:sz w:val="28"/>
          <w:szCs w:val="28"/>
          <w:lang w:eastAsia="ru-RU"/>
        </w:rPr>
      </w:pPr>
      <w:r>
        <w:rPr>
          <w:rFonts w:ascii="Times New Roman" w:eastAsia="SimSun" w:hAnsi="Times New Roman" w:cs="Times New Roman"/>
          <w:b/>
          <w:bCs/>
          <w:i/>
          <w:iCs/>
          <w:sz w:val="28"/>
          <w:szCs w:val="28"/>
          <w:lang w:eastAsia="ru-RU"/>
        </w:rPr>
        <w:t>Гниение –</w:t>
      </w:r>
      <w:r>
        <w:rPr>
          <w:rFonts w:ascii="Times New Roman" w:eastAsia="SimSun" w:hAnsi="Times New Roman" w:cs="Times New Roman"/>
          <w:sz w:val="28"/>
          <w:szCs w:val="28"/>
          <w:lang w:eastAsia="ru-RU"/>
        </w:rPr>
        <w:t xml:space="preserve"> процесс глубокого разложения белковых веществ. Одним из конечных продуктов разложения белковых веществ является аммиак, поэтому процесс гниения называют </w:t>
      </w:r>
      <w:r>
        <w:rPr>
          <w:rFonts w:ascii="Times New Roman" w:eastAsia="SimSun" w:hAnsi="Times New Roman" w:cs="Times New Roman"/>
          <w:i/>
          <w:iCs/>
          <w:sz w:val="28"/>
          <w:szCs w:val="28"/>
          <w:lang w:eastAsia="ru-RU"/>
        </w:rPr>
        <w:t>аммонификацией.</w:t>
      </w:r>
    </w:p>
    <w:p w:rsidR="000508A7" w:rsidRDefault="00F851E6">
      <w:pPr>
        <w:spacing w:after="0" w:line="240" w:lineRule="auto"/>
        <w:ind w:firstLineChars="125" w:firstLine="350"/>
        <w:jc w:val="both"/>
        <w:rPr>
          <w:rFonts w:ascii="Times New Roman" w:eastAsia="SimSun" w:hAnsi="Times New Roman" w:cs="Times New Roman"/>
          <w:sz w:val="28"/>
          <w:szCs w:val="28"/>
          <w:lang w:eastAsia="ru-RU"/>
        </w:rPr>
      </w:pPr>
      <w:r>
        <w:rPr>
          <w:rFonts w:ascii="Times New Roman" w:eastAsia="SimSun" w:hAnsi="Times New Roman" w:cs="Times New Roman"/>
          <w:sz w:val="28"/>
          <w:szCs w:val="28"/>
          <w:lang w:eastAsia="ru-RU"/>
        </w:rPr>
        <w:t>Белки – высокомолекулярные соединения, поэтому вначале они подвергаются внеклеточному расщеплению протеолитическими ферментами микроорганизмов, которые являются экзоферментами.</w:t>
      </w:r>
    </w:p>
    <w:p w:rsidR="000508A7" w:rsidRDefault="00F851E6">
      <w:pPr>
        <w:spacing w:after="0" w:line="240" w:lineRule="auto"/>
        <w:ind w:firstLineChars="125" w:firstLine="350"/>
        <w:rPr>
          <w:rFonts w:ascii="Times New Roman" w:eastAsia="SimSun" w:hAnsi="Times New Roman" w:cs="Times New Roman"/>
          <w:sz w:val="28"/>
          <w:szCs w:val="28"/>
          <w:lang w:eastAsia="ru-RU"/>
        </w:rPr>
      </w:pPr>
      <w:r>
        <w:rPr>
          <w:rFonts w:ascii="Times New Roman" w:eastAsia="SimSun" w:hAnsi="Times New Roman" w:cs="Times New Roman"/>
          <w:sz w:val="28"/>
          <w:szCs w:val="28"/>
          <w:lang w:eastAsia="ru-RU"/>
        </w:rPr>
        <w:t>Расщепление белков происходит ступенчато:</w:t>
      </w:r>
    </w:p>
    <w:p w:rsidR="000508A7" w:rsidRDefault="00F851E6">
      <w:pPr>
        <w:spacing w:after="0" w:line="240" w:lineRule="auto"/>
        <w:ind w:firstLineChars="125" w:firstLine="350"/>
        <w:rPr>
          <w:rFonts w:ascii="Times New Roman" w:eastAsia="SimSun" w:hAnsi="Times New Roman" w:cs="Times New Roman"/>
          <w:sz w:val="28"/>
          <w:szCs w:val="28"/>
          <w:lang w:eastAsia="ru-RU"/>
        </w:rPr>
      </w:pPr>
      <w:r>
        <w:rPr>
          <w:rFonts w:ascii="Times New Roman" w:eastAsia="SimSun" w:hAnsi="Times New Roman" w:cs="Times New Roman"/>
          <w:sz w:val="28"/>
          <w:szCs w:val="28"/>
          <w:lang w:eastAsia="ru-RU"/>
        </w:rPr>
        <w:t>белки → пептоны → полипептиды → аминокислоты.</w:t>
      </w:r>
    </w:p>
    <w:p w:rsidR="000508A7" w:rsidRDefault="00F851E6">
      <w:pPr>
        <w:spacing w:after="0" w:line="240" w:lineRule="auto"/>
        <w:ind w:firstLineChars="125" w:firstLine="350"/>
        <w:jc w:val="both"/>
        <w:rPr>
          <w:rFonts w:ascii="Times New Roman" w:eastAsia="SimSun" w:hAnsi="Times New Roman" w:cs="Times New Roman"/>
          <w:sz w:val="28"/>
          <w:szCs w:val="28"/>
          <w:lang w:eastAsia="ru-RU"/>
        </w:rPr>
      </w:pPr>
      <w:r>
        <w:rPr>
          <w:rFonts w:ascii="Times New Roman" w:eastAsia="SimSun" w:hAnsi="Times New Roman" w:cs="Times New Roman"/>
          <w:sz w:val="28"/>
          <w:szCs w:val="28"/>
          <w:lang w:eastAsia="ru-RU"/>
        </w:rPr>
        <w:t>Образовавшиеся аминокислоты диффундируют внутрь клеток и могут быть использованы как в конструктивном, так и в энергетическом обмене.</w:t>
      </w:r>
      <w:r>
        <w:rPr>
          <w:rFonts w:ascii="Times New Roman" w:eastAsia="Times New Roman" w:hAnsi="Times New Roman" w:cs="Times New Roman"/>
          <w:color w:val="000000"/>
          <w:sz w:val="28"/>
          <w:szCs w:val="28"/>
          <w:lang w:eastAsia="ru-RU"/>
        </w:rPr>
        <w:t xml:space="preserve"> Промежуточными продуктами белкового распада является летучие жирные кислоты, спирты, индол, скатол и др. Конечными продуктами: аммиак (</w:t>
      </w:r>
      <w:r>
        <w:rPr>
          <w:rFonts w:ascii="Times New Roman" w:eastAsia="Times New Roman" w:hAnsi="Times New Roman" w:cs="Times New Roman"/>
          <w:color w:val="000000"/>
          <w:sz w:val="28"/>
          <w:szCs w:val="28"/>
          <w:lang w:val="en-US" w:eastAsia="ru-RU"/>
        </w:rPr>
        <w:t>NH</w:t>
      </w:r>
      <w:r>
        <w:rPr>
          <w:rFonts w:ascii="Times New Roman" w:eastAsia="Times New Roman" w:hAnsi="Times New Roman" w:cs="Times New Roman"/>
          <w:color w:val="000000"/>
          <w:sz w:val="28"/>
          <w:szCs w:val="28"/>
          <w:vertAlign w:val="subscript"/>
          <w:lang w:eastAsia="ru-RU"/>
        </w:rPr>
        <w:t>3</w:t>
      </w:r>
      <w:r>
        <w:rPr>
          <w:rFonts w:ascii="Times New Roman" w:eastAsia="Times New Roman" w:hAnsi="Times New Roman" w:cs="Times New Roman"/>
          <w:color w:val="000000"/>
          <w:sz w:val="28"/>
          <w:szCs w:val="28"/>
          <w:lang w:eastAsia="ru-RU"/>
        </w:rPr>
        <w:t>), сероводород (</w:t>
      </w:r>
      <w:r>
        <w:rPr>
          <w:rFonts w:ascii="Times New Roman" w:eastAsia="Times New Roman" w:hAnsi="Times New Roman" w:cs="Times New Roman"/>
          <w:color w:val="000000"/>
          <w:sz w:val="28"/>
          <w:szCs w:val="28"/>
          <w:lang w:val="en-US" w:eastAsia="ru-RU"/>
        </w:rPr>
        <w:t>H</w:t>
      </w:r>
      <w:r>
        <w:rPr>
          <w:rFonts w:ascii="Times New Roman" w:eastAsia="Times New Roman" w:hAnsi="Times New Roman" w:cs="Times New Roman"/>
          <w:color w:val="000000"/>
          <w:sz w:val="28"/>
          <w:szCs w:val="28"/>
          <w:vertAlign w:val="subscript"/>
          <w:lang w:eastAsia="ru-RU"/>
        </w:rPr>
        <w:t>2</w:t>
      </w:r>
      <w:r>
        <w:rPr>
          <w:rFonts w:ascii="Times New Roman" w:eastAsia="Times New Roman" w:hAnsi="Times New Roman" w:cs="Times New Roman"/>
          <w:color w:val="000000"/>
          <w:sz w:val="28"/>
          <w:szCs w:val="28"/>
          <w:lang w:val="en-US" w:eastAsia="ru-RU"/>
        </w:rPr>
        <w:t>S</w:t>
      </w:r>
      <w:r>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val="en-US" w:eastAsia="ru-RU"/>
        </w:rPr>
        <w:t>CO</w:t>
      </w:r>
      <w:r>
        <w:rPr>
          <w:rFonts w:ascii="Times New Roman" w:eastAsia="Times New Roman" w:hAnsi="Times New Roman" w:cs="Times New Roman"/>
          <w:color w:val="000000"/>
          <w:sz w:val="28"/>
          <w:szCs w:val="28"/>
          <w:vertAlign w:val="subscript"/>
          <w:lang w:eastAsia="ru-RU"/>
        </w:rPr>
        <w:t>2</w:t>
      </w:r>
      <w:r>
        <w:rPr>
          <w:rFonts w:ascii="Times New Roman" w:eastAsia="Times New Roman" w:hAnsi="Times New Roman" w:cs="Times New Roman"/>
          <w:color w:val="000000"/>
          <w:sz w:val="28"/>
          <w:szCs w:val="28"/>
          <w:lang w:eastAsia="ru-RU"/>
        </w:rPr>
        <w:t>, Н</w:t>
      </w:r>
      <w:r>
        <w:rPr>
          <w:rFonts w:ascii="Times New Roman" w:eastAsia="Times New Roman" w:hAnsi="Times New Roman" w:cs="Times New Roman"/>
          <w:color w:val="000000"/>
          <w:sz w:val="28"/>
          <w:szCs w:val="28"/>
          <w:vertAlign w:val="subscript"/>
          <w:lang w:eastAsia="ru-RU"/>
        </w:rPr>
        <w:t>2</w:t>
      </w:r>
      <w:r>
        <w:rPr>
          <w:rFonts w:ascii="Times New Roman" w:eastAsia="Times New Roman" w:hAnsi="Times New Roman" w:cs="Times New Roman"/>
          <w:color w:val="000000"/>
          <w:sz w:val="28"/>
          <w:szCs w:val="28"/>
          <w:lang w:eastAsia="ru-RU"/>
        </w:rPr>
        <w:t>О.</w:t>
      </w:r>
    </w:p>
    <w:p w:rsidR="000508A7" w:rsidRDefault="00F851E6">
      <w:pPr>
        <w:spacing w:after="0" w:line="240" w:lineRule="auto"/>
        <w:ind w:firstLineChars="125" w:firstLine="350"/>
        <w:jc w:val="both"/>
        <w:rPr>
          <w:rFonts w:ascii="Times New Roman" w:eastAsia="SimSun" w:hAnsi="Times New Roman" w:cs="Times New Roman"/>
          <w:sz w:val="28"/>
          <w:szCs w:val="28"/>
          <w:lang w:eastAsia="ru-RU"/>
        </w:rPr>
      </w:pPr>
      <w:r>
        <w:rPr>
          <w:rFonts w:ascii="Times New Roman" w:eastAsia="SimSun" w:hAnsi="Times New Roman" w:cs="Times New Roman"/>
          <w:sz w:val="28"/>
          <w:szCs w:val="28"/>
          <w:lang w:eastAsia="ru-RU"/>
        </w:rPr>
        <w:t xml:space="preserve">Расщепление аминокислот начинается путем их </w:t>
      </w:r>
      <w:r>
        <w:rPr>
          <w:rFonts w:ascii="Times New Roman" w:eastAsia="SimSun" w:hAnsi="Times New Roman" w:cs="Times New Roman"/>
          <w:i/>
          <w:iCs/>
          <w:sz w:val="28"/>
          <w:szCs w:val="28"/>
          <w:lang w:eastAsia="ru-RU"/>
        </w:rPr>
        <w:t>дезаминирования</w:t>
      </w:r>
      <w:r>
        <w:rPr>
          <w:rFonts w:ascii="Times New Roman" w:eastAsia="SimSun" w:hAnsi="Times New Roman" w:cs="Times New Roman"/>
          <w:sz w:val="28"/>
          <w:szCs w:val="28"/>
          <w:lang w:eastAsia="ru-RU"/>
        </w:rPr>
        <w:t xml:space="preserve"> и </w:t>
      </w:r>
      <w:r>
        <w:rPr>
          <w:rFonts w:ascii="Times New Roman" w:eastAsia="SimSun" w:hAnsi="Times New Roman" w:cs="Times New Roman"/>
          <w:i/>
          <w:iCs/>
          <w:sz w:val="28"/>
          <w:szCs w:val="28"/>
          <w:lang w:eastAsia="ru-RU"/>
        </w:rPr>
        <w:t>декарбоксилирования.</w:t>
      </w:r>
      <w:r>
        <w:rPr>
          <w:rFonts w:ascii="Times New Roman" w:eastAsia="SimSun" w:hAnsi="Times New Roman" w:cs="Times New Roman"/>
          <w:sz w:val="28"/>
          <w:szCs w:val="28"/>
          <w:lang w:eastAsia="ru-RU"/>
        </w:rPr>
        <w:t>  При дезаминировании аминокислот происходит отщепление аминогруппы с образованием аммиака, органических кислот (масляной, уксусной, пропионовой, окс</w:t>
      </w:r>
      <w:proofErr w:type="gramStart"/>
      <w:r>
        <w:rPr>
          <w:rFonts w:ascii="Times New Roman" w:eastAsia="SimSun" w:hAnsi="Times New Roman" w:cs="Times New Roman"/>
          <w:sz w:val="28"/>
          <w:szCs w:val="28"/>
          <w:lang w:eastAsia="ru-RU"/>
        </w:rPr>
        <w:t>и-</w:t>
      </w:r>
      <w:proofErr w:type="gramEnd"/>
      <w:r>
        <w:rPr>
          <w:rFonts w:ascii="Times New Roman" w:eastAsia="SimSun" w:hAnsi="Times New Roman" w:cs="Times New Roman"/>
          <w:sz w:val="28"/>
          <w:szCs w:val="28"/>
          <w:lang w:eastAsia="ru-RU"/>
        </w:rPr>
        <w:t xml:space="preserve"> и кетокислот) и высокомолекулярных спиртов. В дальнейшем образование конечных продуктов зависит от условий протекания процесса и от вида микроорганизма – возбудителя гниения.</w:t>
      </w:r>
    </w:p>
    <w:p w:rsidR="000508A7" w:rsidRDefault="00F851E6" w:rsidP="000508A7">
      <w:pPr>
        <w:spacing w:after="0" w:line="240" w:lineRule="auto"/>
        <w:ind w:firstLineChars="125" w:firstLine="351"/>
        <w:jc w:val="both"/>
        <w:rPr>
          <w:rFonts w:ascii="Times New Roman" w:eastAsia="SimSun" w:hAnsi="Times New Roman" w:cs="Times New Roman"/>
          <w:sz w:val="28"/>
          <w:szCs w:val="28"/>
          <w:lang w:eastAsia="ru-RU"/>
        </w:rPr>
      </w:pPr>
      <w:r>
        <w:rPr>
          <w:rFonts w:ascii="Times New Roman" w:eastAsia="SimSun" w:hAnsi="Times New Roman" w:cs="Times New Roman"/>
          <w:b/>
          <w:bCs/>
          <w:i/>
          <w:iCs/>
          <w:sz w:val="28"/>
          <w:szCs w:val="28"/>
          <w:lang w:eastAsia="ru-RU"/>
        </w:rPr>
        <w:t>Аэробное гниение.</w:t>
      </w:r>
      <w:r>
        <w:rPr>
          <w:rFonts w:ascii="Times New Roman" w:eastAsia="SimSun" w:hAnsi="Times New Roman" w:cs="Times New Roman"/>
          <w:sz w:val="28"/>
          <w:szCs w:val="28"/>
          <w:lang w:eastAsia="ru-RU"/>
        </w:rPr>
        <w:t xml:space="preserve"> Протекает в присутствии кислорода воздуха. Конечными продуктами аэробного гниения являются, кроме аммиака, диоксид углерода, сероводород и меркаптаны (обладающие запахом тухлых яиц). Сероводород и меркаптаны образуются при разложении серосодержащих аминокислот (цистина, цистеина, метионина).</w:t>
      </w:r>
    </w:p>
    <w:p w:rsidR="000508A7" w:rsidRDefault="00F851E6" w:rsidP="000508A7">
      <w:pPr>
        <w:spacing w:after="0" w:line="240" w:lineRule="auto"/>
        <w:ind w:firstLineChars="125" w:firstLine="351"/>
        <w:jc w:val="both"/>
        <w:rPr>
          <w:rFonts w:ascii="Times New Roman" w:eastAsia="SimSun" w:hAnsi="Times New Roman" w:cs="Times New Roman"/>
          <w:sz w:val="28"/>
          <w:szCs w:val="28"/>
          <w:lang w:eastAsia="ru-RU"/>
        </w:rPr>
      </w:pPr>
      <w:r>
        <w:rPr>
          <w:rFonts w:ascii="Times New Roman" w:eastAsia="SimSun" w:hAnsi="Times New Roman" w:cs="Times New Roman"/>
          <w:b/>
          <w:bCs/>
          <w:i/>
          <w:iCs/>
          <w:sz w:val="28"/>
          <w:szCs w:val="28"/>
          <w:lang w:eastAsia="ru-RU"/>
        </w:rPr>
        <w:t>Анаэробное гниение.</w:t>
      </w:r>
      <w:r>
        <w:rPr>
          <w:rFonts w:ascii="Times New Roman" w:eastAsia="SimSun" w:hAnsi="Times New Roman" w:cs="Times New Roman"/>
          <w:sz w:val="28"/>
          <w:szCs w:val="28"/>
          <w:lang w:eastAsia="ru-RU"/>
        </w:rPr>
        <w:t xml:space="preserve"> Протекает в анаэробных условиях. Конечными продуктами анаэробного гниения являются продукты декарбоксилирования аминокислот (отнятие карбоксильной группы) с образованием дурно пахнущих веществ: индола, скатола, фенола, крезола, диаминов (их производные являются трупными ядами и могут вызывать отравления).</w:t>
      </w:r>
    </w:p>
    <w:p w:rsidR="000508A7" w:rsidRDefault="00F851E6" w:rsidP="000508A7">
      <w:pPr>
        <w:spacing w:after="0" w:line="240" w:lineRule="auto"/>
        <w:ind w:firstLineChars="125" w:firstLine="351"/>
        <w:rPr>
          <w:rFonts w:ascii="Times New Roman" w:eastAsia="SimSun" w:hAnsi="Times New Roman" w:cs="Times New Roman"/>
          <w:sz w:val="28"/>
          <w:szCs w:val="28"/>
          <w:lang w:eastAsia="ru-RU"/>
        </w:rPr>
      </w:pPr>
      <w:r>
        <w:rPr>
          <w:rFonts w:ascii="Times New Roman" w:eastAsia="SimSun" w:hAnsi="Times New Roman" w:cs="Times New Roman"/>
          <w:b/>
          <w:bCs/>
          <w:i/>
          <w:iCs/>
          <w:sz w:val="28"/>
          <w:szCs w:val="28"/>
          <w:lang w:eastAsia="ru-RU"/>
        </w:rPr>
        <w:t>Возбудители гнилостных процессов</w:t>
      </w:r>
    </w:p>
    <w:p w:rsidR="000508A7" w:rsidRDefault="00F851E6">
      <w:pPr>
        <w:spacing w:after="0" w:line="240" w:lineRule="auto"/>
        <w:ind w:firstLineChars="125" w:firstLine="350"/>
        <w:jc w:val="both"/>
        <w:rPr>
          <w:rFonts w:ascii="Times New Roman" w:eastAsia="SimSun" w:hAnsi="Times New Roman" w:cs="Times New Roman"/>
          <w:sz w:val="28"/>
          <w:szCs w:val="28"/>
          <w:lang w:eastAsia="ru-RU"/>
        </w:rPr>
      </w:pPr>
      <w:r>
        <w:rPr>
          <w:rFonts w:ascii="Times New Roman" w:eastAsia="SimSun" w:hAnsi="Times New Roman" w:cs="Times New Roman"/>
          <w:iCs/>
          <w:sz w:val="28"/>
          <w:szCs w:val="28"/>
          <w:lang w:eastAsia="ru-RU"/>
        </w:rPr>
        <w:t>Возбудителями аэробного гниения</w:t>
      </w:r>
      <w:r>
        <w:rPr>
          <w:rFonts w:ascii="Times New Roman" w:eastAsia="SimSun" w:hAnsi="Times New Roman" w:cs="Times New Roman"/>
          <w:sz w:val="28"/>
          <w:szCs w:val="28"/>
          <w:lang w:eastAsia="ru-RU"/>
        </w:rPr>
        <w:t xml:space="preserve"> являются спорообразующие бактерии рода </w:t>
      </w:r>
      <w:r>
        <w:rPr>
          <w:rFonts w:ascii="Times New Roman" w:eastAsia="SimSun" w:hAnsi="Times New Roman" w:cs="Times New Roman"/>
          <w:i/>
          <w:sz w:val="28"/>
          <w:szCs w:val="28"/>
          <w:lang w:eastAsia="ru-RU"/>
        </w:rPr>
        <w:t>Bacillus: Bacillus mycoides</w:t>
      </w:r>
      <w:r>
        <w:rPr>
          <w:rFonts w:ascii="Times New Roman" w:eastAsia="SimSun" w:hAnsi="Times New Roman" w:cs="Times New Roman"/>
          <w:sz w:val="28"/>
          <w:szCs w:val="28"/>
          <w:lang w:eastAsia="ru-RU"/>
        </w:rPr>
        <w:t xml:space="preserve"> (грушевидная бацилла); </w:t>
      </w:r>
      <w:r>
        <w:rPr>
          <w:rFonts w:ascii="Times New Roman" w:eastAsia="SimSun" w:hAnsi="Times New Roman" w:cs="Times New Roman"/>
          <w:i/>
          <w:sz w:val="28"/>
          <w:szCs w:val="28"/>
          <w:lang w:eastAsia="ru-RU"/>
        </w:rPr>
        <w:t xml:space="preserve">Bacillus mega-terium </w:t>
      </w:r>
      <w:r>
        <w:rPr>
          <w:rFonts w:ascii="Times New Roman" w:eastAsia="SimSun" w:hAnsi="Times New Roman" w:cs="Times New Roman"/>
          <w:sz w:val="28"/>
          <w:szCs w:val="28"/>
          <w:lang w:eastAsia="ru-RU"/>
        </w:rPr>
        <w:t xml:space="preserve">(капустная бацилла); </w:t>
      </w:r>
      <w:r>
        <w:rPr>
          <w:rFonts w:ascii="Times New Roman" w:eastAsia="SimSun" w:hAnsi="Times New Roman" w:cs="Times New Roman"/>
          <w:i/>
          <w:sz w:val="28"/>
          <w:szCs w:val="28"/>
          <w:lang w:eastAsia="ru-RU"/>
        </w:rPr>
        <w:t>Bacillus mesentericus</w:t>
      </w:r>
      <w:r>
        <w:rPr>
          <w:rFonts w:ascii="Times New Roman" w:eastAsia="SimSun" w:hAnsi="Times New Roman" w:cs="Times New Roman"/>
          <w:sz w:val="28"/>
          <w:szCs w:val="28"/>
          <w:lang w:eastAsia="ru-RU"/>
        </w:rPr>
        <w:t xml:space="preserve"> (картофельная палочка); </w:t>
      </w:r>
      <w:r>
        <w:rPr>
          <w:rFonts w:ascii="Times New Roman" w:eastAsia="SimSun" w:hAnsi="Times New Roman" w:cs="Times New Roman"/>
          <w:i/>
          <w:sz w:val="28"/>
          <w:szCs w:val="28"/>
          <w:lang w:eastAsia="ru-RU"/>
        </w:rPr>
        <w:t>Bacillus subtilis</w:t>
      </w:r>
      <w:r>
        <w:rPr>
          <w:rFonts w:ascii="Times New Roman" w:eastAsia="SimSun" w:hAnsi="Times New Roman" w:cs="Times New Roman"/>
          <w:sz w:val="28"/>
          <w:szCs w:val="28"/>
          <w:lang w:eastAsia="ru-RU"/>
        </w:rPr>
        <w:t xml:space="preserve"> (сенная палочка), а также неспорообразующие палочки: </w:t>
      </w:r>
      <w:r>
        <w:rPr>
          <w:rFonts w:ascii="Times New Roman" w:eastAsia="SimSun" w:hAnsi="Times New Roman" w:cs="Times New Roman"/>
          <w:i/>
          <w:sz w:val="28"/>
          <w:szCs w:val="28"/>
          <w:lang w:eastAsia="ru-RU"/>
        </w:rPr>
        <w:t xml:space="preserve">Serrate </w:t>
      </w:r>
      <w:r>
        <w:rPr>
          <w:rFonts w:ascii="Times New Roman" w:eastAsia="SimSun" w:hAnsi="Times New Roman" w:cs="Times New Roman"/>
          <w:i/>
          <w:sz w:val="28"/>
          <w:szCs w:val="28"/>
          <w:lang w:eastAsia="ru-RU"/>
        </w:rPr>
        <w:lastRenderedPageBreak/>
        <w:t>marcencens</w:t>
      </w:r>
      <w:r>
        <w:rPr>
          <w:rFonts w:ascii="Times New Roman" w:eastAsia="SimSun" w:hAnsi="Times New Roman" w:cs="Times New Roman"/>
          <w:sz w:val="28"/>
          <w:szCs w:val="28"/>
          <w:lang w:eastAsia="ru-RU"/>
        </w:rPr>
        <w:t xml:space="preserve"> (чудесная палочка); </w:t>
      </w:r>
      <w:r>
        <w:rPr>
          <w:rFonts w:ascii="Times New Roman" w:eastAsia="SimSun" w:hAnsi="Times New Roman" w:cs="Times New Roman"/>
          <w:i/>
          <w:sz w:val="28"/>
          <w:szCs w:val="28"/>
          <w:lang w:eastAsia="ru-RU"/>
        </w:rPr>
        <w:t>Proteus vulgaris</w:t>
      </w:r>
      <w:r>
        <w:rPr>
          <w:rFonts w:ascii="Times New Roman" w:eastAsia="SimSun" w:hAnsi="Times New Roman" w:cs="Times New Roman"/>
          <w:sz w:val="28"/>
          <w:szCs w:val="28"/>
          <w:lang w:eastAsia="ru-RU"/>
        </w:rPr>
        <w:t xml:space="preserve"> (палочка протея); </w:t>
      </w:r>
      <w:r>
        <w:rPr>
          <w:rFonts w:ascii="Times New Roman" w:eastAsia="SimSun" w:hAnsi="Times New Roman" w:cs="Times New Roman"/>
          <w:i/>
          <w:sz w:val="28"/>
          <w:szCs w:val="28"/>
          <w:lang w:eastAsia="ru-RU"/>
        </w:rPr>
        <w:t>Escherichia coli</w:t>
      </w:r>
      <w:r>
        <w:rPr>
          <w:rFonts w:ascii="Times New Roman" w:eastAsia="SimSun" w:hAnsi="Times New Roman" w:cs="Times New Roman"/>
          <w:sz w:val="28"/>
          <w:szCs w:val="28"/>
          <w:lang w:eastAsia="ru-RU"/>
        </w:rPr>
        <w:t xml:space="preserve"> (кишечная палочка) и другие микроорганизмы.</w:t>
      </w:r>
    </w:p>
    <w:p w:rsidR="000508A7" w:rsidRDefault="00F851E6">
      <w:pPr>
        <w:spacing w:after="0" w:line="240" w:lineRule="auto"/>
        <w:ind w:firstLineChars="125" w:firstLine="350"/>
        <w:jc w:val="both"/>
        <w:rPr>
          <w:rFonts w:ascii="Times New Roman" w:eastAsia="SimSun" w:hAnsi="Times New Roman" w:cs="Times New Roman"/>
          <w:sz w:val="28"/>
          <w:szCs w:val="28"/>
          <w:lang w:eastAsia="ru-RU"/>
        </w:rPr>
      </w:pPr>
      <w:r>
        <w:rPr>
          <w:rFonts w:ascii="Times New Roman" w:eastAsia="SimSun" w:hAnsi="Times New Roman" w:cs="Times New Roman"/>
          <w:iCs/>
          <w:sz w:val="28"/>
          <w:szCs w:val="28"/>
          <w:lang w:eastAsia="ru-RU"/>
        </w:rPr>
        <w:t>Возбудителями анаэробного гниения</w:t>
      </w:r>
      <w:r>
        <w:rPr>
          <w:rFonts w:ascii="Times New Roman" w:eastAsia="SimSun" w:hAnsi="Times New Roman" w:cs="Times New Roman"/>
          <w:sz w:val="28"/>
          <w:szCs w:val="28"/>
          <w:lang w:eastAsia="ru-RU"/>
        </w:rPr>
        <w:t xml:space="preserve"> являются анаэробные споровые папочки  рода </w:t>
      </w:r>
      <w:r>
        <w:rPr>
          <w:rFonts w:ascii="Times New Roman" w:eastAsia="SimSun" w:hAnsi="Times New Roman" w:cs="Times New Roman"/>
          <w:i/>
          <w:sz w:val="28"/>
          <w:szCs w:val="28"/>
          <w:lang w:eastAsia="ru-RU"/>
        </w:rPr>
        <w:t>Clostridium</w:t>
      </w:r>
      <w:r>
        <w:rPr>
          <w:rFonts w:ascii="Times New Roman" w:eastAsia="SimSun" w:hAnsi="Times New Roman" w:cs="Times New Roman"/>
          <w:sz w:val="28"/>
          <w:szCs w:val="28"/>
          <w:lang w:eastAsia="ru-RU"/>
        </w:rPr>
        <w:t xml:space="preserve"> (протеолитические  клостридии): </w:t>
      </w:r>
      <w:r>
        <w:rPr>
          <w:rFonts w:ascii="Times New Roman" w:eastAsia="SimSun" w:hAnsi="Times New Roman" w:cs="Times New Roman"/>
          <w:i/>
          <w:sz w:val="28"/>
          <w:szCs w:val="28"/>
          <w:lang w:eastAsia="ru-RU"/>
        </w:rPr>
        <w:t>Clostridium sporo-genes, Clostridium subterminalis, Clostridium perfringens, Clostridium botulinum</w:t>
      </w:r>
      <w:r>
        <w:rPr>
          <w:rFonts w:ascii="Times New Roman" w:eastAsia="SimSun" w:hAnsi="Times New Roman" w:cs="Times New Roman"/>
          <w:sz w:val="28"/>
          <w:szCs w:val="28"/>
          <w:lang w:eastAsia="ru-RU"/>
        </w:rPr>
        <w:t>.</w:t>
      </w:r>
    </w:p>
    <w:p w:rsidR="000508A7" w:rsidRDefault="00F851E6" w:rsidP="000508A7">
      <w:pPr>
        <w:spacing w:after="0" w:line="240" w:lineRule="auto"/>
        <w:ind w:firstLineChars="125" w:firstLine="351"/>
        <w:rPr>
          <w:rFonts w:ascii="Times New Roman" w:eastAsia="SimSun" w:hAnsi="Times New Roman" w:cs="Times New Roman"/>
          <w:sz w:val="28"/>
          <w:szCs w:val="28"/>
          <w:lang w:eastAsia="ru-RU"/>
        </w:rPr>
      </w:pPr>
      <w:r>
        <w:rPr>
          <w:rFonts w:ascii="Times New Roman" w:eastAsia="SimSun" w:hAnsi="Times New Roman" w:cs="Times New Roman"/>
          <w:b/>
          <w:bCs/>
          <w:i/>
          <w:iCs/>
          <w:sz w:val="28"/>
          <w:szCs w:val="28"/>
          <w:lang w:eastAsia="ru-RU"/>
        </w:rPr>
        <w:t> Практическое значение гнилостных процессов</w:t>
      </w:r>
    </w:p>
    <w:p w:rsidR="000508A7" w:rsidRDefault="00F851E6">
      <w:pPr>
        <w:spacing w:after="0" w:line="240" w:lineRule="auto"/>
        <w:ind w:firstLineChars="125" w:firstLine="340"/>
        <w:jc w:val="both"/>
        <w:rPr>
          <w:rFonts w:ascii="Times New Roman" w:eastAsia="SimSun" w:hAnsi="Times New Roman" w:cs="Times New Roman"/>
          <w:sz w:val="28"/>
          <w:szCs w:val="28"/>
          <w:lang w:eastAsia="ru-RU"/>
        </w:rPr>
      </w:pPr>
      <w:r>
        <w:rPr>
          <w:rFonts w:ascii="Times New Roman" w:eastAsia="SimSun" w:hAnsi="Times New Roman" w:cs="Times New Roman"/>
          <w:spacing w:val="-4"/>
          <w:sz w:val="28"/>
          <w:szCs w:val="28"/>
          <w:lang w:eastAsia="ru-RU"/>
        </w:rPr>
        <w:t>Гнилостные микроорганизмы наносят большой ущерб, вызывая порчу богатых белками продуктов питания: мяса и мясопродуктов, яиц, молока, рыбы и рыбопродуктов и др.</w:t>
      </w:r>
    </w:p>
    <w:p w:rsidR="000508A7" w:rsidRDefault="00F851E6">
      <w:pPr>
        <w:spacing w:after="0" w:line="240" w:lineRule="auto"/>
        <w:ind w:firstLineChars="125" w:firstLine="350"/>
        <w:jc w:val="both"/>
        <w:rPr>
          <w:rFonts w:ascii="Times New Roman" w:eastAsia="SimSun" w:hAnsi="Times New Roman" w:cs="Times New Roman"/>
          <w:sz w:val="28"/>
          <w:szCs w:val="28"/>
          <w:lang w:eastAsia="ru-RU"/>
        </w:rPr>
      </w:pPr>
      <w:r>
        <w:rPr>
          <w:rFonts w:ascii="Times New Roman" w:eastAsia="SimSun" w:hAnsi="Times New Roman" w:cs="Times New Roman"/>
          <w:sz w:val="28"/>
          <w:szCs w:val="28"/>
          <w:lang w:eastAsia="ru-RU"/>
        </w:rPr>
        <w:t>В природе (в воде, почве) гнилостные бактерии активно разлагают отмершие животные и растительные ткани, минерализуют белковые вещества и тем самым играют важную роль в круговороте углерода и азота.</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Для культивирования аммонифицирующих бактерий можно пользоваться разными средами, содержащими белковые вещества, например, МПБ.</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i/>
          <w:color w:val="000000"/>
          <w:sz w:val="28"/>
          <w:szCs w:val="28"/>
          <w:lang w:eastAsia="ru-RU"/>
        </w:rPr>
        <w:t xml:space="preserve">Для анализа берут пробирку с 10 мл МПБ, заражают небольшим комочком почвы. Пробирки закрывают ватными пробками, под которые подвешивают смоченную дистиллированной водой красную лакмусовую бумажку (для обнаружения выделяющегося аммиака) и полоску фильтрованной бумаги смоченной раствором уксуснокислого свинца (для выявления сероводорода). Пробирки покрывают сверху пергаментной бумагой и помещают в термостат при </w:t>
      </w:r>
      <w:r>
        <w:rPr>
          <w:rFonts w:ascii="Times New Roman" w:eastAsia="Times New Roman" w:hAnsi="Times New Roman" w:cs="Times New Roman"/>
          <w:i/>
          <w:color w:val="000000"/>
          <w:sz w:val="28"/>
          <w:szCs w:val="28"/>
          <w:lang w:val="en-US" w:eastAsia="ru-RU"/>
        </w:rPr>
        <w:t>t</w:t>
      </w:r>
      <w:r>
        <w:rPr>
          <w:rFonts w:ascii="Times New Roman" w:eastAsia="Times New Roman" w:hAnsi="Times New Roman" w:cs="Times New Roman"/>
          <w:i/>
          <w:color w:val="000000"/>
          <w:sz w:val="28"/>
          <w:szCs w:val="28"/>
          <w:lang w:eastAsia="ru-RU"/>
        </w:rPr>
        <w:t xml:space="preserve"> = 25°-30</w:t>
      </w:r>
      <w:proofErr w:type="gramStart"/>
      <w:r>
        <w:rPr>
          <w:rFonts w:ascii="Times New Roman" w:eastAsia="Times New Roman" w:hAnsi="Times New Roman" w:cs="Times New Roman"/>
          <w:i/>
          <w:color w:val="000000"/>
          <w:sz w:val="28"/>
          <w:szCs w:val="28"/>
          <w:lang w:eastAsia="ru-RU"/>
        </w:rPr>
        <w:t>°С</w:t>
      </w:r>
      <w:proofErr w:type="gramEnd"/>
      <w:r>
        <w:rPr>
          <w:rFonts w:ascii="Times New Roman" w:eastAsia="Times New Roman" w:hAnsi="Times New Roman" w:cs="Times New Roman"/>
          <w:i/>
          <w:color w:val="000000"/>
          <w:sz w:val="28"/>
          <w:szCs w:val="28"/>
          <w:lang w:eastAsia="ru-RU"/>
        </w:rPr>
        <w:t xml:space="preserve"> на 2-3 суток</w:t>
      </w:r>
      <w:r>
        <w:rPr>
          <w:rFonts w:ascii="Times New Roman" w:eastAsia="Times New Roman" w:hAnsi="Times New Roman" w:cs="Times New Roman"/>
          <w:color w:val="000000"/>
          <w:sz w:val="28"/>
          <w:szCs w:val="28"/>
          <w:lang w:eastAsia="ru-RU"/>
        </w:rPr>
        <w:t>.</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При исследовании результатов опыта обнаруживается:</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а) проба на аммиак - красная лакмусовая бумажка становится синей (подщелачивание среды) в результате выделения аммиака.</w:t>
      </w:r>
    </w:p>
    <w:p w:rsidR="000508A7" w:rsidRDefault="00F851E6">
      <w:pPr>
        <w:pStyle w:val="af"/>
        <w:ind w:firstLineChars="125" w:firstLine="35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Накопление аммиака в субстрате устанавливают также с помощью реактива Несслера. На фарфоровые пластинки с лунками помещают каплю реактива, затем каплю субстрата. При большом количестве аммиака появляется коричневый или буроватый осадок, при небольшом – оранжевая или желтая окраска. </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color w:val="000000"/>
          <w:sz w:val="28"/>
          <w:szCs w:val="28"/>
          <w:lang w:eastAsia="ru-RU"/>
        </w:rPr>
        <w:t xml:space="preserve">б) проба на сероводород - белая фильтровальная </w:t>
      </w:r>
      <w:proofErr w:type="gramStart"/>
      <w:r>
        <w:rPr>
          <w:rFonts w:ascii="Times New Roman" w:eastAsia="Times New Roman" w:hAnsi="Times New Roman" w:cs="Times New Roman"/>
          <w:color w:val="000000"/>
          <w:sz w:val="28"/>
          <w:szCs w:val="28"/>
          <w:lang w:eastAsia="ru-RU"/>
        </w:rPr>
        <w:t>бумажка</w:t>
      </w:r>
      <w:proofErr w:type="gramEnd"/>
      <w:r>
        <w:rPr>
          <w:rFonts w:ascii="Times New Roman" w:eastAsia="Times New Roman" w:hAnsi="Times New Roman" w:cs="Times New Roman"/>
          <w:color w:val="000000"/>
          <w:sz w:val="28"/>
          <w:szCs w:val="28"/>
          <w:lang w:eastAsia="ru-RU"/>
        </w:rPr>
        <w:t xml:space="preserve"> смоченная уксуснокислым свинцом чернеет в присутствии </w:t>
      </w:r>
      <w:r>
        <w:rPr>
          <w:rFonts w:ascii="Times New Roman" w:eastAsia="Times New Roman" w:hAnsi="Times New Roman" w:cs="Times New Roman"/>
          <w:color w:val="000000"/>
          <w:sz w:val="28"/>
          <w:szCs w:val="28"/>
          <w:lang w:val="en-US" w:eastAsia="ru-RU"/>
        </w:rPr>
        <w:t>H</w:t>
      </w:r>
      <w:r>
        <w:rPr>
          <w:rFonts w:ascii="Times New Roman" w:eastAsia="Times New Roman" w:hAnsi="Times New Roman" w:cs="Times New Roman"/>
          <w:color w:val="000000"/>
          <w:sz w:val="28"/>
          <w:szCs w:val="28"/>
          <w:vertAlign w:val="subscript"/>
          <w:lang w:eastAsia="ru-RU"/>
        </w:rPr>
        <w:t>2</w:t>
      </w:r>
      <w:r>
        <w:rPr>
          <w:rFonts w:ascii="Times New Roman" w:eastAsia="Times New Roman" w:hAnsi="Times New Roman" w:cs="Times New Roman"/>
          <w:color w:val="000000"/>
          <w:sz w:val="28"/>
          <w:szCs w:val="28"/>
          <w:lang w:val="en-US" w:eastAsia="ru-RU"/>
        </w:rPr>
        <w:t>S</w:t>
      </w:r>
      <w:r>
        <w:rPr>
          <w:rFonts w:ascii="Times New Roman" w:eastAsia="Times New Roman" w:hAnsi="Times New Roman" w:cs="Times New Roman"/>
          <w:color w:val="000000"/>
          <w:sz w:val="28"/>
          <w:szCs w:val="28"/>
          <w:lang w:eastAsia="ru-RU"/>
        </w:rPr>
        <w:t xml:space="preserve"> (образование сульфида свинца). Если бумага покрывается серебристым налетом, то выделяются еще и меркаптаны.</w:t>
      </w:r>
    </w:p>
    <w:p w:rsidR="000508A7" w:rsidRDefault="00F851E6">
      <w:pPr>
        <w:shd w:val="clear" w:color="auto" w:fill="FFFFFF"/>
        <w:spacing w:after="0" w:line="240" w:lineRule="auto"/>
        <w:ind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При рассматривании препарата в раздавленной капле наиболее часто обнаруживаются подвижные бесспоровые палочки </w:t>
      </w:r>
      <w:r>
        <w:rPr>
          <w:rFonts w:ascii="Times New Roman" w:eastAsia="Times New Roman" w:hAnsi="Times New Roman" w:cs="Times New Roman"/>
          <w:i/>
          <w:color w:val="000000"/>
          <w:sz w:val="28"/>
          <w:szCs w:val="28"/>
          <w:lang w:val="en-US" w:eastAsia="ru-RU"/>
        </w:rPr>
        <w:t>Bacterium</w:t>
      </w:r>
      <w:r>
        <w:rPr>
          <w:rFonts w:ascii="Times New Roman" w:eastAsia="Times New Roman" w:hAnsi="Times New Roman" w:cs="Times New Roman"/>
          <w:i/>
          <w:color w:val="000000"/>
          <w:sz w:val="28"/>
          <w:szCs w:val="28"/>
          <w:lang w:eastAsia="ru-RU"/>
        </w:rPr>
        <w:t> </w:t>
      </w:r>
      <w:r>
        <w:rPr>
          <w:rFonts w:ascii="Times New Roman" w:eastAsia="Times New Roman" w:hAnsi="Times New Roman" w:cs="Times New Roman"/>
          <w:i/>
          <w:color w:val="000000"/>
          <w:sz w:val="28"/>
          <w:szCs w:val="28"/>
          <w:lang w:val="en-US" w:eastAsia="ru-RU"/>
        </w:rPr>
        <w:t>proteus</w:t>
      </w:r>
      <w:r>
        <w:rPr>
          <w:rFonts w:ascii="Times New Roman" w:eastAsia="Times New Roman" w:hAnsi="Times New Roman" w:cs="Times New Roman"/>
          <w:color w:val="000000"/>
          <w:sz w:val="28"/>
          <w:szCs w:val="28"/>
          <w:lang w:eastAsia="ru-RU"/>
        </w:rPr>
        <w:t xml:space="preserve">, и спорообразующие клостридии типа </w:t>
      </w:r>
      <w:r>
        <w:rPr>
          <w:rFonts w:ascii="Times New Roman" w:eastAsia="Times New Roman" w:hAnsi="Times New Roman" w:cs="Times New Roman"/>
          <w:i/>
          <w:color w:val="000000"/>
          <w:sz w:val="28"/>
          <w:szCs w:val="28"/>
          <w:lang w:val="en-US" w:eastAsia="ru-RU"/>
        </w:rPr>
        <w:t>Clostridium</w:t>
      </w:r>
      <w:r>
        <w:rPr>
          <w:rFonts w:ascii="Times New Roman" w:eastAsia="Times New Roman" w:hAnsi="Times New Roman" w:cs="Times New Roman"/>
          <w:i/>
          <w:color w:val="000000"/>
          <w:sz w:val="28"/>
          <w:szCs w:val="28"/>
          <w:lang w:eastAsia="ru-RU"/>
        </w:rPr>
        <w:t> </w:t>
      </w:r>
      <w:r>
        <w:rPr>
          <w:rFonts w:ascii="Times New Roman" w:eastAsia="Times New Roman" w:hAnsi="Times New Roman" w:cs="Times New Roman"/>
          <w:i/>
          <w:color w:val="000000"/>
          <w:sz w:val="28"/>
          <w:szCs w:val="28"/>
          <w:lang w:val="en-US" w:eastAsia="ru-RU"/>
        </w:rPr>
        <w:t>putrificum</w:t>
      </w:r>
      <w:r>
        <w:rPr>
          <w:rFonts w:ascii="Times New Roman" w:eastAsia="Times New Roman" w:hAnsi="Times New Roman" w:cs="Times New Roman"/>
          <w:color w:val="000000"/>
          <w:sz w:val="28"/>
          <w:szCs w:val="28"/>
          <w:lang w:eastAsia="ru-RU"/>
        </w:rPr>
        <w:t xml:space="preserve"> и др.</w:t>
      </w:r>
    </w:p>
    <w:p w:rsidR="000508A7" w:rsidRDefault="00F851E6">
      <w:pPr>
        <w:pStyle w:val="40"/>
        <w:ind w:firstLineChars="125" w:firstLine="35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Микроскопию аммонификаторов проводят, приготавливая препарат «раздавленная капля» с прижизненной окраской основным фуксином или без нее. </w:t>
      </w:r>
      <w:proofErr w:type="gramStart"/>
      <w:r>
        <w:rPr>
          <w:rFonts w:ascii="Times New Roman" w:hAnsi="Times New Roman" w:cs="Times New Roman"/>
          <w:color w:val="000000"/>
          <w:sz w:val="28"/>
          <w:szCs w:val="28"/>
        </w:rPr>
        <w:t xml:space="preserve">Типичными аммонификаторами являются споровые (в основном представители рода </w:t>
      </w:r>
      <w:r>
        <w:rPr>
          <w:rFonts w:ascii="Times New Roman" w:hAnsi="Times New Roman" w:cs="Times New Roman"/>
          <w:i/>
          <w:color w:val="000000"/>
          <w:sz w:val="28"/>
          <w:szCs w:val="28"/>
        </w:rPr>
        <w:t>Bacillus</w:t>
      </w:r>
      <w:r>
        <w:rPr>
          <w:rFonts w:ascii="Times New Roman" w:hAnsi="Times New Roman" w:cs="Times New Roman"/>
          <w:color w:val="000000"/>
          <w:sz w:val="28"/>
          <w:szCs w:val="28"/>
        </w:rPr>
        <w:t>) и подвижные бесспоровые палочки (p.</w:t>
      </w:r>
      <w:proofErr w:type="gramEnd"/>
      <w:r>
        <w:rPr>
          <w:rFonts w:ascii="Times New Roman" w:hAnsi="Times New Roman" w:cs="Times New Roman"/>
          <w:color w:val="000000"/>
          <w:sz w:val="28"/>
          <w:szCs w:val="28"/>
        </w:rPr>
        <w:t xml:space="preserve"> </w:t>
      </w:r>
      <w:proofErr w:type="gramStart"/>
      <w:r>
        <w:rPr>
          <w:rFonts w:ascii="Times New Roman" w:hAnsi="Times New Roman" w:cs="Times New Roman"/>
          <w:i/>
          <w:color w:val="000000"/>
          <w:sz w:val="28"/>
          <w:szCs w:val="28"/>
        </w:rPr>
        <w:t>Pseudo-monas, Proteus</w:t>
      </w:r>
      <w:r>
        <w:rPr>
          <w:rFonts w:ascii="Times New Roman" w:hAnsi="Times New Roman" w:cs="Times New Roman"/>
          <w:color w:val="000000"/>
          <w:sz w:val="28"/>
          <w:szCs w:val="28"/>
        </w:rPr>
        <w:t xml:space="preserve">). </w:t>
      </w:r>
      <w:proofErr w:type="gramEnd"/>
    </w:p>
    <w:p w:rsidR="000508A7" w:rsidRDefault="00F851E6">
      <w:pPr>
        <w:spacing w:after="0" w:line="240" w:lineRule="auto"/>
        <w:ind w:firstLineChars="125" w:firstLine="350"/>
        <w:rPr>
          <w:rFonts w:ascii="Times New Roman" w:hAnsi="Times New Roman" w:cs="Times New Roman"/>
          <w:color w:val="000000"/>
          <w:sz w:val="28"/>
          <w:szCs w:val="28"/>
        </w:rPr>
      </w:pPr>
      <w:r>
        <w:rPr>
          <w:rFonts w:ascii="Times New Roman" w:hAnsi="Times New Roman" w:cs="Times New Roman"/>
          <w:color w:val="000000"/>
          <w:sz w:val="28"/>
          <w:szCs w:val="28"/>
        </w:rPr>
        <w:t>Вопросы</w:t>
      </w:r>
    </w:p>
    <w:p w:rsidR="000508A7" w:rsidRDefault="00F851E6">
      <w:pPr>
        <w:numPr>
          <w:ilvl w:val="0"/>
          <w:numId w:val="18"/>
        </w:numPr>
        <w:spacing w:after="0" w:line="240" w:lineRule="auto"/>
        <w:ind w:firstLineChars="125" w:firstLine="350"/>
        <w:rPr>
          <w:rFonts w:ascii="Times New Roman" w:hAnsi="Times New Roman" w:cs="Times New Roman"/>
          <w:color w:val="000000"/>
          <w:sz w:val="28"/>
          <w:szCs w:val="28"/>
        </w:rPr>
      </w:pPr>
      <w:r>
        <w:rPr>
          <w:rFonts w:ascii="Times New Roman" w:eastAsia="SimSun" w:hAnsi="Times New Roman" w:cs="Times New Roman"/>
          <w:sz w:val="28"/>
          <w:szCs w:val="28"/>
          <w:lang w:eastAsia="ru-RU"/>
        </w:rPr>
        <w:t>Практическое значение гнилостных процессов</w:t>
      </w:r>
    </w:p>
    <w:p w:rsidR="000508A7" w:rsidRDefault="00F851E6">
      <w:pPr>
        <w:numPr>
          <w:ilvl w:val="0"/>
          <w:numId w:val="18"/>
        </w:numPr>
        <w:spacing w:after="0" w:line="240" w:lineRule="auto"/>
        <w:ind w:firstLineChars="125" w:firstLine="350"/>
        <w:rPr>
          <w:rFonts w:ascii="Times New Roman" w:hAnsi="Times New Roman" w:cs="Times New Roman"/>
          <w:color w:val="000000"/>
          <w:sz w:val="28"/>
          <w:szCs w:val="28"/>
        </w:rPr>
      </w:pPr>
      <w:r>
        <w:rPr>
          <w:rFonts w:ascii="Times New Roman" w:eastAsia="SimSun" w:hAnsi="Times New Roman" w:cs="Times New Roman"/>
          <w:sz w:val="28"/>
          <w:szCs w:val="28"/>
          <w:lang w:eastAsia="ru-RU"/>
        </w:rPr>
        <w:t>Возбудители гнилостных процессов</w:t>
      </w:r>
    </w:p>
    <w:p w:rsidR="000508A7" w:rsidRDefault="00F851E6" w:rsidP="000508A7">
      <w:pPr>
        <w:pStyle w:val="ae"/>
        <w:shd w:val="clear" w:color="auto" w:fill="FFFFFF"/>
        <w:spacing w:after="0" w:line="240" w:lineRule="auto"/>
        <w:ind w:left="0" w:firstLineChars="100" w:firstLine="261"/>
        <w:jc w:val="both"/>
        <w:rPr>
          <w:rFonts w:ascii="Times New Roman" w:hAnsi="Times New Roman" w:cs="Times New Roman"/>
          <w:b/>
          <w:bCs/>
          <w:color w:val="000000" w:themeColor="text1"/>
          <w:sz w:val="26"/>
          <w:szCs w:val="26"/>
          <w:lang w:val="uk-UA"/>
        </w:rPr>
      </w:pPr>
      <w:r>
        <w:rPr>
          <w:rFonts w:ascii="Times New Roman" w:hAnsi="Times New Roman" w:cs="Times New Roman"/>
          <w:b/>
          <w:bCs/>
          <w:sz w:val="26"/>
          <w:szCs w:val="26"/>
        </w:rPr>
        <w:lastRenderedPageBreak/>
        <w:t xml:space="preserve">Тема 23. </w:t>
      </w:r>
      <w:r>
        <w:rPr>
          <w:rFonts w:ascii="Times New Roman" w:hAnsi="Times New Roman" w:cs="Times New Roman"/>
          <w:b/>
          <w:bCs/>
          <w:color w:val="000000" w:themeColor="text1"/>
          <w:sz w:val="26"/>
          <w:szCs w:val="26"/>
        </w:rPr>
        <w:t>Окисление</w:t>
      </w:r>
    </w:p>
    <w:p w:rsidR="000508A7" w:rsidRDefault="000508A7" w:rsidP="000508A7">
      <w:pPr>
        <w:pStyle w:val="ae"/>
        <w:shd w:val="clear" w:color="auto" w:fill="FFFFFF"/>
        <w:spacing w:after="0" w:line="240" w:lineRule="auto"/>
        <w:ind w:left="0" w:firstLineChars="100" w:firstLine="261"/>
        <w:jc w:val="both"/>
        <w:rPr>
          <w:rFonts w:ascii="Times New Roman" w:hAnsi="Times New Roman" w:cs="Times New Roman"/>
          <w:b/>
          <w:bCs/>
          <w:color w:val="000000" w:themeColor="text1"/>
          <w:sz w:val="26"/>
          <w:szCs w:val="26"/>
          <w:lang w:val="uk-UA"/>
        </w:rPr>
      </w:pPr>
    </w:p>
    <w:p w:rsidR="000508A7" w:rsidRDefault="00F851E6">
      <w:pPr>
        <w:pStyle w:val="ae"/>
        <w:shd w:val="clear" w:color="auto" w:fill="FFFFFF"/>
        <w:spacing w:after="0" w:line="240" w:lineRule="auto"/>
        <w:ind w:left="0" w:firstLineChars="125" w:firstLine="350"/>
        <w:jc w:val="both"/>
        <w:rPr>
          <w:rFonts w:ascii="Times New Roman" w:eastAsia="SimSun" w:hAnsi="Times New Roman" w:cs="Times New Roman"/>
          <w:color w:val="222222"/>
          <w:sz w:val="28"/>
          <w:szCs w:val="28"/>
          <w:shd w:val="clear" w:color="auto" w:fill="FFFFFF"/>
        </w:rPr>
      </w:pPr>
      <w:r>
        <w:rPr>
          <w:rStyle w:val="ac"/>
          <w:rFonts w:ascii="Times New Roman" w:eastAsia="SimSun" w:hAnsi="Times New Roman" w:cs="Times New Roman"/>
          <w:b w:val="0"/>
          <w:bCs w:val="0"/>
          <w:color w:val="222222"/>
          <w:sz w:val="28"/>
          <w:szCs w:val="28"/>
          <w:shd w:val="clear" w:color="auto" w:fill="FFFFFF"/>
        </w:rPr>
        <w:t>Окисление</w:t>
      </w:r>
      <w:r>
        <w:rPr>
          <w:rFonts w:ascii="Times New Roman" w:eastAsia="SimSun" w:hAnsi="Times New Roman" w:cs="Times New Roman"/>
          <w:color w:val="222222"/>
          <w:sz w:val="28"/>
          <w:szCs w:val="28"/>
          <w:shd w:val="clear" w:color="auto" w:fill="FFFFFF"/>
        </w:rPr>
        <w:t> - это </w:t>
      </w:r>
      <w:r>
        <w:rPr>
          <w:rStyle w:val="ac"/>
          <w:rFonts w:ascii="Times New Roman" w:eastAsia="SimSun" w:hAnsi="Times New Roman" w:cs="Times New Roman"/>
          <w:b w:val="0"/>
          <w:bCs w:val="0"/>
          <w:color w:val="222222"/>
          <w:sz w:val="28"/>
          <w:szCs w:val="28"/>
          <w:shd w:val="clear" w:color="auto" w:fill="FFFFFF"/>
        </w:rPr>
        <w:t>процесс и результат окисления</w:t>
      </w:r>
      <w:proofErr w:type="gramStart"/>
      <w:r>
        <w:rPr>
          <w:rFonts w:ascii="Times New Roman" w:eastAsia="SimSun" w:hAnsi="Times New Roman" w:cs="Times New Roman"/>
          <w:color w:val="222222"/>
          <w:sz w:val="28"/>
          <w:szCs w:val="28"/>
          <w:shd w:val="clear" w:color="auto" w:fill="FFFFFF"/>
        </w:rPr>
        <w:t> .</w:t>
      </w:r>
      <w:proofErr w:type="gramEnd"/>
      <w:r>
        <w:rPr>
          <w:rFonts w:ascii="Times New Roman" w:eastAsia="SimSun" w:hAnsi="Times New Roman" w:cs="Times New Roman"/>
          <w:color w:val="222222"/>
          <w:sz w:val="28"/>
          <w:szCs w:val="28"/>
          <w:shd w:val="clear" w:color="auto" w:fill="FFFFFF"/>
        </w:rPr>
        <w:t xml:space="preserve"> Этот </w:t>
      </w:r>
      <w:r>
        <w:rPr>
          <w:rStyle w:val="ac"/>
          <w:rFonts w:ascii="Times New Roman" w:eastAsia="SimSun" w:hAnsi="Times New Roman" w:cs="Times New Roman"/>
          <w:b w:val="0"/>
          <w:bCs w:val="0"/>
          <w:color w:val="222222"/>
          <w:sz w:val="28"/>
          <w:szCs w:val="28"/>
          <w:shd w:val="clear" w:color="auto" w:fill="FFFFFF"/>
        </w:rPr>
        <w:t>глагол</w:t>
      </w:r>
      <w:r>
        <w:rPr>
          <w:rFonts w:ascii="Times New Roman" w:eastAsia="SimSun" w:hAnsi="Times New Roman" w:cs="Times New Roman"/>
          <w:color w:val="222222"/>
          <w:sz w:val="28"/>
          <w:szCs w:val="28"/>
          <w:shd w:val="clear" w:color="auto" w:fill="FFFFFF"/>
        </w:rPr>
        <w:t> относится к образованию </w:t>
      </w:r>
      <w:r>
        <w:rPr>
          <w:rStyle w:val="ac"/>
          <w:rFonts w:ascii="Times New Roman" w:eastAsia="SimSun" w:hAnsi="Times New Roman" w:cs="Times New Roman"/>
          <w:b w:val="0"/>
          <w:bCs w:val="0"/>
          <w:color w:val="222222"/>
          <w:sz w:val="28"/>
          <w:szCs w:val="28"/>
          <w:shd w:val="clear" w:color="auto" w:fill="FFFFFF"/>
        </w:rPr>
        <w:t>оксида в</w:t>
      </w:r>
      <w:r>
        <w:rPr>
          <w:rFonts w:ascii="Times New Roman" w:eastAsia="SimSun" w:hAnsi="Times New Roman" w:cs="Times New Roman"/>
          <w:color w:val="222222"/>
          <w:sz w:val="28"/>
          <w:szCs w:val="28"/>
          <w:shd w:val="clear" w:color="auto" w:fill="FFFFFF"/>
        </w:rPr>
        <w:t> результате </w:t>
      </w:r>
      <w:r>
        <w:rPr>
          <w:rStyle w:val="ac"/>
          <w:rFonts w:ascii="Times New Roman" w:eastAsia="SimSun" w:hAnsi="Times New Roman" w:cs="Times New Roman"/>
          <w:b w:val="0"/>
          <w:bCs w:val="0"/>
          <w:color w:val="222222"/>
          <w:sz w:val="28"/>
          <w:szCs w:val="28"/>
          <w:shd w:val="clear" w:color="auto" w:fill="FFFFFF"/>
        </w:rPr>
        <w:t>химической реакции</w:t>
      </w:r>
      <w:r>
        <w:rPr>
          <w:rFonts w:ascii="Times New Roman" w:eastAsia="SimSun" w:hAnsi="Times New Roman" w:cs="Times New Roman"/>
          <w:color w:val="222222"/>
          <w:sz w:val="28"/>
          <w:szCs w:val="28"/>
          <w:shd w:val="clear" w:color="auto" w:fill="FFFFFF"/>
        </w:rPr>
        <w:t> . </w:t>
      </w:r>
      <w:r>
        <w:rPr>
          <w:rStyle w:val="ac"/>
          <w:rFonts w:ascii="Times New Roman" w:eastAsia="SimSun" w:hAnsi="Times New Roman" w:cs="Times New Roman"/>
          <w:b w:val="0"/>
          <w:bCs w:val="0"/>
          <w:color w:val="222222"/>
          <w:sz w:val="28"/>
          <w:szCs w:val="28"/>
          <w:shd w:val="clear" w:color="auto" w:fill="FFFFFF"/>
        </w:rPr>
        <w:t>С</w:t>
      </w:r>
      <w:r>
        <w:rPr>
          <w:rFonts w:ascii="Times New Roman" w:eastAsia="SimSun" w:hAnsi="Times New Roman" w:cs="Times New Roman"/>
          <w:color w:val="222222"/>
          <w:sz w:val="28"/>
          <w:szCs w:val="28"/>
          <w:shd w:val="clear" w:color="auto" w:fill="FFFFFF"/>
        </w:rPr>
        <w:t> другой стороны, </w:t>
      </w:r>
      <w:r>
        <w:rPr>
          <w:rStyle w:val="ac"/>
          <w:rFonts w:ascii="Times New Roman" w:eastAsia="SimSun" w:hAnsi="Times New Roman" w:cs="Times New Roman"/>
          <w:b w:val="0"/>
          <w:bCs w:val="0"/>
          <w:color w:val="222222"/>
          <w:sz w:val="28"/>
          <w:szCs w:val="28"/>
          <w:shd w:val="clear" w:color="auto" w:fill="FFFFFF"/>
        </w:rPr>
        <w:t>ржавчина</w:t>
      </w:r>
      <w:r>
        <w:rPr>
          <w:rFonts w:ascii="Times New Roman" w:eastAsia="SimSun" w:hAnsi="Times New Roman" w:cs="Times New Roman"/>
          <w:color w:val="222222"/>
          <w:sz w:val="28"/>
          <w:szCs w:val="28"/>
          <w:shd w:val="clear" w:color="auto" w:fill="FFFFFF"/>
        </w:rPr>
        <w:t> - это то, что происходит, когда </w:t>
      </w:r>
      <w:r>
        <w:rPr>
          <w:rStyle w:val="ac"/>
          <w:rFonts w:ascii="Times New Roman" w:eastAsia="SimSun" w:hAnsi="Times New Roman" w:cs="Times New Roman"/>
          <w:b w:val="0"/>
          <w:bCs w:val="0"/>
          <w:color w:val="222222"/>
          <w:sz w:val="28"/>
          <w:szCs w:val="28"/>
          <w:shd w:val="clear" w:color="auto" w:fill="FFFFFF"/>
        </w:rPr>
        <w:t>кислород</w:t>
      </w:r>
      <w:r>
        <w:rPr>
          <w:rFonts w:ascii="Times New Roman" w:eastAsia="SimSun" w:hAnsi="Times New Roman" w:cs="Times New Roman"/>
          <w:color w:val="222222"/>
          <w:sz w:val="28"/>
          <w:szCs w:val="28"/>
          <w:shd w:val="clear" w:color="auto" w:fill="FFFFFF"/>
        </w:rPr>
        <w:t> объединяет металл или элементы, известные как металлоиды.</w:t>
      </w:r>
    </w:p>
    <w:p w:rsidR="000508A7" w:rsidRDefault="00F851E6">
      <w:pPr>
        <w:pStyle w:val="a8"/>
        <w:shd w:val="clear" w:color="auto" w:fill="FFFFFF"/>
        <w:spacing w:before="0" w:beforeAutospacing="0" w:after="0" w:afterAutospacing="0"/>
        <w:ind w:firstLineChars="125" w:firstLine="350"/>
        <w:jc w:val="both"/>
        <w:rPr>
          <w:color w:val="222222"/>
          <w:sz w:val="28"/>
          <w:szCs w:val="28"/>
        </w:rPr>
      </w:pPr>
      <w:r>
        <w:rPr>
          <w:color w:val="222222"/>
          <w:sz w:val="28"/>
          <w:szCs w:val="28"/>
          <w:shd w:val="clear" w:color="auto" w:fill="FFFFFF"/>
        </w:rPr>
        <w:t>Когда происходит окисление </w:t>
      </w:r>
      <w:r>
        <w:rPr>
          <w:rStyle w:val="ac"/>
          <w:b w:val="0"/>
          <w:bCs w:val="0"/>
          <w:color w:val="222222"/>
          <w:sz w:val="28"/>
          <w:szCs w:val="28"/>
          <w:shd w:val="clear" w:color="auto" w:fill="FFFFFF"/>
        </w:rPr>
        <w:t>иона</w:t>
      </w:r>
      <w:r>
        <w:rPr>
          <w:color w:val="222222"/>
          <w:sz w:val="28"/>
          <w:szCs w:val="28"/>
          <w:shd w:val="clear" w:color="auto" w:fill="FFFFFF"/>
        </w:rPr>
        <w:t> или </w:t>
      </w:r>
      <w:r>
        <w:rPr>
          <w:rStyle w:val="ac"/>
          <w:b w:val="0"/>
          <w:bCs w:val="0"/>
          <w:color w:val="222222"/>
          <w:sz w:val="28"/>
          <w:szCs w:val="28"/>
          <w:shd w:val="clear" w:color="auto" w:fill="FFFFFF"/>
        </w:rPr>
        <w:t>атома</w:t>
      </w:r>
      <w:r>
        <w:rPr>
          <w:color w:val="222222"/>
          <w:sz w:val="28"/>
          <w:szCs w:val="28"/>
          <w:shd w:val="clear" w:color="auto" w:fill="FFFFFF"/>
        </w:rPr>
        <w:t>, рассматриваемый элемент </w:t>
      </w:r>
      <w:r>
        <w:rPr>
          <w:rStyle w:val="ac"/>
          <w:b w:val="0"/>
          <w:bCs w:val="0"/>
          <w:color w:val="222222"/>
          <w:sz w:val="28"/>
          <w:szCs w:val="28"/>
          <w:shd w:val="clear" w:color="auto" w:fill="FFFFFF"/>
        </w:rPr>
        <w:t>теряет определенное количество электронов</w:t>
      </w:r>
      <w:proofErr w:type="gramStart"/>
      <w:r>
        <w:rPr>
          <w:color w:val="222222"/>
          <w:sz w:val="28"/>
          <w:szCs w:val="28"/>
          <w:shd w:val="clear" w:color="auto" w:fill="FFFFFF"/>
        </w:rPr>
        <w:t> .</w:t>
      </w:r>
      <w:proofErr w:type="gramEnd"/>
      <w:r>
        <w:rPr>
          <w:color w:val="222222"/>
          <w:sz w:val="28"/>
          <w:szCs w:val="28"/>
          <w:shd w:val="clear" w:color="auto" w:fill="FFFFFF"/>
        </w:rPr>
        <w:t xml:space="preserve"> Рассматривая систему, окисление подразумевает, что один из элементов отделяется от электронов, а другой ассимилирует их. Таким образом, получается </w:t>
      </w:r>
      <w:r>
        <w:rPr>
          <w:rStyle w:val="ac"/>
          <w:b w:val="0"/>
          <w:bCs w:val="0"/>
          <w:color w:val="222222"/>
          <w:sz w:val="28"/>
          <w:szCs w:val="28"/>
          <w:shd w:val="clear" w:color="auto" w:fill="FFFFFF"/>
        </w:rPr>
        <w:t>электронный перенос</w:t>
      </w:r>
      <w:proofErr w:type="gramStart"/>
      <w:r>
        <w:rPr>
          <w:color w:val="222222"/>
          <w:sz w:val="28"/>
          <w:szCs w:val="28"/>
          <w:shd w:val="clear" w:color="auto" w:fill="FFFFFF"/>
        </w:rPr>
        <w:t> .</w:t>
      </w:r>
      <w:proofErr w:type="gramEnd"/>
    </w:p>
    <w:p w:rsidR="000508A7" w:rsidRDefault="00F851E6">
      <w:pPr>
        <w:pStyle w:val="a8"/>
        <w:shd w:val="clear" w:color="auto" w:fill="FFFFFF"/>
        <w:spacing w:before="0" w:beforeAutospacing="0" w:after="0" w:afterAutospacing="0"/>
        <w:ind w:firstLineChars="125" w:firstLine="350"/>
        <w:jc w:val="both"/>
        <w:rPr>
          <w:color w:val="222222"/>
          <w:sz w:val="28"/>
          <w:szCs w:val="28"/>
          <w:shd w:val="clear" w:color="auto" w:fill="FFFFFF"/>
        </w:rPr>
      </w:pPr>
      <w:r>
        <w:rPr>
          <w:color w:val="222222"/>
          <w:sz w:val="28"/>
          <w:szCs w:val="28"/>
          <w:shd w:val="clear" w:color="auto" w:fill="FFFFFF"/>
        </w:rPr>
        <w:t>Элемент, который предоставляет </w:t>
      </w:r>
      <w:r>
        <w:rPr>
          <w:rStyle w:val="ac"/>
          <w:b w:val="0"/>
          <w:bCs w:val="0"/>
          <w:color w:val="222222"/>
          <w:sz w:val="28"/>
          <w:szCs w:val="28"/>
          <w:shd w:val="clear" w:color="auto" w:fill="FFFFFF"/>
        </w:rPr>
        <w:t>электроны</w:t>
      </w:r>
      <w:r>
        <w:rPr>
          <w:color w:val="222222"/>
          <w:sz w:val="28"/>
          <w:szCs w:val="28"/>
          <w:shd w:val="clear" w:color="auto" w:fill="FFFFFF"/>
        </w:rPr>
        <w:t>, известен как </w:t>
      </w:r>
      <w:r>
        <w:rPr>
          <w:rStyle w:val="ac"/>
          <w:b w:val="0"/>
          <w:bCs w:val="0"/>
          <w:color w:val="222222"/>
          <w:sz w:val="28"/>
          <w:szCs w:val="28"/>
          <w:shd w:val="clear" w:color="auto" w:fill="FFFFFF"/>
        </w:rPr>
        <w:t>восстановитель</w:t>
      </w:r>
      <w:r>
        <w:rPr>
          <w:color w:val="222222"/>
          <w:sz w:val="28"/>
          <w:szCs w:val="28"/>
          <w:shd w:val="clear" w:color="auto" w:fill="FFFFFF"/>
        </w:rPr>
        <w:t> и является тем, который окисляет. </w:t>
      </w:r>
      <w:r>
        <w:rPr>
          <w:rStyle w:val="ac"/>
          <w:b w:val="0"/>
          <w:bCs w:val="0"/>
          <w:color w:val="222222"/>
          <w:sz w:val="28"/>
          <w:szCs w:val="28"/>
          <w:shd w:val="clear" w:color="auto" w:fill="FFFFFF"/>
        </w:rPr>
        <w:t>Окислитель</w:t>
      </w:r>
      <w:r>
        <w:rPr>
          <w:color w:val="222222"/>
          <w:sz w:val="28"/>
          <w:szCs w:val="28"/>
          <w:shd w:val="clear" w:color="auto" w:fill="FFFFFF"/>
        </w:rPr>
        <w:t>, с другой стороны, удерживает электроны, которые выделяет восстановитель. В то время как степень окисления первого увеличивается, степень окисления второго уменьшается.</w:t>
      </w:r>
    </w:p>
    <w:p w:rsidR="000508A7" w:rsidRDefault="00F851E6">
      <w:pPr>
        <w:pStyle w:val="a8"/>
        <w:shd w:val="clear" w:color="auto" w:fill="FFFFFF"/>
        <w:spacing w:before="0" w:beforeAutospacing="0" w:after="0" w:afterAutospacing="0"/>
        <w:ind w:firstLineChars="125" w:firstLine="350"/>
        <w:jc w:val="both"/>
        <w:rPr>
          <w:color w:val="222222"/>
          <w:sz w:val="28"/>
          <w:szCs w:val="28"/>
        </w:rPr>
      </w:pPr>
      <w:r>
        <w:rPr>
          <w:color w:val="222222"/>
          <w:sz w:val="28"/>
          <w:szCs w:val="28"/>
          <w:shd w:val="clear" w:color="auto" w:fill="FFFFFF"/>
        </w:rPr>
        <w:t>Не менее важно установить, что существует два основных типа окисления:</w:t>
      </w:r>
      <w:r>
        <w:rPr>
          <w:color w:val="222222"/>
          <w:sz w:val="28"/>
          <w:szCs w:val="28"/>
          <w:shd w:val="clear" w:color="auto" w:fill="FFFFFF"/>
        </w:rPr>
        <w:br/>
        <w:t>• Медленное окисление, которое производится водой или воздухом и означает, что металлы теряют свой блеск, вызывая коррозию.</w:t>
      </w:r>
      <w:r>
        <w:rPr>
          <w:color w:val="222222"/>
          <w:sz w:val="28"/>
          <w:szCs w:val="28"/>
          <w:shd w:val="clear" w:color="auto" w:fill="FFFFFF"/>
        </w:rPr>
        <w:br/>
        <w:t>• Быстрое окисление, которое происходит, когда происходит сгорание, выделяя важные уровни тепла. Обычно его получают фундаментальным образом из элементов, содержащих водород или углерод.</w:t>
      </w:r>
    </w:p>
    <w:p w:rsidR="000508A7" w:rsidRDefault="00F851E6">
      <w:pPr>
        <w:pStyle w:val="a8"/>
        <w:shd w:val="clear" w:color="auto" w:fill="FFFFFF"/>
        <w:spacing w:before="0" w:beforeAutospacing="0" w:after="0" w:afterAutospacing="0"/>
        <w:ind w:firstLineChars="125" w:firstLine="350"/>
        <w:jc w:val="both"/>
        <w:rPr>
          <w:color w:val="222222"/>
          <w:sz w:val="28"/>
          <w:szCs w:val="28"/>
        </w:rPr>
      </w:pPr>
      <w:r>
        <w:rPr>
          <w:color w:val="222222"/>
          <w:sz w:val="28"/>
          <w:szCs w:val="28"/>
          <w:shd w:val="clear" w:color="auto" w:fill="FFFFFF"/>
        </w:rPr>
        <w:t>Следует отметить, что химические элементы имеют степень </w:t>
      </w:r>
      <w:r>
        <w:rPr>
          <w:rStyle w:val="ac"/>
          <w:b w:val="0"/>
          <w:bCs w:val="0"/>
          <w:color w:val="222222"/>
          <w:sz w:val="28"/>
          <w:szCs w:val="28"/>
          <w:shd w:val="clear" w:color="auto" w:fill="FFFFFF"/>
        </w:rPr>
        <w:t>окисления</w:t>
      </w:r>
      <w:proofErr w:type="gramStart"/>
      <w:r>
        <w:rPr>
          <w:color w:val="222222"/>
          <w:sz w:val="28"/>
          <w:szCs w:val="28"/>
          <w:shd w:val="clear" w:color="auto" w:fill="FFFFFF"/>
        </w:rPr>
        <w:t> .</w:t>
      </w:r>
      <w:proofErr w:type="gramEnd"/>
      <w:r>
        <w:rPr>
          <w:color w:val="222222"/>
          <w:sz w:val="28"/>
          <w:szCs w:val="28"/>
          <w:shd w:val="clear" w:color="auto" w:fill="FFFFFF"/>
        </w:rPr>
        <w:t xml:space="preserve"> Все элементы имеют видимый заряд в соединениях, что, как правило, подчиняется </w:t>
      </w:r>
      <w:r>
        <w:rPr>
          <w:rStyle w:val="ac"/>
          <w:b w:val="0"/>
          <w:bCs w:val="0"/>
          <w:color w:val="222222"/>
          <w:sz w:val="28"/>
          <w:szCs w:val="28"/>
          <w:shd w:val="clear" w:color="auto" w:fill="FFFFFF"/>
        </w:rPr>
        <w:t>правилу октета</w:t>
      </w:r>
      <w:r>
        <w:rPr>
          <w:color w:val="222222"/>
          <w:sz w:val="28"/>
          <w:szCs w:val="28"/>
          <w:shd w:val="clear" w:color="auto" w:fill="FFFFFF"/>
        </w:rPr>
        <w:t> (тенденция, которая указывает на то, как ведут себя ионы). Согласно этому правилу атомы обычно имеют 8 электронов на самом внешнем энергетическом уровне. Если для атома </w:t>
      </w:r>
      <w:r>
        <w:rPr>
          <w:rStyle w:val="ac"/>
          <w:b w:val="0"/>
          <w:bCs w:val="0"/>
          <w:color w:val="222222"/>
          <w:sz w:val="28"/>
          <w:szCs w:val="28"/>
          <w:shd w:val="clear" w:color="auto" w:fill="FFFFFF"/>
        </w:rPr>
        <w:t>X</w:t>
      </w:r>
      <w:r>
        <w:rPr>
          <w:color w:val="222222"/>
          <w:sz w:val="28"/>
          <w:szCs w:val="28"/>
          <w:shd w:val="clear" w:color="auto" w:fill="FFFFFF"/>
        </w:rPr>
        <w:t> требуется 5 электронов, чтобы соответствовать правилу октета, его степень окисления будет </w:t>
      </w:r>
      <w:r>
        <w:rPr>
          <w:rStyle w:val="ac"/>
          <w:b w:val="0"/>
          <w:bCs w:val="0"/>
          <w:color w:val="222222"/>
          <w:sz w:val="28"/>
          <w:szCs w:val="28"/>
          <w:shd w:val="clear" w:color="auto" w:fill="FFFFFF"/>
        </w:rPr>
        <w:t>5-</w:t>
      </w:r>
      <w:r>
        <w:rPr>
          <w:color w:val="222222"/>
          <w:sz w:val="28"/>
          <w:szCs w:val="28"/>
          <w:shd w:val="clear" w:color="auto" w:fill="FFFFFF"/>
        </w:rPr>
        <w:t> . С другой стороны, если атом </w:t>
      </w:r>
      <w:r>
        <w:rPr>
          <w:rStyle w:val="ac"/>
          <w:b w:val="0"/>
          <w:bCs w:val="0"/>
          <w:color w:val="222222"/>
          <w:sz w:val="28"/>
          <w:szCs w:val="28"/>
          <w:shd w:val="clear" w:color="auto" w:fill="FFFFFF"/>
        </w:rPr>
        <w:t>Y</w:t>
      </w:r>
      <w:r>
        <w:rPr>
          <w:color w:val="222222"/>
          <w:sz w:val="28"/>
          <w:szCs w:val="28"/>
          <w:shd w:val="clear" w:color="auto" w:fill="FFFFFF"/>
        </w:rPr>
        <w:t> имеет 5 электронов, которые должны быть внесены, чтобы заставить атом </w:t>
      </w:r>
      <w:r>
        <w:rPr>
          <w:rStyle w:val="ac"/>
          <w:b w:val="0"/>
          <w:bCs w:val="0"/>
          <w:color w:val="222222"/>
          <w:sz w:val="28"/>
          <w:szCs w:val="28"/>
          <w:shd w:val="clear" w:color="auto" w:fill="FFFFFF"/>
        </w:rPr>
        <w:t>X</w:t>
      </w:r>
      <w:r>
        <w:rPr>
          <w:color w:val="222222"/>
          <w:sz w:val="28"/>
          <w:szCs w:val="28"/>
          <w:shd w:val="clear" w:color="auto" w:fill="FFFFFF"/>
        </w:rPr>
        <w:t> соблюдать вышеупомянутый закон, его степень окисления будет </w:t>
      </w:r>
      <w:r>
        <w:rPr>
          <w:rStyle w:val="ac"/>
          <w:b w:val="0"/>
          <w:bCs w:val="0"/>
          <w:color w:val="222222"/>
          <w:sz w:val="28"/>
          <w:szCs w:val="28"/>
          <w:shd w:val="clear" w:color="auto" w:fill="FFFFFF"/>
        </w:rPr>
        <w:t>5+</w:t>
      </w:r>
      <w:r>
        <w:rPr>
          <w:color w:val="222222"/>
          <w:sz w:val="28"/>
          <w:szCs w:val="28"/>
          <w:shd w:val="clear" w:color="auto" w:fill="FFFFFF"/>
        </w:rPr>
        <w:t> .</w:t>
      </w:r>
    </w:p>
    <w:p w:rsidR="000508A7" w:rsidRDefault="00F851E6">
      <w:pPr>
        <w:pStyle w:val="a8"/>
        <w:shd w:val="clear" w:color="auto" w:fill="FFFFFF"/>
        <w:spacing w:before="0" w:beforeAutospacing="0" w:after="0" w:afterAutospacing="0"/>
        <w:ind w:firstLineChars="125" w:firstLine="350"/>
        <w:jc w:val="both"/>
        <w:rPr>
          <w:color w:val="222222"/>
          <w:sz w:val="28"/>
          <w:szCs w:val="28"/>
        </w:rPr>
      </w:pPr>
      <w:r>
        <w:rPr>
          <w:color w:val="222222"/>
          <w:sz w:val="28"/>
          <w:szCs w:val="28"/>
          <w:shd w:val="clear" w:color="auto" w:fill="FFFFFF"/>
        </w:rPr>
        <w:t>Следует сказать, что реакция, полностью противоположная окислению, является восстановительной. И это определяется как тот, в котором рассматриваемый химический вид отвечает за принятие электронов.</w:t>
      </w:r>
    </w:p>
    <w:p w:rsidR="000508A7" w:rsidRDefault="00F851E6">
      <w:pPr>
        <w:pStyle w:val="a8"/>
        <w:shd w:val="clear" w:color="auto" w:fill="FFFFFF"/>
        <w:spacing w:before="0" w:beforeAutospacing="0" w:after="0" w:afterAutospacing="0"/>
        <w:ind w:firstLineChars="125" w:firstLine="350"/>
        <w:jc w:val="both"/>
        <w:rPr>
          <w:color w:val="222222"/>
          <w:sz w:val="28"/>
          <w:szCs w:val="28"/>
        </w:rPr>
      </w:pPr>
      <w:r>
        <w:rPr>
          <w:color w:val="222222"/>
          <w:sz w:val="28"/>
          <w:szCs w:val="28"/>
          <w:shd w:val="clear" w:color="auto" w:fill="FFFFFF"/>
        </w:rPr>
        <w:t>Нельзя игнорировать концепцию состояния окисления. Этот термин используется для обозначения показателя, определяющего степень окисления атома, являющегося частью химического или определенного соединения.</w:t>
      </w:r>
    </w:p>
    <w:p w:rsidR="000508A7" w:rsidRDefault="00F851E6">
      <w:pPr>
        <w:pStyle w:val="a8"/>
        <w:shd w:val="clear" w:color="auto" w:fill="FFFFFF"/>
        <w:spacing w:before="0" w:beforeAutospacing="0" w:after="0" w:afterAutospacing="0"/>
        <w:ind w:firstLineChars="125" w:firstLine="350"/>
        <w:jc w:val="both"/>
        <w:rPr>
          <w:color w:val="222222"/>
          <w:sz w:val="28"/>
          <w:szCs w:val="28"/>
          <w:shd w:val="clear" w:color="auto" w:fill="FFFFFF"/>
        </w:rPr>
      </w:pPr>
      <w:r>
        <w:rPr>
          <w:color w:val="222222"/>
          <w:sz w:val="28"/>
          <w:szCs w:val="28"/>
          <w:shd w:val="clear" w:color="auto" w:fill="FFFFFF"/>
        </w:rPr>
        <w:t>Точно так же мы не должны забывать о том, что известно как реакция восстановления-окисления. Это химическая реакция, в которой происходит изменение степени окисления. И все потому, что один или несколько электронов переходят к переносу между существующими реагентами.</w:t>
      </w:r>
    </w:p>
    <w:p w:rsidR="000508A7" w:rsidRDefault="00F851E6">
      <w:pPr>
        <w:pStyle w:val="a8"/>
        <w:shd w:val="clear" w:color="auto" w:fill="FFFFFF"/>
        <w:spacing w:before="0" w:beforeAutospacing="0" w:after="0" w:afterAutospacing="0"/>
        <w:ind w:firstLineChars="125" w:firstLine="350"/>
        <w:jc w:val="both"/>
        <w:rPr>
          <w:color w:val="222222"/>
          <w:sz w:val="28"/>
          <w:szCs w:val="28"/>
          <w:shd w:val="clear" w:color="auto" w:fill="FFFFFF"/>
        </w:rPr>
      </w:pPr>
      <w:r>
        <w:rPr>
          <w:color w:val="222222"/>
          <w:sz w:val="28"/>
          <w:szCs w:val="28"/>
          <w:shd w:val="clear" w:color="auto" w:fill="FFFFFF"/>
        </w:rPr>
        <w:t>Вопросы</w:t>
      </w:r>
    </w:p>
    <w:p w:rsidR="000508A7" w:rsidRDefault="00F851E6">
      <w:pPr>
        <w:pStyle w:val="a8"/>
        <w:numPr>
          <w:ilvl w:val="0"/>
          <w:numId w:val="19"/>
        </w:numPr>
        <w:shd w:val="clear" w:color="auto" w:fill="FFFFFF"/>
        <w:spacing w:before="0" w:beforeAutospacing="0" w:after="0" w:afterAutospacing="0"/>
        <w:ind w:firstLineChars="125" w:firstLine="350"/>
        <w:jc w:val="both"/>
        <w:rPr>
          <w:color w:val="222222"/>
          <w:sz w:val="28"/>
          <w:szCs w:val="28"/>
          <w:shd w:val="clear" w:color="auto" w:fill="FFFFFF"/>
        </w:rPr>
      </w:pPr>
      <w:r>
        <w:rPr>
          <w:color w:val="222222"/>
          <w:sz w:val="28"/>
          <w:szCs w:val="28"/>
          <w:shd w:val="clear" w:color="auto" w:fill="FFFFFF"/>
        </w:rPr>
        <w:t>Как происходит процесс окисление</w:t>
      </w:r>
    </w:p>
    <w:p w:rsidR="000508A7" w:rsidRDefault="00F851E6">
      <w:pPr>
        <w:pStyle w:val="a8"/>
        <w:numPr>
          <w:ilvl w:val="0"/>
          <w:numId w:val="19"/>
        </w:numPr>
        <w:shd w:val="clear" w:color="auto" w:fill="FFFFFF"/>
        <w:spacing w:before="0" w:beforeAutospacing="0" w:after="0" w:afterAutospacing="0"/>
        <w:ind w:firstLineChars="125" w:firstLine="350"/>
        <w:jc w:val="both"/>
        <w:rPr>
          <w:color w:val="222222"/>
          <w:sz w:val="28"/>
          <w:szCs w:val="28"/>
          <w:shd w:val="clear" w:color="auto" w:fill="FFFFFF"/>
        </w:rPr>
      </w:pPr>
      <w:r>
        <w:rPr>
          <w:color w:val="222222"/>
          <w:sz w:val="28"/>
          <w:szCs w:val="28"/>
          <w:shd w:val="clear" w:color="auto" w:fill="FFFFFF"/>
        </w:rPr>
        <w:t>Два основных типа окисления</w:t>
      </w:r>
    </w:p>
    <w:p w:rsidR="000508A7" w:rsidRDefault="000508A7" w:rsidP="000508A7">
      <w:pPr>
        <w:pStyle w:val="ae"/>
        <w:shd w:val="clear" w:color="auto" w:fill="FFFFFF"/>
        <w:spacing w:after="0" w:line="240" w:lineRule="auto"/>
        <w:ind w:left="780" w:firstLineChars="125" w:firstLine="351"/>
        <w:jc w:val="both"/>
        <w:rPr>
          <w:rFonts w:ascii="Times New Roman" w:eastAsia="Times New Roman" w:hAnsi="Times New Roman" w:cs="Times New Roman"/>
          <w:b/>
          <w:bCs/>
          <w:sz w:val="28"/>
          <w:szCs w:val="28"/>
          <w:lang w:eastAsia="ru-RU"/>
        </w:rPr>
      </w:pPr>
    </w:p>
    <w:p w:rsidR="000508A7" w:rsidRDefault="000508A7" w:rsidP="000508A7">
      <w:pPr>
        <w:pStyle w:val="ae"/>
        <w:spacing w:after="0" w:line="240" w:lineRule="auto"/>
        <w:ind w:left="0" w:firstLineChars="125" w:firstLine="326"/>
        <w:rPr>
          <w:rFonts w:ascii="Times New Roman" w:hAnsi="Times New Roman" w:cs="Times New Roman"/>
          <w:b/>
          <w:bCs/>
          <w:sz w:val="26"/>
          <w:szCs w:val="26"/>
        </w:rPr>
      </w:pPr>
    </w:p>
    <w:p w:rsidR="000508A7" w:rsidRDefault="000508A7" w:rsidP="000508A7">
      <w:pPr>
        <w:pStyle w:val="ae"/>
        <w:spacing w:after="0" w:line="240" w:lineRule="auto"/>
        <w:ind w:left="0" w:firstLineChars="125" w:firstLine="326"/>
        <w:rPr>
          <w:rFonts w:ascii="Times New Roman" w:hAnsi="Times New Roman" w:cs="Times New Roman"/>
          <w:b/>
          <w:bCs/>
          <w:sz w:val="26"/>
          <w:szCs w:val="26"/>
        </w:rPr>
      </w:pPr>
    </w:p>
    <w:p w:rsidR="000508A7" w:rsidRDefault="00F851E6" w:rsidP="000508A7">
      <w:pPr>
        <w:pStyle w:val="ae"/>
        <w:spacing w:after="0" w:line="240" w:lineRule="auto"/>
        <w:ind w:left="0" w:firstLineChars="175" w:firstLine="457"/>
        <w:rPr>
          <w:rFonts w:ascii="Times New Roman" w:eastAsia="SimSun" w:hAnsi="Times New Roman" w:cs="Times New Roman"/>
          <w:b/>
          <w:bCs/>
          <w:sz w:val="26"/>
          <w:szCs w:val="26"/>
          <w:lang w:eastAsia="ru-RU"/>
        </w:rPr>
      </w:pPr>
      <w:r>
        <w:rPr>
          <w:rFonts w:ascii="Times New Roman" w:hAnsi="Times New Roman" w:cs="Times New Roman"/>
          <w:b/>
          <w:bCs/>
          <w:sz w:val="26"/>
          <w:szCs w:val="26"/>
        </w:rPr>
        <w:lastRenderedPageBreak/>
        <w:t xml:space="preserve">Тема 24. </w:t>
      </w:r>
      <w:r>
        <w:rPr>
          <w:rFonts w:ascii="Times New Roman" w:eastAsia="SimSun" w:hAnsi="Times New Roman" w:cs="Times New Roman"/>
          <w:b/>
          <w:bCs/>
          <w:sz w:val="26"/>
          <w:szCs w:val="26"/>
          <w:lang w:eastAsia="ru-RU"/>
        </w:rPr>
        <w:t>Окисление жиров и высших жирных кислот микроорганизмами.</w:t>
      </w:r>
    </w:p>
    <w:p w:rsidR="000508A7" w:rsidRDefault="000508A7">
      <w:pPr>
        <w:pStyle w:val="ae"/>
        <w:spacing w:after="0" w:line="240" w:lineRule="auto"/>
        <w:ind w:left="0" w:firstLineChars="125" w:firstLine="350"/>
        <w:rPr>
          <w:rFonts w:ascii="Times New Roman" w:eastAsia="SimSun" w:hAnsi="Times New Roman" w:cs="Times New Roman"/>
          <w:sz w:val="28"/>
          <w:szCs w:val="28"/>
          <w:lang w:eastAsia="ru-RU"/>
        </w:rPr>
      </w:pPr>
    </w:p>
    <w:p w:rsidR="000508A7" w:rsidRDefault="00F851E6">
      <w:pPr>
        <w:pStyle w:val="ae"/>
        <w:spacing w:after="0" w:line="240" w:lineRule="auto"/>
        <w:ind w:left="0" w:firstLineChars="125" w:firstLine="350"/>
        <w:jc w:val="both"/>
        <w:rPr>
          <w:rFonts w:ascii="Times New Roman" w:eastAsia="SimSun" w:hAnsi="Times New Roman" w:cs="Times New Roman"/>
          <w:sz w:val="28"/>
          <w:szCs w:val="28"/>
          <w:lang w:eastAsia="ru-RU"/>
        </w:rPr>
      </w:pPr>
      <w:r>
        <w:rPr>
          <w:rFonts w:ascii="Times New Roman" w:eastAsia="SimSun" w:hAnsi="Times New Roman" w:cs="Times New Roman"/>
          <w:sz w:val="28"/>
          <w:szCs w:val="28"/>
          <w:lang w:eastAsia="ru-RU"/>
        </w:rPr>
        <w:t xml:space="preserve">  Жиры представляют собой сложные эфиры глицерина и высших жирных кислот.   Т</w:t>
      </w:r>
      <w:r>
        <w:rPr>
          <w:rFonts w:ascii="Times New Roman" w:eastAsia="SimSun" w:hAnsi="Times New Roman" w:cs="Times New Roman"/>
          <w:spacing w:val="-8"/>
          <w:sz w:val="28"/>
          <w:szCs w:val="28"/>
          <w:lang w:eastAsia="ru-RU"/>
        </w:rPr>
        <w:t>ак как жиры – высокомолекулярные соединения, то в неизмененном виде внутрь клетки они попасть не могут. Поэтому сначала происходит гидролиз жира при участии фермента липазы, которая имеется у многих микроорганизмов. В результате гидролиза образуются глицерин и высшие жирные кислоты. Этот процесс не обеспечивает клетки энергией, поэтому образовавшиеся продукты гидролиза   используются   различными микроорганизмами в качестве энергетического материала. Процесс протекает только в аэробных условиях.</w:t>
      </w:r>
    </w:p>
    <w:p w:rsidR="000508A7" w:rsidRDefault="00F851E6">
      <w:pPr>
        <w:spacing w:after="0" w:line="240" w:lineRule="auto"/>
        <w:ind w:firstLineChars="125" w:firstLine="350"/>
        <w:jc w:val="both"/>
        <w:rPr>
          <w:rFonts w:ascii="Times New Roman" w:eastAsia="SimSun" w:hAnsi="Times New Roman" w:cs="Times New Roman"/>
          <w:sz w:val="28"/>
          <w:szCs w:val="28"/>
          <w:lang w:eastAsia="ru-RU"/>
        </w:rPr>
      </w:pPr>
      <w:r>
        <w:rPr>
          <w:rFonts w:ascii="Times New Roman" w:eastAsia="SimSun" w:hAnsi="Times New Roman" w:cs="Times New Roman"/>
          <w:sz w:val="28"/>
          <w:szCs w:val="28"/>
          <w:lang w:eastAsia="ru-RU"/>
        </w:rPr>
        <w:t>Глицерин  подвергается окислению уксуснокислыми бактериями до диоксиацетона и далее микроскопическими грибами до углекислого газа и воды.</w:t>
      </w:r>
    </w:p>
    <w:p w:rsidR="000508A7" w:rsidRDefault="00F851E6">
      <w:pPr>
        <w:spacing w:after="0" w:line="240" w:lineRule="auto"/>
        <w:ind w:firstLineChars="125" w:firstLine="350"/>
        <w:jc w:val="both"/>
        <w:rPr>
          <w:rFonts w:ascii="Times New Roman" w:eastAsia="SimSun" w:hAnsi="Times New Roman" w:cs="Times New Roman"/>
          <w:sz w:val="28"/>
          <w:szCs w:val="28"/>
          <w:lang w:eastAsia="ru-RU"/>
        </w:rPr>
      </w:pPr>
      <w:r>
        <w:rPr>
          <w:rFonts w:ascii="Times New Roman" w:eastAsia="SimSun" w:hAnsi="Times New Roman" w:cs="Times New Roman"/>
          <w:sz w:val="28"/>
          <w:szCs w:val="28"/>
          <w:lang w:eastAsia="ru-RU"/>
        </w:rPr>
        <w:t>Высшие жирные кислоты окисляются труднее и медленнее. В процессе окисления образуются промежуточные продукты: кетоны, альдегиды, оксикислоты и др., которые придают окисленному жиру прогорклый вкус.</w:t>
      </w:r>
    </w:p>
    <w:p w:rsidR="000508A7" w:rsidRDefault="00F851E6" w:rsidP="000508A7">
      <w:pPr>
        <w:spacing w:after="0" w:line="240" w:lineRule="auto"/>
        <w:ind w:firstLineChars="125" w:firstLine="351"/>
        <w:jc w:val="both"/>
        <w:rPr>
          <w:rFonts w:ascii="Times New Roman" w:eastAsia="SimSun" w:hAnsi="Times New Roman" w:cs="Times New Roman"/>
          <w:i/>
          <w:sz w:val="28"/>
          <w:szCs w:val="28"/>
          <w:lang w:eastAsia="ru-RU"/>
        </w:rPr>
      </w:pPr>
      <w:r>
        <w:rPr>
          <w:rFonts w:ascii="Times New Roman" w:eastAsia="SimSun" w:hAnsi="Times New Roman" w:cs="Times New Roman"/>
          <w:b/>
          <w:bCs/>
          <w:i/>
          <w:iCs/>
          <w:sz w:val="28"/>
          <w:szCs w:val="28"/>
          <w:lang w:eastAsia="ru-RU"/>
        </w:rPr>
        <w:t>Возбудители.</w:t>
      </w:r>
      <w:r>
        <w:rPr>
          <w:rFonts w:ascii="Times New Roman" w:eastAsia="SimSun" w:hAnsi="Times New Roman" w:cs="Times New Roman"/>
          <w:sz w:val="28"/>
          <w:szCs w:val="28"/>
          <w:lang w:eastAsia="ru-RU"/>
        </w:rPr>
        <w:t xml:space="preserve"> Наиболее активными микроорганизмами в процессе разложения жира являются бактерии рода </w:t>
      </w:r>
      <w:r>
        <w:rPr>
          <w:rFonts w:ascii="Times New Roman" w:eastAsia="SimSun" w:hAnsi="Times New Roman" w:cs="Times New Roman"/>
          <w:i/>
          <w:sz w:val="28"/>
          <w:szCs w:val="28"/>
          <w:lang w:eastAsia="ru-RU"/>
        </w:rPr>
        <w:t>Pseudomonas</w:t>
      </w:r>
      <w:r>
        <w:rPr>
          <w:rFonts w:ascii="Times New Roman" w:eastAsia="SimSun" w:hAnsi="Times New Roman" w:cs="Times New Roman"/>
          <w:sz w:val="28"/>
          <w:szCs w:val="28"/>
          <w:lang w:eastAsia="ru-RU"/>
        </w:rPr>
        <w:t xml:space="preserve">, особенно флуорисцирующие (продуцирующие пигменты) и мицелиальные грибы: </w:t>
      </w:r>
      <w:r>
        <w:rPr>
          <w:rFonts w:ascii="Times New Roman" w:eastAsia="SimSun" w:hAnsi="Times New Roman" w:cs="Times New Roman"/>
          <w:i/>
          <w:sz w:val="28"/>
          <w:szCs w:val="28"/>
          <w:lang w:eastAsia="ru-RU"/>
        </w:rPr>
        <w:t xml:space="preserve">Oidium lactis, </w:t>
      </w:r>
      <w:r>
        <w:rPr>
          <w:rFonts w:ascii="Times New Roman" w:eastAsia="SimSun" w:hAnsi="Times New Roman" w:cs="Times New Roman"/>
          <w:sz w:val="28"/>
          <w:szCs w:val="28"/>
          <w:lang w:eastAsia="ru-RU"/>
        </w:rPr>
        <w:t>многие виды</w:t>
      </w:r>
      <w:r>
        <w:rPr>
          <w:rFonts w:ascii="Times New Roman" w:eastAsia="SimSun" w:hAnsi="Times New Roman" w:cs="Times New Roman"/>
          <w:i/>
          <w:sz w:val="28"/>
          <w:szCs w:val="28"/>
          <w:lang w:eastAsia="ru-RU"/>
        </w:rPr>
        <w:t xml:space="preserve"> Aspergillus, Penicillium.</w:t>
      </w:r>
    </w:p>
    <w:p w:rsidR="000508A7" w:rsidRDefault="00F851E6" w:rsidP="000508A7">
      <w:pPr>
        <w:spacing w:after="0" w:line="240" w:lineRule="auto"/>
        <w:ind w:firstLineChars="125" w:firstLine="351"/>
        <w:rPr>
          <w:rFonts w:ascii="Times New Roman" w:eastAsia="SimSun" w:hAnsi="Times New Roman" w:cs="Times New Roman"/>
          <w:sz w:val="28"/>
          <w:szCs w:val="28"/>
          <w:lang w:eastAsia="ru-RU"/>
        </w:rPr>
      </w:pPr>
      <w:r>
        <w:rPr>
          <w:rFonts w:ascii="Times New Roman" w:eastAsia="SimSun" w:hAnsi="Times New Roman" w:cs="Times New Roman"/>
          <w:b/>
          <w:bCs/>
          <w:i/>
          <w:iCs/>
          <w:sz w:val="28"/>
          <w:szCs w:val="28"/>
          <w:lang w:eastAsia="ru-RU"/>
        </w:rPr>
        <w:t> Практическое значение процесса</w:t>
      </w:r>
    </w:p>
    <w:p w:rsidR="000508A7" w:rsidRDefault="00F851E6">
      <w:pPr>
        <w:spacing w:after="0" w:line="240" w:lineRule="auto"/>
        <w:ind w:firstLineChars="125" w:firstLine="350"/>
        <w:jc w:val="both"/>
        <w:rPr>
          <w:rFonts w:ascii="Times New Roman" w:eastAsia="SimSun" w:hAnsi="Times New Roman" w:cs="Times New Roman"/>
          <w:sz w:val="28"/>
          <w:szCs w:val="28"/>
          <w:lang w:eastAsia="ru-RU"/>
        </w:rPr>
      </w:pPr>
      <w:r>
        <w:rPr>
          <w:rFonts w:ascii="Times New Roman" w:eastAsia="SimSun" w:hAnsi="Times New Roman" w:cs="Times New Roman"/>
          <w:sz w:val="28"/>
          <w:szCs w:val="28"/>
          <w:lang w:eastAsia="ru-RU"/>
        </w:rPr>
        <w:t>Процесс разложения жиров отмерших животных и растенийпроисходитпостоянно и имеетбольшое значение в</w:t>
      </w:r>
      <w:r>
        <w:rPr>
          <w:rFonts w:ascii="Times New Roman" w:eastAsia="SimSun" w:hAnsi="Times New Roman" w:cs="Times New Roman"/>
          <w:bCs/>
          <w:sz w:val="28"/>
          <w:szCs w:val="28"/>
          <w:lang w:eastAsia="ru-RU"/>
        </w:rPr>
        <w:t>природном</w:t>
      </w:r>
      <w:r>
        <w:rPr>
          <w:rFonts w:ascii="Times New Roman" w:eastAsia="SimSun" w:hAnsi="Times New Roman" w:cs="Times New Roman"/>
          <w:sz w:val="28"/>
          <w:szCs w:val="28"/>
          <w:lang w:eastAsia="ru-RU"/>
        </w:rPr>
        <w:t xml:space="preserve">круговороте веществ. </w:t>
      </w:r>
      <w:r>
        <w:rPr>
          <w:rFonts w:ascii="Times New Roman" w:eastAsia="SimSun" w:hAnsi="Times New Roman" w:cs="Times New Roman"/>
          <w:spacing w:val="-4"/>
          <w:sz w:val="28"/>
          <w:szCs w:val="28"/>
          <w:lang w:eastAsia="ru-RU"/>
        </w:rPr>
        <w:t>С другой стороны, в пищевой промышленности микроорганизмы, окисляющие жиры, приносят вред, вызывая порчу пищевых жиров и жира, содержащихся в различных пищевых продуктах.</w:t>
      </w:r>
    </w:p>
    <w:p w:rsidR="000508A7" w:rsidRDefault="00F851E6">
      <w:pPr>
        <w:spacing w:after="0" w:line="240" w:lineRule="auto"/>
        <w:ind w:firstLineChars="125" w:firstLine="335"/>
        <w:jc w:val="both"/>
        <w:rPr>
          <w:rFonts w:ascii="Times New Roman" w:eastAsia="SimSun" w:hAnsi="Times New Roman" w:cs="Times New Roman"/>
          <w:spacing w:val="-6"/>
          <w:sz w:val="28"/>
          <w:szCs w:val="28"/>
          <w:lang w:eastAsia="ru-RU"/>
        </w:rPr>
      </w:pPr>
      <w:r>
        <w:rPr>
          <w:rFonts w:ascii="Times New Roman" w:eastAsia="SimSun" w:hAnsi="Times New Roman" w:cs="Times New Roman"/>
          <w:spacing w:val="-6"/>
          <w:sz w:val="28"/>
          <w:szCs w:val="28"/>
          <w:lang w:eastAsia="ru-RU"/>
        </w:rPr>
        <w:t xml:space="preserve">Следует учитывать, что многие жирорасщепляющие микроорганизмы являются психрофилами, поэтому способны развиваться при хранении пищевых продуктов в охлажденном состоянии. </w:t>
      </w:r>
    </w:p>
    <w:p w:rsidR="000508A7" w:rsidRDefault="00F851E6">
      <w:pPr>
        <w:spacing w:after="0" w:line="240" w:lineRule="auto"/>
        <w:ind w:firstLineChars="125" w:firstLine="350"/>
        <w:jc w:val="both"/>
        <w:rPr>
          <w:rFonts w:ascii="Times New Roman" w:eastAsia="SimSun" w:hAnsi="Times New Roman" w:cs="Times New Roman"/>
          <w:b/>
          <w:bCs/>
          <w:i/>
          <w:iCs/>
          <w:color w:val="000000" w:themeColor="text1"/>
          <w:sz w:val="28"/>
          <w:szCs w:val="28"/>
          <w:lang w:eastAsia="ru-RU"/>
        </w:rPr>
      </w:pPr>
      <w:r>
        <w:rPr>
          <w:rFonts w:ascii="Times New Roman" w:eastAsia="Times New Roman" w:hAnsi="Times New Roman" w:cs="Times New Roman"/>
          <w:i/>
          <w:iCs/>
          <w:color w:val="000000" w:themeColor="text1"/>
          <w:sz w:val="28"/>
          <w:szCs w:val="28"/>
          <w:lang w:eastAsia="ru-RU"/>
        </w:rPr>
        <w:t>Прогоркание жиров</w:t>
      </w:r>
      <w:r>
        <w:rPr>
          <w:rFonts w:ascii="Times New Roman" w:eastAsia="Times New Roman" w:hAnsi="Times New Roman" w:cs="Times New Roman"/>
          <w:color w:val="000000" w:themeColor="text1"/>
          <w:sz w:val="28"/>
          <w:szCs w:val="28"/>
          <w:lang w:eastAsia="ru-RU"/>
        </w:rPr>
        <w:t xml:space="preserve"> (например, окислительная порча под действием кислорода воздуха). Этот процесс характерен для пищевых жиров и жиросодержащих продуктов </w:t>
      </w:r>
      <w:r>
        <w:rPr>
          <w:rFonts w:ascii="Times New Roman" w:eastAsia="Times New Roman" w:hAnsi="Times New Roman" w:cs="Times New Roman"/>
          <w:color w:val="000000" w:themeColor="text1"/>
          <w:sz w:val="28"/>
          <w:szCs w:val="28"/>
          <w:lang w:eastAsia="ru-RU"/>
        </w:rPr>
        <w:sym w:font="Symbol" w:char="F02D"/>
      </w:r>
      <w:r>
        <w:rPr>
          <w:rFonts w:ascii="Times New Roman" w:eastAsia="Times New Roman" w:hAnsi="Times New Roman" w:cs="Times New Roman"/>
          <w:color w:val="000000" w:themeColor="text1"/>
          <w:sz w:val="28"/>
          <w:szCs w:val="28"/>
          <w:lang w:eastAsia="ru-RU"/>
        </w:rPr>
        <w:t xml:space="preserve"> растительного и коровьего масла, сала, маргарина, сыра и орехов и др. Окислению подвергаются в первую очередь жирные высоконепредельные кислоты, провитамины и витамины, при этом накапливаются продукты окисления, в том числе и токсичные. Они придают жиру горький своеобразный вкус, неприятный прогорклый запах, вызывают першение в горле. На скорость окисления влияют степень насыщенности входящих в их состав жирных кислот, температура хранения, присутствие катализаторов (металлов, света), наличие антиокислителей и др.</w:t>
      </w:r>
      <w:r>
        <w:rPr>
          <w:rFonts w:ascii="Times New Roman" w:eastAsia="SimSun" w:hAnsi="Times New Roman" w:cs="Times New Roman"/>
          <w:b/>
          <w:bCs/>
          <w:i/>
          <w:iCs/>
          <w:color w:val="000000" w:themeColor="text1"/>
          <w:sz w:val="28"/>
          <w:szCs w:val="28"/>
          <w:lang w:eastAsia="ru-RU"/>
        </w:rPr>
        <w:t> </w:t>
      </w:r>
    </w:p>
    <w:p w:rsidR="000508A7" w:rsidRDefault="00F851E6">
      <w:pPr>
        <w:spacing w:after="0" w:line="240" w:lineRule="auto"/>
        <w:ind w:firstLineChars="125" w:firstLine="350"/>
        <w:jc w:val="both"/>
        <w:rPr>
          <w:rFonts w:ascii="Times New Roman" w:eastAsia="SimSun" w:hAnsi="Times New Roman" w:cs="Times New Roman"/>
          <w:bCs/>
          <w:iCs/>
          <w:color w:val="000000" w:themeColor="text1"/>
          <w:sz w:val="28"/>
          <w:szCs w:val="28"/>
          <w:lang w:val="en-US" w:eastAsia="ru-RU"/>
        </w:rPr>
      </w:pPr>
      <w:r>
        <w:rPr>
          <w:rFonts w:ascii="Times New Roman" w:eastAsia="SimSun" w:hAnsi="Times New Roman" w:cs="Times New Roman"/>
          <w:bCs/>
          <w:iCs/>
          <w:color w:val="000000" w:themeColor="text1"/>
          <w:sz w:val="28"/>
          <w:szCs w:val="28"/>
          <w:lang w:val="en-US" w:eastAsia="ru-RU"/>
        </w:rPr>
        <w:t>Вопросы</w:t>
      </w:r>
    </w:p>
    <w:p w:rsidR="000508A7" w:rsidRDefault="00F851E6">
      <w:pPr>
        <w:numPr>
          <w:ilvl w:val="0"/>
          <w:numId w:val="20"/>
        </w:numPr>
        <w:spacing w:after="0" w:line="240" w:lineRule="auto"/>
        <w:ind w:firstLineChars="125" w:firstLine="350"/>
        <w:jc w:val="both"/>
        <w:rPr>
          <w:rFonts w:ascii="Times New Roman" w:eastAsia="SimSun" w:hAnsi="Times New Roman" w:cs="Times New Roman"/>
          <w:bCs/>
          <w:iCs/>
          <w:color w:val="000000" w:themeColor="text1"/>
          <w:sz w:val="28"/>
          <w:szCs w:val="28"/>
          <w:lang w:val="en-US" w:eastAsia="ru-RU"/>
        </w:rPr>
      </w:pPr>
      <w:r>
        <w:rPr>
          <w:rFonts w:ascii="Times New Roman" w:eastAsia="SimSun" w:hAnsi="Times New Roman" w:cs="Times New Roman"/>
          <w:sz w:val="28"/>
          <w:szCs w:val="28"/>
          <w:lang w:eastAsia="ru-RU"/>
        </w:rPr>
        <w:t>Возбудителижирные кислот</w:t>
      </w:r>
    </w:p>
    <w:p w:rsidR="000508A7" w:rsidRDefault="00F851E6">
      <w:pPr>
        <w:numPr>
          <w:ilvl w:val="0"/>
          <w:numId w:val="20"/>
        </w:numPr>
        <w:spacing w:after="0" w:line="240" w:lineRule="auto"/>
        <w:ind w:firstLineChars="125" w:firstLine="350"/>
        <w:jc w:val="both"/>
        <w:rPr>
          <w:rFonts w:ascii="Times New Roman" w:eastAsia="SimSun" w:hAnsi="Times New Roman" w:cs="Times New Roman"/>
          <w:bCs/>
          <w:color w:val="000000" w:themeColor="text1"/>
          <w:sz w:val="28"/>
          <w:szCs w:val="28"/>
          <w:lang w:val="en-US" w:eastAsia="ru-RU"/>
        </w:rPr>
      </w:pPr>
      <w:r>
        <w:rPr>
          <w:rFonts w:ascii="Times New Roman" w:eastAsia="Times New Roman" w:hAnsi="Times New Roman" w:cs="Times New Roman"/>
          <w:color w:val="000000" w:themeColor="text1"/>
          <w:sz w:val="28"/>
          <w:szCs w:val="28"/>
          <w:lang w:eastAsia="ru-RU"/>
        </w:rPr>
        <w:t>Прогоркание жиров</w:t>
      </w:r>
    </w:p>
    <w:p w:rsidR="000508A7" w:rsidRDefault="00F851E6">
      <w:pPr>
        <w:numPr>
          <w:ilvl w:val="0"/>
          <w:numId w:val="20"/>
        </w:numPr>
        <w:spacing w:after="0" w:line="240" w:lineRule="auto"/>
        <w:ind w:firstLineChars="125" w:firstLine="335"/>
        <w:jc w:val="both"/>
        <w:rPr>
          <w:rFonts w:ascii="Times New Roman" w:eastAsia="SimSun" w:hAnsi="Times New Roman" w:cs="Times New Roman"/>
          <w:bCs/>
          <w:color w:val="000000" w:themeColor="text1"/>
          <w:sz w:val="28"/>
          <w:szCs w:val="28"/>
          <w:lang w:val="en-US" w:eastAsia="ru-RU"/>
        </w:rPr>
      </w:pPr>
      <w:r>
        <w:rPr>
          <w:rFonts w:ascii="Times New Roman" w:eastAsia="SimSun" w:hAnsi="Times New Roman" w:cs="Times New Roman"/>
          <w:spacing w:val="-6"/>
          <w:sz w:val="28"/>
          <w:szCs w:val="28"/>
          <w:lang w:eastAsia="ru-RU"/>
        </w:rPr>
        <w:t>Жирорасщепляющие микроорганизмы</w:t>
      </w:r>
    </w:p>
    <w:p w:rsidR="000508A7" w:rsidRDefault="000508A7">
      <w:pPr>
        <w:spacing w:after="0" w:line="240" w:lineRule="auto"/>
        <w:jc w:val="both"/>
        <w:rPr>
          <w:rFonts w:ascii="Times New Roman" w:eastAsia="SimSun" w:hAnsi="Times New Roman" w:cs="Times New Roman"/>
          <w:spacing w:val="-6"/>
          <w:sz w:val="28"/>
          <w:szCs w:val="28"/>
          <w:lang w:eastAsia="ru-RU"/>
        </w:rPr>
      </w:pPr>
    </w:p>
    <w:p w:rsidR="000508A7" w:rsidRDefault="00F851E6" w:rsidP="000508A7">
      <w:pPr>
        <w:pStyle w:val="a8"/>
        <w:shd w:val="clear" w:color="auto" w:fill="FFFFFF"/>
        <w:spacing w:before="0" w:beforeAutospacing="0" w:after="0" w:afterAutospacing="0"/>
        <w:ind w:firstLineChars="125" w:firstLine="326"/>
        <w:jc w:val="both"/>
        <w:rPr>
          <w:rFonts w:eastAsia="SimSun"/>
          <w:b/>
          <w:bCs/>
          <w:sz w:val="26"/>
          <w:szCs w:val="26"/>
        </w:rPr>
      </w:pPr>
      <w:r>
        <w:rPr>
          <w:b/>
          <w:bCs/>
          <w:sz w:val="26"/>
          <w:szCs w:val="26"/>
        </w:rPr>
        <w:lastRenderedPageBreak/>
        <w:t xml:space="preserve">Тема 25. </w:t>
      </w:r>
      <w:r>
        <w:rPr>
          <w:rFonts w:eastAsia="SimSun"/>
          <w:b/>
          <w:bCs/>
          <w:sz w:val="26"/>
          <w:szCs w:val="26"/>
        </w:rPr>
        <w:t>Микроорганизмы - возбудители порчи жиров</w:t>
      </w:r>
    </w:p>
    <w:p w:rsidR="000508A7" w:rsidRDefault="000508A7">
      <w:pPr>
        <w:pStyle w:val="a8"/>
        <w:shd w:val="clear" w:color="auto" w:fill="FFFFFF"/>
        <w:spacing w:before="0" w:beforeAutospacing="0" w:after="0" w:afterAutospacing="0"/>
        <w:ind w:firstLineChars="125" w:firstLine="325"/>
        <w:jc w:val="both"/>
        <w:rPr>
          <w:rFonts w:eastAsia="SimSun"/>
          <w:bCs/>
          <w:sz w:val="26"/>
          <w:szCs w:val="26"/>
        </w:rPr>
      </w:pPr>
    </w:p>
    <w:p w:rsidR="000508A7" w:rsidRDefault="00F851E6">
      <w:pPr>
        <w:pStyle w:val="a8"/>
        <w:shd w:val="clear" w:color="auto" w:fill="FFFFFF"/>
        <w:spacing w:before="0" w:beforeAutospacing="0" w:after="0" w:afterAutospacing="0"/>
        <w:ind w:firstLineChars="125" w:firstLine="350"/>
        <w:jc w:val="both"/>
        <w:rPr>
          <w:sz w:val="28"/>
          <w:szCs w:val="28"/>
        </w:rPr>
      </w:pPr>
      <w:r>
        <w:rPr>
          <w:sz w:val="28"/>
          <w:szCs w:val="28"/>
          <w:shd w:val="clear" w:color="auto" w:fill="FFFFFF"/>
        </w:rPr>
        <w:t>Микроорганизмы, способные разрушать жиры, в ряде случаев вызывают порчу жиросодержащих товаров</w:t>
      </w:r>
      <w:proofErr w:type="gramStart"/>
      <w:r>
        <w:rPr>
          <w:sz w:val="28"/>
          <w:szCs w:val="28"/>
          <w:shd w:val="clear" w:color="auto" w:fill="FFFFFF"/>
        </w:rPr>
        <w:t>.В</w:t>
      </w:r>
      <w:proofErr w:type="gramEnd"/>
      <w:r>
        <w:rPr>
          <w:sz w:val="28"/>
          <w:szCs w:val="28"/>
          <w:shd w:val="clear" w:color="auto" w:fill="FFFFFF"/>
        </w:rPr>
        <w:t xml:space="preserve"> сравнении с другими химическими ингредиентами пищевых товаров жиры являются довольно стойкими к воздействию микроорганизмов. Однако среди бактерий, и особенно плесневых грибов, есть разновидности, являющиеся активными разрушителями жиров.</w:t>
      </w:r>
    </w:p>
    <w:p w:rsidR="000508A7" w:rsidRDefault="00F851E6">
      <w:pPr>
        <w:pStyle w:val="a8"/>
        <w:shd w:val="clear" w:color="auto" w:fill="FFFFFF"/>
        <w:spacing w:before="0" w:beforeAutospacing="0" w:after="0" w:afterAutospacing="0"/>
        <w:ind w:firstLineChars="125" w:firstLine="350"/>
        <w:jc w:val="both"/>
        <w:rPr>
          <w:sz w:val="28"/>
          <w:szCs w:val="28"/>
        </w:rPr>
      </w:pPr>
      <w:r>
        <w:rPr>
          <w:sz w:val="28"/>
          <w:szCs w:val="28"/>
          <w:shd w:val="clear" w:color="auto" w:fill="FFFFFF"/>
        </w:rPr>
        <w:t>Наиболее активно расщепляют жиры синегнойная папочка, холерный вибрион, тифозная и туберкулезная палочки, протей, группа ахромобактер. Из плесневых грибов наиболее активны грибы родов пенициллиум, аспергиллюс, а также молочная плесень (оидиум лактис). Некоторые жирорасщепляющие микрококки, спорообразующие бактерии и другие образуют красные, желтые, коричневые жирорастворимые пигменты, которые за счет диффузии попадают в пищевые продукты и окрашивают их (флюоресцирующие бактерии, палочка чудесной крови). Способны к разрушению жиров и актиномицеты. Эти группы микроорганизмов выполняют первичную работу по деструкции жиров — вызывают их гидролиз на составляющие компоненты — глицерин и жирные кислоты. Дальнейшее разрушение наряду с вышеуказанными микроорганизмами вызывают и многие другие, в том числе дрожжи. Глицерин и некоторые жирные кислоты в отличие от жиров образуют водные растворы и поэтому легко поглощаются клетками бактерий. При участ</w:t>
      </w:r>
      <w:proofErr w:type="gramStart"/>
      <w:r>
        <w:rPr>
          <w:sz w:val="28"/>
          <w:szCs w:val="28"/>
          <w:shd w:val="clear" w:color="auto" w:fill="FFFFFF"/>
        </w:rPr>
        <w:t>ии аэ</w:t>
      </w:r>
      <w:proofErr w:type="gramEnd"/>
      <w:r>
        <w:rPr>
          <w:sz w:val="28"/>
          <w:szCs w:val="28"/>
          <w:shd w:val="clear" w:color="auto" w:fill="FFFFFF"/>
        </w:rPr>
        <w:t>робных бактерий высокомолекулярные жирные кислоты окисляются с разрывом угле</w:t>
      </w:r>
      <w:r>
        <w:rPr>
          <w:sz w:val="28"/>
          <w:szCs w:val="28"/>
          <w:shd w:val="clear" w:color="auto" w:fill="FFFFFF"/>
        </w:rPr>
        <w:softHyphen/>
        <w:t>родной цепочки и в виде простых соединений усваиваются микроорганизмами.</w:t>
      </w:r>
    </w:p>
    <w:p w:rsidR="000508A7" w:rsidRDefault="00F851E6">
      <w:pPr>
        <w:pStyle w:val="a8"/>
        <w:shd w:val="clear" w:color="auto" w:fill="FFFFFF"/>
        <w:spacing w:before="0" w:beforeAutospacing="0" w:after="0" w:afterAutospacing="0"/>
        <w:ind w:firstLineChars="125" w:firstLine="350"/>
        <w:jc w:val="both"/>
        <w:rPr>
          <w:sz w:val="28"/>
          <w:szCs w:val="28"/>
        </w:rPr>
      </w:pPr>
      <w:r>
        <w:rPr>
          <w:sz w:val="28"/>
          <w:szCs w:val="28"/>
          <w:shd w:val="clear" w:color="auto" w:fill="FFFFFF"/>
        </w:rPr>
        <w:t>В разрушении органических кислот принимают участие различные бактерии и грибы, причем строгой специализации здесь не отмечается: нередко одна и та же кислота разлагается многими микробами, и один и тот же микроорганизм обладает способностью к окислению ряда кислот.</w:t>
      </w:r>
    </w:p>
    <w:p w:rsidR="000508A7" w:rsidRDefault="00F851E6">
      <w:pPr>
        <w:pStyle w:val="a8"/>
        <w:shd w:val="clear" w:color="auto" w:fill="FFFFFF"/>
        <w:spacing w:before="0" w:beforeAutospacing="0" w:after="0" w:afterAutospacing="0"/>
        <w:ind w:firstLineChars="125" w:firstLine="350"/>
        <w:jc w:val="both"/>
        <w:rPr>
          <w:sz w:val="28"/>
          <w:szCs w:val="28"/>
        </w:rPr>
      </w:pPr>
      <w:r>
        <w:rPr>
          <w:sz w:val="28"/>
          <w:szCs w:val="28"/>
          <w:shd w:val="clear" w:color="auto" w:fill="FFFFFF"/>
        </w:rPr>
        <w:t>Глицерин перерабатывается дрожжами, уксуснокислыми бактериями и другими аэробными и анаэробными микроорганизмами.</w:t>
      </w:r>
    </w:p>
    <w:p w:rsidR="000508A7" w:rsidRDefault="00F851E6">
      <w:pPr>
        <w:pStyle w:val="a8"/>
        <w:shd w:val="clear" w:color="auto" w:fill="FFFFFF"/>
        <w:spacing w:before="0" w:beforeAutospacing="0" w:after="0" w:afterAutospacing="0"/>
        <w:ind w:firstLineChars="125" w:firstLine="350"/>
        <w:jc w:val="both"/>
        <w:rPr>
          <w:sz w:val="28"/>
          <w:szCs w:val="28"/>
        </w:rPr>
      </w:pPr>
      <w:r>
        <w:rPr>
          <w:sz w:val="28"/>
          <w:szCs w:val="28"/>
          <w:shd w:val="clear" w:color="auto" w:fill="FFFFFF"/>
        </w:rPr>
        <w:t>Даже при неглубокой микробиологической порче жиров, входящих в состав пищевых продуктов, качество товаров в целом оказывается неудовлетворительным. Микробиологическая порча может наблюдаться в сале-сырце, сливочном масле и других товарах.</w:t>
      </w:r>
    </w:p>
    <w:p w:rsidR="000508A7" w:rsidRDefault="00F851E6">
      <w:pPr>
        <w:pStyle w:val="a8"/>
        <w:shd w:val="clear" w:color="auto" w:fill="FFFFFF"/>
        <w:spacing w:before="0" w:beforeAutospacing="0" w:after="0" w:afterAutospacing="0"/>
        <w:ind w:firstLineChars="125" w:firstLine="350"/>
        <w:jc w:val="both"/>
        <w:rPr>
          <w:sz w:val="28"/>
          <w:szCs w:val="28"/>
          <w:shd w:val="clear" w:color="auto" w:fill="FFFFFF"/>
        </w:rPr>
      </w:pPr>
      <w:r>
        <w:rPr>
          <w:sz w:val="28"/>
          <w:szCs w:val="28"/>
          <w:shd w:val="clear" w:color="auto" w:fill="FFFFFF"/>
        </w:rPr>
        <w:t>Для защиты жиров и жиросодержащих товаров от микробиологической порчи необходимо пользоваться низкотемпературным хранением. При уничтожении этой микрофлоры термообработкой необходимы более жесткие режимы, чем обычно.</w:t>
      </w:r>
    </w:p>
    <w:p w:rsidR="000508A7" w:rsidRDefault="00F851E6">
      <w:pPr>
        <w:pStyle w:val="a8"/>
        <w:shd w:val="clear" w:color="auto" w:fill="FFFFFF"/>
        <w:spacing w:before="0" w:beforeAutospacing="0" w:after="0" w:afterAutospacing="0"/>
        <w:ind w:firstLineChars="125" w:firstLine="350"/>
        <w:jc w:val="both"/>
        <w:rPr>
          <w:sz w:val="28"/>
          <w:szCs w:val="28"/>
          <w:shd w:val="clear" w:color="auto" w:fill="FFFFFF"/>
        </w:rPr>
      </w:pPr>
      <w:r>
        <w:rPr>
          <w:sz w:val="28"/>
          <w:szCs w:val="28"/>
          <w:shd w:val="clear" w:color="auto" w:fill="FFFFFF"/>
        </w:rPr>
        <w:t>Вопросы</w:t>
      </w:r>
    </w:p>
    <w:p w:rsidR="000508A7" w:rsidRDefault="00F851E6">
      <w:pPr>
        <w:pStyle w:val="a8"/>
        <w:numPr>
          <w:ilvl w:val="0"/>
          <w:numId w:val="21"/>
        </w:numPr>
        <w:shd w:val="clear" w:color="auto" w:fill="FFFFFF"/>
        <w:spacing w:before="0" w:beforeAutospacing="0" w:after="0" w:afterAutospacing="0"/>
        <w:ind w:firstLineChars="125" w:firstLine="350"/>
        <w:jc w:val="both"/>
        <w:rPr>
          <w:sz w:val="28"/>
          <w:szCs w:val="28"/>
          <w:shd w:val="clear" w:color="auto" w:fill="FFFFFF"/>
        </w:rPr>
      </w:pPr>
      <w:r>
        <w:rPr>
          <w:sz w:val="28"/>
          <w:szCs w:val="28"/>
          <w:shd w:val="clear" w:color="auto" w:fill="FFFFFF"/>
        </w:rPr>
        <w:t>Микроорганизмы, способные разрушать жиры</w:t>
      </w:r>
    </w:p>
    <w:p w:rsidR="000508A7" w:rsidRDefault="00F851E6">
      <w:pPr>
        <w:pStyle w:val="a8"/>
        <w:numPr>
          <w:ilvl w:val="0"/>
          <w:numId w:val="21"/>
        </w:numPr>
        <w:shd w:val="clear" w:color="auto" w:fill="FFFFFF"/>
        <w:spacing w:before="0" w:beforeAutospacing="0" w:after="0" w:afterAutospacing="0"/>
        <w:ind w:firstLineChars="125" w:firstLine="350"/>
        <w:jc w:val="both"/>
        <w:rPr>
          <w:sz w:val="28"/>
          <w:szCs w:val="28"/>
          <w:shd w:val="clear" w:color="auto" w:fill="FFFFFF"/>
        </w:rPr>
      </w:pPr>
      <w:r>
        <w:rPr>
          <w:sz w:val="28"/>
          <w:szCs w:val="28"/>
          <w:shd w:val="clear" w:color="auto" w:fill="FFFFFF"/>
        </w:rPr>
        <w:t>Микроорганизмы способны разрушать жиры</w:t>
      </w:r>
    </w:p>
    <w:p w:rsidR="000508A7" w:rsidRDefault="000508A7">
      <w:pPr>
        <w:spacing w:after="0" w:line="240" w:lineRule="auto"/>
        <w:ind w:firstLineChars="125" w:firstLine="350"/>
        <w:jc w:val="both"/>
        <w:rPr>
          <w:rFonts w:ascii="Times New Roman" w:eastAsia="SimSun" w:hAnsi="Times New Roman" w:cs="Times New Roman"/>
          <w:bCs/>
          <w:iCs/>
          <w:sz w:val="28"/>
          <w:szCs w:val="28"/>
          <w:lang w:val="en-US" w:eastAsia="ru-RU"/>
        </w:rPr>
      </w:pPr>
    </w:p>
    <w:p w:rsidR="000508A7" w:rsidRDefault="000508A7">
      <w:pPr>
        <w:spacing w:after="0" w:line="240" w:lineRule="auto"/>
        <w:ind w:firstLineChars="125" w:firstLine="325"/>
        <w:jc w:val="both"/>
        <w:rPr>
          <w:rFonts w:ascii="Times New Roman" w:hAnsi="Times New Roman" w:cs="Times New Roman"/>
          <w:sz w:val="26"/>
          <w:szCs w:val="26"/>
        </w:rPr>
      </w:pPr>
    </w:p>
    <w:p w:rsidR="00F851E6" w:rsidRDefault="00F851E6">
      <w:pPr>
        <w:rPr>
          <w:rFonts w:ascii="Times New Roman" w:hAnsi="Times New Roman" w:cs="Times New Roman"/>
          <w:sz w:val="26"/>
          <w:szCs w:val="26"/>
        </w:rPr>
      </w:pPr>
      <w:r>
        <w:rPr>
          <w:rFonts w:ascii="Times New Roman" w:hAnsi="Times New Roman" w:cs="Times New Roman"/>
          <w:sz w:val="26"/>
          <w:szCs w:val="26"/>
        </w:rPr>
        <w:br w:type="page"/>
      </w:r>
    </w:p>
    <w:p w:rsidR="000508A7" w:rsidRDefault="00F851E6" w:rsidP="000508A7">
      <w:pPr>
        <w:spacing w:after="0" w:line="240" w:lineRule="auto"/>
        <w:ind w:firstLineChars="125" w:firstLine="326"/>
        <w:jc w:val="both"/>
        <w:rPr>
          <w:rFonts w:ascii="Times New Roman" w:eastAsia="SimSun" w:hAnsi="Times New Roman" w:cs="Times New Roman"/>
          <w:bCs/>
          <w:iCs/>
          <w:color w:val="000000" w:themeColor="text1"/>
          <w:sz w:val="28"/>
          <w:szCs w:val="28"/>
          <w:lang w:eastAsia="ru-RU"/>
        </w:rPr>
      </w:pPr>
      <w:r>
        <w:rPr>
          <w:rFonts w:ascii="Times New Roman" w:hAnsi="Times New Roman" w:cs="Times New Roman"/>
          <w:b/>
          <w:bCs/>
          <w:sz w:val="26"/>
          <w:szCs w:val="26"/>
        </w:rPr>
        <w:lastRenderedPageBreak/>
        <w:t xml:space="preserve">Тема 26. </w:t>
      </w:r>
      <w:r>
        <w:rPr>
          <w:rFonts w:ascii="Times New Roman" w:hAnsi="Times New Roman" w:cs="Times New Roman"/>
          <w:b/>
          <w:bCs/>
          <w:color w:val="000000" w:themeColor="text1"/>
          <w:sz w:val="26"/>
          <w:szCs w:val="26"/>
          <w:lang w:val="uk-UA"/>
        </w:rPr>
        <w:t>Взаимодействия между микроорганизмами</w:t>
      </w:r>
    </w:p>
    <w:p w:rsidR="000508A7" w:rsidRDefault="000508A7">
      <w:pPr>
        <w:pStyle w:val="ae"/>
        <w:spacing w:after="0" w:line="240" w:lineRule="auto"/>
        <w:ind w:left="0" w:firstLineChars="125" w:firstLine="350"/>
        <w:rPr>
          <w:rFonts w:ascii="Times New Roman" w:hAnsi="Times New Roman" w:cs="Times New Roman"/>
          <w:sz w:val="28"/>
          <w:szCs w:val="28"/>
        </w:rPr>
      </w:pPr>
    </w:p>
    <w:p w:rsidR="000508A7" w:rsidRDefault="00F851E6">
      <w:pPr>
        <w:pStyle w:val="ae"/>
        <w:spacing w:after="0" w:line="240" w:lineRule="auto"/>
        <w:ind w:left="0" w:firstLineChars="125" w:firstLine="350"/>
        <w:jc w:val="both"/>
        <w:rPr>
          <w:rFonts w:ascii="Times New Roman" w:hAnsi="Times New Roman" w:cs="Times New Roman"/>
          <w:sz w:val="28"/>
          <w:szCs w:val="28"/>
        </w:rPr>
      </w:pPr>
      <w:r>
        <w:rPr>
          <w:rFonts w:ascii="Times New Roman" w:hAnsi="Times New Roman" w:cs="Times New Roman"/>
          <w:sz w:val="28"/>
          <w:szCs w:val="28"/>
        </w:rPr>
        <w:t>В природных условиях микроорганизмы образуют сложно взаимодействующие между собой популяции двух типов: автохтонные (местные) и аллохтонные (зимогенные).</w:t>
      </w:r>
    </w:p>
    <w:p w:rsidR="000508A7" w:rsidRDefault="00F851E6">
      <w:pPr>
        <w:pStyle w:val="ae"/>
        <w:spacing w:after="0" w:line="240" w:lineRule="auto"/>
        <w:ind w:left="0" w:firstLineChars="125" w:firstLine="350"/>
        <w:rPr>
          <w:rFonts w:ascii="Times New Roman" w:hAnsi="Times New Roman" w:cs="Times New Roman"/>
          <w:sz w:val="28"/>
          <w:szCs w:val="28"/>
        </w:rPr>
      </w:pPr>
      <w:r>
        <w:rPr>
          <w:rFonts w:ascii="Times New Roman" w:hAnsi="Times New Roman" w:cs="Times New Roman"/>
          <w:sz w:val="28"/>
          <w:szCs w:val="28"/>
        </w:rPr>
        <w:t xml:space="preserve">Автохтонные микроорганизмы обычно встречаются в данной экосистеме в значительных количествах, которые относительно постоянны во времени. </w:t>
      </w:r>
    </w:p>
    <w:p w:rsidR="000508A7" w:rsidRDefault="00F851E6">
      <w:pPr>
        <w:pStyle w:val="ae"/>
        <w:spacing w:after="0" w:line="240" w:lineRule="auto"/>
        <w:ind w:left="0" w:firstLineChars="125" w:firstLine="350"/>
        <w:jc w:val="both"/>
        <w:rPr>
          <w:rFonts w:ascii="Times New Roman" w:hAnsi="Times New Roman" w:cs="Times New Roman"/>
          <w:sz w:val="28"/>
          <w:szCs w:val="28"/>
        </w:rPr>
      </w:pPr>
      <w:r>
        <w:rPr>
          <w:rFonts w:ascii="Times New Roman" w:hAnsi="Times New Roman" w:cs="Times New Roman"/>
          <w:sz w:val="28"/>
          <w:szCs w:val="28"/>
        </w:rPr>
        <w:t>Аллохтонные микроорганизмы – нетипичные представители данной экосистемы. Их численность подвержена значительным колебаниям, зависит от наличия источников питания, или ограничена действием других лимитирующих факторов. Биоценозы, в состав которых входят только представители микрофлоры, называются микробоценозами.</w:t>
      </w:r>
    </w:p>
    <w:p w:rsidR="000508A7" w:rsidRDefault="00F851E6">
      <w:pPr>
        <w:shd w:val="clear" w:color="auto" w:fill="FFFFFF" w:themeFill="background1"/>
        <w:spacing w:after="0" w:line="240" w:lineRule="auto"/>
        <w:ind w:firstLineChars="125" w:firstLine="350"/>
        <w:jc w:val="both"/>
        <w:rPr>
          <w:rFonts w:ascii="Times New Roman" w:eastAsia="Times New Roman" w:hAnsi="Times New Roman" w:cs="Times New Roman"/>
          <w:sz w:val="28"/>
          <w:szCs w:val="28"/>
          <w:lang w:eastAsia="ru-RU"/>
        </w:rPr>
      </w:pPr>
      <w:proofErr w:type="gramStart"/>
      <w:r>
        <w:rPr>
          <w:rFonts w:ascii="Times New Roman" w:eastAsia="Times New Roman" w:hAnsi="Times New Roman" w:cs="Times New Roman"/>
          <w:sz w:val="28"/>
          <w:szCs w:val="28"/>
          <w:lang w:eastAsia="ru-RU"/>
        </w:rPr>
        <w:t>Взаимоотношения между микроорганизмами могут быть разделены на симбиотические и конкурентные (антибиоз).</w:t>
      </w:r>
      <w:proofErr w:type="gramEnd"/>
    </w:p>
    <w:p w:rsidR="000508A7" w:rsidRDefault="00F851E6" w:rsidP="000508A7">
      <w:pPr>
        <w:spacing w:after="0" w:line="240" w:lineRule="auto"/>
        <w:ind w:firstLineChars="125" w:firstLine="351"/>
        <w:jc w:val="both"/>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Симбиотические взаимоотношения</w:t>
      </w:r>
      <w:r>
        <w:rPr>
          <w:rFonts w:ascii="Times New Roman" w:eastAsia="Times New Roman" w:hAnsi="Times New Roman" w:cs="Times New Roman"/>
          <w:sz w:val="28"/>
          <w:szCs w:val="28"/>
          <w:lang w:eastAsia="ru-RU"/>
        </w:rPr>
        <w:t xml:space="preserve">, возникающие между микроорганизмами, в которых хотя бы один из них извлекает выгоду, иногда называют </w:t>
      </w:r>
      <w:r>
        <w:rPr>
          <w:rFonts w:ascii="Times New Roman" w:eastAsia="Times New Roman" w:hAnsi="Times New Roman" w:cs="Times New Roman"/>
          <w:b/>
          <w:sz w:val="28"/>
          <w:szCs w:val="28"/>
          <w:lang w:eastAsia="ru-RU"/>
        </w:rPr>
        <w:t>кооперацией</w:t>
      </w:r>
      <w:r>
        <w:rPr>
          <w:rFonts w:ascii="Times New Roman" w:eastAsia="Times New Roman" w:hAnsi="Times New Roman" w:cs="Times New Roman"/>
          <w:sz w:val="28"/>
          <w:szCs w:val="28"/>
          <w:lang w:eastAsia="ru-RU"/>
        </w:rPr>
        <w:t xml:space="preserve">. Это более редкая форма взаимоотношений, чем конкуренция. </w:t>
      </w:r>
    </w:p>
    <w:p w:rsidR="000508A7" w:rsidRDefault="00F851E6">
      <w:pPr>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При наибольшей степени связей (кооперации) говорят о формировании </w:t>
      </w:r>
      <w:r>
        <w:rPr>
          <w:rFonts w:ascii="Times New Roman" w:eastAsia="Times New Roman" w:hAnsi="Times New Roman" w:cs="Times New Roman"/>
          <w:b/>
          <w:sz w:val="28"/>
          <w:szCs w:val="28"/>
          <w:lang w:eastAsia="ru-RU"/>
        </w:rPr>
        <w:t>консорциума</w:t>
      </w:r>
      <w:r>
        <w:rPr>
          <w:rFonts w:ascii="Times New Roman" w:eastAsia="Times New Roman" w:hAnsi="Times New Roman" w:cs="Times New Roman"/>
          <w:sz w:val="28"/>
          <w:szCs w:val="28"/>
          <w:lang w:eastAsia="ru-RU"/>
        </w:rPr>
        <w:t xml:space="preserve"> – структурированной симбиотической ассоциации двух или более видов, предполагающей тесную интеграцию их метаболизма, клетки объединены как бы в один организм. Примером может служить консорциум  </w:t>
      </w:r>
      <w:r>
        <w:rPr>
          <w:rFonts w:ascii="Times New Roman" w:eastAsia="Times New Roman" w:hAnsi="Times New Roman" w:cs="Times New Roman"/>
          <w:i/>
          <w:sz w:val="28"/>
          <w:szCs w:val="28"/>
          <w:lang w:eastAsia="ru-RU"/>
        </w:rPr>
        <w:t>Pelochromatium roseum</w:t>
      </w:r>
      <w:r>
        <w:rPr>
          <w:rFonts w:ascii="Times New Roman" w:eastAsia="Times New Roman" w:hAnsi="Times New Roman" w:cs="Times New Roman"/>
          <w:sz w:val="28"/>
          <w:szCs w:val="28"/>
          <w:lang w:eastAsia="ru-RU"/>
        </w:rPr>
        <w:t xml:space="preserve">. В центре консорциума находится относительная крупная подвижная бактерия </w:t>
      </w:r>
      <w:r>
        <w:rPr>
          <w:rFonts w:ascii="Times New Roman" w:eastAsia="Times New Roman" w:hAnsi="Times New Roman" w:cs="Times New Roman"/>
          <w:i/>
          <w:sz w:val="28"/>
          <w:szCs w:val="28"/>
          <w:lang w:eastAsia="ru-RU"/>
        </w:rPr>
        <w:t>Desulfotomaculum</w:t>
      </w:r>
      <w:r>
        <w:rPr>
          <w:rFonts w:ascii="Times New Roman" w:eastAsia="Times New Roman" w:hAnsi="Times New Roman" w:cs="Times New Roman"/>
          <w:sz w:val="28"/>
          <w:szCs w:val="28"/>
          <w:lang w:eastAsia="ru-RU"/>
        </w:rPr>
        <w:t xml:space="preserve">. На ее поверхности располагаются клетки зеленой серобактерии </w:t>
      </w:r>
      <w:r>
        <w:rPr>
          <w:rFonts w:ascii="Times New Roman" w:eastAsia="Times New Roman" w:hAnsi="Times New Roman" w:cs="Times New Roman"/>
          <w:i/>
          <w:sz w:val="28"/>
          <w:szCs w:val="28"/>
          <w:lang w:eastAsia="ru-RU"/>
        </w:rPr>
        <w:t>Chlorobium.</w:t>
      </w:r>
      <w:r>
        <w:rPr>
          <w:rFonts w:ascii="Times New Roman" w:eastAsia="Times New Roman" w:hAnsi="Times New Roman" w:cs="Times New Roman"/>
          <w:sz w:val="28"/>
          <w:szCs w:val="28"/>
          <w:lang w:eastAsia="ru-RU"/>
        </w:rPr>
        <w:t xml:space="preserve"> В светлой зоне водоема в анаэробных условиях серобактерии обеспечивают поступление органического вещества и окисленной серы, а сульфатредуцирующая бактерия снабжает восстановителем.</w:t>
      </w:r>
    </w:p>
    <w:p w:rsidR="000508A7" w:rsidRDefault="00F851E6">
      <w:pPr>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 результате симбиотических связей приобретается возможность выигрыша в борьбе за существование у одного или всех его членов. Основой для возникновения симбиозов могут быть трофические, пространственные, защитные или другие типы связей. Границы между различными типами симбиозов трудно различимы, а разные формы симбиотических взаимоотношений могут переходить друг в друга.</w:t>
      </w:r>
    </w:p>
    <w:p w:rsidR="000508A7" w:rsidRDefault="00F851E6">
      <w:pPr>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Типы симбиозов классифицируют по нескольким признакам:</w:t>
      </w:r>
    </w:p>
    <w:p w:rsidR="000508A7" w:rsidRDefault="00F851E6">
      <w:pPr>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по обязательности симбиотической связи выделяют </w:t>
      </w:r>
      <w:proofErr w:type="gramStart"/>
      <w:r>
        <w:rPr>
          <w:rFonts w:ascii="Times New Roman" w:eastAsia="Times New Roman" w:hAnsi="Times New Roman" w:cs="Times New Roman"/>
          <w:sz w:val="28"/>
          <w:szCs w:val="28"/>
          <w:lang w:eastAsia="ru-RU"/>
        </w:rPr>
        <w:t>факультативный</w:t>
      </w:r>
      <w:proofErr w:type="gramEnd"/>
      <w:r>
        <w:rPr>
          <w:rFonts w:ascii="Times New Roman" w:eastAsia="Times New Roman" w:hAnsi="Times New Roman" w:cs="Times New Roman"/>
          <w:sz w:val="28"/>
          <w:szCs w:val="28"/>
          <w:lang w:eastAsia="ru-RU"/>
        </w:rPr>
        <w:t xml:space="preserve"> и об    </w:t>
      </w:r>
    </w:p>
    <w:p w:rsidR="000508A7" w:rsidRDefault="00F851E6">
      <w:pPr>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лигатный;</w:t>
      </w:r>
    </w:p>
    <w:p w:rsidR="000508A7" w:rsidRDefault="00F851E6">
      <w:pPr>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по расположению партнеров различают экзосимбиозы и эндосимбиозы;</w:t>
      </w:r>
    </w:p>
    <w:p w:rsidR="000508A7" w:rsidRDefault="00F851E6">
      <w:pPr>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по характеру образующихся взаимоотношений выделяют собственно </w:t>
      </w:r>
      <w:proofErr w:type="gramStart"/>
      <w:r>
        <w:rPr>
          <w:rFonts w:ascii="Times New Roman" w:eastAsia="Times New Roman" w:hAnsi="Times New Roman" w:cs="Times New Roman"/>
          <w:sz w:val="28"/>
          <w:szCs w:val="28"/>
          <w:lang w:eastAsia="ru-RU"/>
        </w:rPr>
        <w:t>сим</w:t>
      </w:r>
      <w:proofErr w:type="gramEnd"/>
    </w:p>
    <w:p w:rsidR="000508A7" w:rsidRDefault="00F851E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биоз, метабиоз, сателлитизм и синергизм.</w:t>
      </w:r>
    </w:p>
    <w:p w:rsidR="000508A7" w:rsidRDefault="00F851E6" w:rsidP="000508A7">
      <w:pPr>
        <w:spacing w:after="0" w:line="240" w:lineRule="auto"/>
        <w:ind w:firstLineChars="125" w:firstLine="351"/>
        <w:jc w:val="both"/>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Симбиоз</w:t>
      </w:r>
      <w:r>
        <w:rPr>
          <w:rFonts w:ascii="Times New Roman" w:eastAsia="Times New Roman" w:hAnsi="Times New Roman" w:cs="Times New Roman"/>
          <w:sz w:val="28"/>
          <w:szCs w:val="28"/>
          <w:lang w:eastAsia="ru-RU"/>
        </w:rPr>
        <w:t xml:space="preserve"> – это тип взаимоотношений между микроорганизмами, когда два или более их вида при совместном развитии создают взаимовыгодные условия для развития друг друга. Типичный пример таких взаимоотношений – совместное развитие аэробных и анаэробных бактерий. В кефирных зернах </w:t>
      </w:r>
      <w:r>
        <w:rPr>
          <w:rFonts w:ascii="Times New Roman" w:eastAsia="Times New Roman" w:hAnsi="Times New Roman" w:cs="Times New Roman"/>
          <w:sz w:val="28"/>
          <w:szCs w:val="28"/>
          <w:lang w:eastAsia="ru-RU"/>
        </w:rPr>
        <w:lastRenderedPageBreak/>
        <w:t xml:space="preserve">одновременно развиваются молочнокислые бактерии и дрожжи, при этом молочнокислые бактерии, испытывающие потребность в витаминах, получают их в результате развития дрожжей, последние получают благоприятные условия для развития за счет подкисления среды. Примером симбиоза также являются взаимоотношения цианобактерий и микроскопических грибов, наблюдающиеся в лишайнике. Польза, получаемая грибом от симбиоза в таких условиях, очевидна: он использует продукты метаболизма цианобактерий как источник органических питательных веществ.  Кроме того, цианобактерии </w:t>
      </w:r>
      <w:proofErr w:type="gramStart"/>
      <w:r>
        <w:rPr>
          <w:rFonts w:ascii="Times New Roman" w:eastAsia="Times New Roman" w:hAnsi="Times New Roman" w:cs="Times New Roman"/>
          <w:sz w:val="28"/>
          <w:szCs w:val="28"/>
          <w:lang w:eastAsia="ru-RU"/>
        </w:rPr>
        <w:t>способны</w:t>
      </w:r>
      <w:proofErr w:type="gramEnd"/>
      <w:r>
        <w:rPr>
          <w:rFonts w:ascii="Times New Roman" w:eastAsia="Times New Roman" w:hAnsi="Times New Roman" w:cs="Times New Roman"/>
          <w:sz w:val="28"/>
          <w:szCs w:val="28"/>
          <w:lang w:eastAsia="ru-RU"/>
        </w:rPr>
        <w:t xml:space="preserve"> фиксировать атмосферный азот, который используется и грибом. Вклад гриба в ассоциацию состоит в том, что он облегчает поглощение воды и минеральных веществ, а также защищает фотосинтезирующего партнера от высыхания и избыточной интенсивности света.</w:t>
      </w:r>
    </w:p>
    <w:p w:rsidR="000508A7" w:rsidRDefault="00F851E6" w:rsidP="000508A7">
      <w:pPr>
        <w:spacing w:after="0" w:line="240" w:lineRule="auto"/>
        <w:ind w:firstLineChars="125" w:firstLine="351"/>
        <w:jc w:val="both"/>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Метабиоз</w:t>
      </w:r>
      <w:r>
        <w:rPr>
          <w:rFonts w:ascii="Times New Roman" w:eastAsia="Times New Roman" w:hAnsi="Times New Roman" w:cs="Times New Roman"/>
          <w:sz w:val="28"/>
          <w:szCs w:val="28"/>
          <w:lang w:eastAsia="ru-RU"/>
        </w:rPr>
        <w:t xml:space="preserve"> – тип взаимоотношений, при котором пользу из них извлекает только один партнер, не причиняя вреда другому; чаще всего один организм развивается за счет продуктов жизнедеятельности другого, как бы продолжая начатый им процесс. Например, аммонифицирующие бактерии разлагают органические азотсодержащие соединения с образованием аммиака, который является субстратом для развития нитрификатов. </w:t>
      </w:r>
      <w:proofErr w:type="gramStart"/>
      <w:r>
        <w:rPr>
          <w:rFonts w:ascii="Times New Roman" w:eastAsia="Times New Roman" w:hAnsi="Times New Roman" w:cs="Times New Roman"/>
          <w:sz w:val="28"/>
          <w:szCs w:val="28"/>
          <w:lang w:eastAsia="ru-RU"/>
        </w:rPr>
        <w:t>Последние</w:t>
      </w:r>
      <w:proofErr w:type="gramEnd"/>
      <w:r>
        <w:rPr>
          <w:rFonts w:ascii="Times New Roman" w:eastAsia="Times New Roman" w:hAnsi="Times New Roman" w:cs="Times New Roman"/>
          <w:sz w:val="28"/>
          <w:szCs w:val="28"/>
          <w:lang w:eastAsia="ru-RU"/>
        </w:rPr>
        <w:t xml:space="preserve"> окисляют аммиак до нитритов и нитратов, выступающих акцепторами электронов при нитратном дыхании денитрифицирующих бактерий. Аналогичные взаимоотношения возникают между группой целлюлозоразрушающих бактерий и азотобактером, который не обладает способностью использовать клетчатку, но прекрасно развивается за счет глюкозы и органических кислот, образующихся при ее разложении целлюлозоразрушающими бактериями.</w:t>
      </w:r>
    </w:p>
    <w:p w:rsidR="000508A7" w:rsidRDefault="00F851E6" w:rsidP="000508A7">
      <w:pPr>
        <w:spacing w:after="0" w:line="240" w:lineRule="auto"/>
        <w:ind w:firstLineChars="125" w:firstLine="351"/>
        <w:jc w:val="both"/>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Сателлитизм</w:t>
      </w:r>
      <w:r>
        <w:rPr>
          <w:rFonts w:ascii="Times New Roman" w:eastAsia="Times New Roman" w:hAnsi="Times New Roman" w:cs="Times New Roman"/>
          <w:sz w:val="28"/>
          <w:szCs w:val="28"/>
          <w:lang w:eastAsia="ru-RU"/>
        </w:rPr>
        <w:t xml:space="preserve"> является разновидностью метабиоза, при которой развитие одного микроорганизма стимулируется другим за счет выделения последним факторов роста (витамины, аминокислоты, азотистые вещества). Так, сарцины, продуцирующие различные витамины и аминокислоты, способствуют росту и размножению уксуснокислых бактерий, которые более требовательны к содержанию и составу субстрата.</w:t>
      </w:r>
    </w:p>
    <w:p w:rsidR="000508A7" w:rsidRDefault="00F851E6">
      <w:pPr>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При </w:t>
      </w:r>
      <w:r>
        <w:rPr>
          <w:rFonts w:ascii="Times New Roman" w:eastAsia="Times New Roman" w:hAnsi="Times New Roman" w:cs="Times New Roman"/>
          <w:b/>
          <w:sz w:val="28"/>
          <w:szCs w:val="28"/>
          <w:lang w:eastAsia="ru-RU"/>
        </w:rPr>
        <w:t xml:space="preserve">синергизме </w:t>
      </w:r>
      <w:r>
        <w:rPr>
          <w:rFonts w:ascii="Times New Roman" w:eastAsia="Times New Roman" w:hAnsi="Times New Roman" w:cs="Times New Roman"/>
          <w:sz w:val="28"/>
          <w:szCs w:val="28"/>
          <w:lang w:eastAsia="ru-RU"/>
        </w:rPr>
        <w:t xml:space="preserve">члены ассоциации стимулируют развитие друг друга за счет выделения продуктов жизнедеятельности. Примером синергизма могут служить взаимоотношения между молочнокислыми бактериями и дрожжами в кумысе, хлебном квасе, кислом ржаном тесте. Бактерии образуют молочную кислоту, которая </w:t>
      </w:r>
      <w:proofErr w:type="gramStart"/>
      <w:r>
        <w:rPr>
          <w:rFonts w:ascii="Times New Roman" w:eastAsia="Times New Roman" w:hAnsi="Times New Roman" w:cs="Times New Roman"/>
          <w:sz w:val="28"/>
          <w:szCs w:val="28"/>
          <w:lang w:eastAsia="ru-RU"/>
        </w:rPr>
        <w:t>создает</w:t>
      </w:r>
      <w:proofErr w:type="gramEnd"/>
      <w:r>
        <w:rPr>
          <w:rFonts w:ascii="Times New Roman" w:eastAsia="Times New Roman" w:hAnsi="Times New Roman" w:cs="Times New Roman"/>
          <w:sz w:val="28"/>
          <w:szCs w:val="28"/>
          <w:lang w:eastAsia="ru-RU"/>
        </w:rPr>
        <w:t xml:space="preserve"> кислую среду, благоприятную для развития дрожжей. Кроме того, молочная кислота служит хорошим источником углеродного питания. В свою очередь дрожжи стимулируют развитие молочнокислых бактерий, устраняя избыток молочной кислоты и обогащая субстрат витаминами. Отмирающие клетки дрожжей содержат много белков, являющихся хорошим источником азота для бактерий. Сходные взаимоотношения можно наблюдать в чайном грибе, состоящем из уксуснокислых бактерий и дрожжей: образуемый дрожжами спирт бактерии используют в качестве энергетического субстрата, окисляя его до уксусной кислоты и создавая тем самым благоприятную для дрожжей кислую среду.</w:t>
      </w:r>
    </w:p>
    <w:p w:rsidR="000508A7" w:rsidRDefault="00F851E6">
      <w:pPr>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Конкурентные взаимоотношения предполагают невозможность сосуществования двух видов микроорганизмов, обусловленную борьбой за источники питания или другие факторы среды. Если организмам необходимы одинаковые ресурсы или другие факторы среды, их конкуренция называется пассивной. В том случае, когда один из микроорганизмов подавляет развитие другого за счет образования продуктов обмена, говорят об активной конкуренции. Среди конкурентных взаимоотношений выделяют антагонизм, хищничество и паразитизм.</w:t>
      </w:r>
    </w:p>
    <w:p w:rsidR="000508A7" w:rsidRDefault="00F851E6" w:rsidP="000508A7">
      <w:pPr>
        <w:spacing w:after="0" w:line="240" w:lineRule="auto"/>
        <w:ind w:firstLineChars="125" w:firstLine="351"/>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Антагонизм </w:t>
      </w:r>
    </w:p>
    <w:p w:rsidR="000508A7" w:rsidRDefault="00F851E6">
      <w:pPr>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Помимо благоприятных взаимоотношений между микроорганизмами наблюдаются и </w:t>
      </w:r>
      <w:proofErr w:type="gramStart"/>
      <w:r>
        <w:rPr>
          <w:rFonts w:ascii="Times New Roman" w:eastAsia="Times New Roman" w:hAnsi="Times New Roman" w:cs="Times New Roman"/>
          <w:sz w:val="28"/>
          <w:szCs w:val="28"/>
          <w:lang w:eastAsia="ru-RU"/>
        </w:rPr>
        <w:t>такие</w:t>
      </w:r>
      <w:proofErr w:type="gramEnd"/>
      <w:r>
        <w:rPr>
          <w:rFonts w:ascii="Times New Roman" w:eastAsia="Times New Roman" w:hAnsi="Times New Roman" w:cs="Times New Roman"/>
          <w:sz w:val="28"/>
          <w:szCs w:val="28"/>
          <w:lang w:eastAsia="ru-RU"/>
        </w:rPr>
        <w:t>, при которых один вид микроорганизмов полностью или частично подавляет рост и развитие других видов, т. е. между ними при их развитии наблюдается антагонизм. Причины, приводящие к антагонизму, разнообразны:</w:t>
      </w:r>
    </w:p>
    <w:p w:rsidR="000508A7" w:rsidRDefault="00F851E6">
      <w:pPr>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при совместном развитии микроорганизмов разных видов, </w:t>
      </w:r>
      <w:proofErr w:type="gramStart"/>
      <w:r>
        <w:rPr>
          <w:rFonts w:ascii="Times New Roman" w:eastAsia="Times New Roman" w:hAnsi="Times New Roman" w:cs="Times New Roman"/>
          <w:sz w:val="28"/>
          <w:szCs w:val="28"/>
          <w:lang w:eastAsia="ru-RU"/>
        </w:rPr>
        <w:t>нуждаю    щихся</w:t>
      </w:r>
      <w:proofErr w:type="gramEnd"/>
      <w:r>
        <w:rPr>
          <w:rFonts w:ascii="Times New Roman" w:eastAsia="Times New Roman" w:hAnsi="Times New Roman" w:cs="Times New Roman"/>
          <w:sz w:val="28"/>
          <w:szCs w:val="28"/>
          <w:lang w:eastAsia="ru-RU"/>
        </w:rPr>
        <w:t xml:space="preserve"> в одних и тех же питательных веществах. </w:t>
      </w:r>
    </w:p>
    <w:p w:rsidR="000508A7" w:rsidRDefault="00F851E6">
      <w:pPr>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образовании микроорганизмами веществ (органические кислоты</w:t>
      </w:r>
      <w:proofErr w:type="gramStart"/>
      <w:r>
        <w:rPr>
          <w:rFonts w:ascii="Times New Roman" w:eastAsia="Times New Roman" w:hAnsi="Times New Roman" w:cs="Times New Roman"/>
          <w:sz w:val="28"/>
          <w:szCs w:val="28"/>
          <w:lang w:eastAsia="ru-RU"/>
        </w:rPr>
        <w:t>,с</w:t>
      </w:r>
      <w:proofErr w:type="gramEnd"/>
      <w:r>
        <w:rPr>
          <w:rFonts w:ascii="Times New Roman" w:eastAsia="Times New Roman" w:hAnsi="Times New Roman" w:cs="Times New Roman"/>
          <w:sz w:val="28"/>
          <w:szCs w:val="28"/>
          <w:lang w:eastAsia="ru-RU"/>
        </w:rPr>
        <w:t>пирты и др.), которые изменяют среду, делая ее непригодной для развития других микроорганизмов.</w:t>
      </w:r>
    </w:p>
    <w:p w:rsidR="000508A7" w:rsidRDefault="00F851E6">
      <w:pPr>
        <w:spacing w:after="0" w:line="240" w:lineRule="auto"/>
        <w:ind w:firstLineChars="125" w:firstLine="35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продуцировании веществ, обладающих бактерицидным или </w:t>
      </w:r>
      <w:proofErr w:type="gramStart"/>
      <w:r>
        <w:rPr>
          <w:rFonts w:ascii="Times New Roman" w:eastAsia="Times New Roman" w:hAnsi="Times New Roman" w:cs="Times New Roman"/>
          <w:sz w:val="28"/>
          <w:szCs w:val="28"/>
          <w:lang w:eastAsia="ru-RU"/>
        </w:rPr>
        <w:t>бакте   риостатическим</w:t>
      </w:r>
      <w:proofErr w:type="gramEnd"/>
      <w:r>
        <w:rPr>
          <w:rFonts w:ascii="Times New Roman" w:eastAsia="Times New Roman" w:hAnsi="Times New Roman" w:cs="Times New Roman"/>
          <w:sz w:val="28"/>
          <w:szCs w:val="28"/>
          <w:lang w:eastAsia="ru-RU"/>
        </w:rPr>
        <w:t xml:space="preserve"> действием по отношению к другим микроорганизмам (антибиотики, бактериоцины).</w:t>
      </w:r>
    </w:p>
    <w:p w:rsidR="000508A7" w:rsidRDefault="00F851E6" w:rsidP="000508A7">
      <w:pPr>
        <w:spacing w:after="0" w:line="240" w:lineRule="auto"/>
        <w:ind w:firstLineChars="125" w:firstLine="351"/>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Хищничество </w:t>
      </w:r>
      <w:r>
        <w:rPr>
          <w:rFonts w:ascii="Times New Roman" w:eastAsia="Times New Roman" w:hAnsi="Times New Roman" w:cs="Times New Roman"/>
          <w:sz w:val="28"/>
          <w:szCs w:val="28"/>
          <w:lang w:eastAsia="ru-RU"/>
        </w:rPr>
        <w:t xml:space="preserve">– форма взаимоотношений, при которых одна группа микроорганизмов использует клетки других в качестве питательного субстрата. Примером могут служить миксобактерии, лизирующие с помощью выделяемых ими экзоферментов бактерии других видов. Образующиеся при этом питательные вещества используются ими для жизнедеятельности. Примеры хищничества наиболее часто наблюдаются между протистами и бактериями, </w:t>
      </w:r>
      <w:proofErr w:type="gramStart"/>
      <w:r>
        <w:rPr>
          <w:rFonts w:ascii="Times New Roman" w:eastAsia="Times New Roman" w:hAnsi="Times New Roman" w:cs="Times New Roman"/>
          <w:sz w:val="28"/>
          <w:szCs w:val="28"/>
          <w:lang w:eastAsia="ru-RU"/>
        </w:rPr>
        <w:t>например</w:t>
      </w:r>
      <w:proofErr w:type="gramEnd"/>
      <w:r>
        <w:rPr>
          <w:rFonts w:ascii="Times New Roman" w:eastAsia="Times New Roman" w:hAnsi="Times New Roman" w:cs="Times New Roman"/>
          <w:sz w:val="28"/>
          <w:szCs w:val="28"/>
          <w:lang w:eastAsia="ru-RU"/>
        </w:rPr>
        <w:t xml:space="preserve"> амебы поедают бактерии </w:t>
      </w:r>
      <w:r>
        <w:rPr>
          <w:rFonts w:ascii="Times New Roman" w:eastAsia="Times New Roman" w:hAnsi="Times New Roman" w:cs="Times New Roman"/>
          <w:i/>
          <w:sz w:val="28"/>
          <w:szCs w:val="28"/>
          <w:lang w:eastAsia="ru-RU"/>
        </w:rPr>
        <w:t>E. coli.</w:t>
      </w:r>
    </w:p>
    <w:p w:rsidR="000508A7" w:rsidRDefault="00F851E6" w:rsidP="000508A7">
      <w:pPr>
        <w:spacing w:after="0" w:line="240" w:lineRule="auto"/>
        <w:ind w:firstLineChars="125" w:firstLine="351"/>
        <w:jc w:val="both"/>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Паразитизм</w:t>
      </w:r>
      <w:r>
        <w:rPr>
          <w:rFonts w:ascii="Times New Roman" w:eastAsia="Times New Roman" w:hAnsi="Times New Roman" w:cs="Times New Roman"/>
          <w:sz w:val="28"/>
          <w:szCs w:val="28"/>
          <w:lang w:eastAsia="ru-RU"/>
        </w:rPr>
        <w:t xml:space="preserve"> как форма взаимоотношений предполагает существование одного вида (паразита) в клетках другого (хозяина) и использование его как источника питания и среды обитания. Хозяин для паразита является средой обитания первого порядка, именно через хозяина происходит регуляция взаимоотношений паразита с внешней средой. Облигатные паразиты не могут развиваться в отсутствие хозяина. Бактерии - паразиты утратили способность синтезировать многие вещества; они получают их в готовом виде за счет своего хозяина. Примером таких взаимоотношений в мире микроорганизмов могут служить бактериофаги, не способные к активному существованию вне бактерии-хозяина.</w:t>
      </w:r>
    </w:p>
    <w:p w:rsidR="000508A7" w:rsidRDefault="00F851E6">
      <w:pPr>
        <w:spacing w:after="0" w:line="240" w:lineRule="auto"/>
        <w:ind w:firstLineChars="125" w:firstLine="350"/>
        <w:jc w:val="both"/>
        <w:rPr>
          <w:rFonts w:ascii="Times New Roman" w:hAnsi="Times New Roman" w:cs="Times New Roman"/>
          <w:sz w:val="28"/>
          <w:szCs w:val="28"/>
        </w:rPr>
      </w:pPr>
      <w:r>
        <w:rPr>
          <w:rFonts w:ascii="Times New Roman" w:eastAsia="Times New Roman" w:hAnsi="Times New Roman" w:cs="Times New Roman"/>
          <w:sz w:val="28"/>
          <w:szCs w:val="28"/>
          <w:lang w:eastAsia="ru-RU"/>
        </w:rPr>
        <w:t xml:space="preserve">В 1963 г. Г. Стольп и М. Старр описали бактерий-паразитов </w:t>
      </w:r>
      <w:r>
        <w:rPr>
          <w:rFonts w:ascii="Times New Roman" w:eastAsia="Times New Roman" w:hAnsi="Times New Roman" w:cs="Times New Roman"/>
          <w:i/>
          <w:sz w:val="28"/>
          <w:szCs w:val="28"/>
          <w:lang w:eastAsia="ru-RU"/>
        </w:rPr>
        <w:t>Bdellovibrio bacterio-vorus</w:t>
      </w:r>
      <w:r>
        <w:rPr>
          <w:rFonts w:ascii="Times New Roman" w:eastAsia="Times New Roman" w:hAnsi="Times New Roman" w:cs="Times New Roman"/>
          <w:sz w:val="28"/>
          <w:szCs w:val="28"/>
          <w:lang w:eastAsia="ru-RU"/>
        </w:rPr>
        <w:t xml:space="preserve">. </w:t>
      </w:r>
      <w:r>
        <w:rPr>
          <w:rFonts w:ascii="Times New Roman" w:hAnsi="Times New Roman" w:cs="Times New Roman"/>
          <w:sz w:val="28"/>
          <w:szCs w:val="28"/>
        </w:rPr>
        <w:t xml:space="preserve">Это очень мелкие грамотрицательные бактерии с одним полярным жгутиком, покрытым чехлом. Они являются облигатными аэробами и облигатными паразитами, живущими в периплазматическом пространстве других грамотрицательных бактерий (хотя в качестве редких вариантов могут </w:t>
      </w:r>
      <w:r>
        <w:rPr>
          <w:rFonts w:ascii="Times New Roman" w:hAnsi="Times New Roman" w:cs="Times New Roman"/>
          <w:sz w:val="28"/>
          <w:szCs w:val="28"/>
        </w:rPr>
        <w:lastRenderedPageBreak/>
        <w:t xml:space="preserve">возникать и независимые от хозяина штаммы). Жизненный цикл бактерий рода Bdellovibrio необычен. Он начинается с </w:t>
      </w:r>
      <w:proofErr w:type="gramStart"/>
      <w:r>
        <w:rPr>
          <w:rFonts w:ascii="Times New Roman" w:hAnsi="Times New Roman" w:cs="Times New Roman"/>
          <w:sz w:val="28"/>
          <w:szCs w:val="28"/>
        </w:rPr>
        <w:t>энергич-ного</w:t>
      </w:r>
      <w:proofErr w:type="gramEnd"/>
      <w:r>
        <w:rPr>
          <w:rFonts w:ascii="Times New Roman" w:hAnsi="Times New Roman" w:cs="Times New Roman"/>
          <w:sz w:val="28"/>
          <w:szCs w:val="28"/>
        </w:rPr>
        <w:t xml:space="preserve"> столкновения паразита с клеткой хозяина: скорость движения клеток бделловибрионов так велика, что во много раз превышающая по размерам клетка хозяина по инерции проходит после толчка значительное рассто-яние. Паразит сразу же прикрепляется к клеточной стенке хозяина безжгутиковым концом и начинает вращаться вокруг своей длинной оси со скоростью, превышающей 100 </w:t>
      </w:r>
      <w:proofErr w:type="gramStart"/>
      <w:r>
        <w:rPr>
          <w:rFonts w:ascii="Times New Roman" w:hAnsi="Times New Roman" w:cs="Times New Roman"/>
          <w:sz w:val="28"/>
          <w:szCs w:val="28"/>
        </w:rPr>
        <w:t>об</w:t>
      </w:r>
      <w:proofErr w:type="gramEnd"/>
      <w:r>
        <w:rPr>
          <w:rFonts w:ascii="Times New Roman" w:hAnsi="Times New Roman" w:cs="Times New Roman"/>
          <w:sz w:val="28"/>
          <w:szCs w:val="28"/>
        </w:rPr>
        <w:t>/</w:t>
      </w:r>
      <w:proofErr w:type="gramStart"/>
      <w:r>
        <w:rPr>
          <w:rFonts w:ascii="Times New Roman" w:hAnsi="Times New Roman" w:cs="Times New Roman"/>
          <w:sz w:val="28"/>
          <w:szCs w:val="28"/>
        </w:rPr>
        <w:t>с</w:t>
      </w:r>
      <w:proofErr w:type="gramEnd"/>
      <w:r>
        <w:rPr>
          <w:rFonts w:ascii="Times New Roman" w:hAnsi="Times New Roman" w:cs="Times New Roman"/>
          <w:sz w:val="28"/>
          <w:szCs w:val="28"/>
        </w:rPr>
        <w:t xml:space="preserve">. Вскоре после этого клетка хозяина округляется. В клеточной стенке в месте прикрепления паразита появляется отверстие, и клетка бактерий рода </w:t>
      </w:r>
      <w:r>
        <w:rPr>
          <w:rFonts w:ascii="Times New Roman" w:hAnsi="Times New Roman" w:cs="Times New Roman"/>
          <w:i/>
          <w:sz w:val="28"/>
          <w:szCs w:val="28"/>
        </w:rPr>
        <w:t xml:space="preserve">Bdellovibrio </w:t>
      </w:r>
      <w:r>
        <w:rPr>
          <w:rFonts w:ascii="Times New Roman" w:hAnsi="Times New Roman" w:cs="Times New Roman"/>
          <w:sz w:val="28"/>
          <w:szCs w:val="28"/>
        </w:rPr>
        <w:t xml:space="preserve">проникает в периплазматическое пространство. </w:t>
      </w:r>
      <w:proofErr w:type="gramStart"/>
      <w:r>
        <w:rPr>
          <w:rFonts w:ascii="Times New Roman" w:hAnsi="Times New Roman" w:cs="Times New Roman"/>
          <w:sz w:val="28"/>
          <w:szCs w:val="28"/>
        </w:rPr>
        <w:t>Проникнове</w:t>
      </w:r>
      <w:r>
        <w:rPr>
          <w:rFonts w:ascii="Times New Roman" w:hAnsi="Times New Roman" w:cs="Times New Roman"/>
          <w:noProof/>
          <w:sz w:val="28"/>
          <w:szCs w:val="28"/>
          <w:lang w:eastAsia="ru-RU"/>
        </w:rPr>
        <w:drawing>
          <wp:anchor distT="0" distB="0" distL="114300" distR="114300" simplePos="0" relativeHeight="251911168" behindDoc="0" locked="0" layoutInCell="1" allowOverlap="1">
            <wp:simplePos x="0" y="0"/>
            <wp:positionH relativeFrom="column">
              <wp:posOffset>3347085</wp:posOffset>
            </wp:positionH>
            <wp:positionV relativeFrom="paragraph">
              <wp:posOffset>3810</wp:posOffset>
            </wp:positionV>
            <wp:extent cx="2724150" cy="1809750"/>
            <wp:effectExtent l="0" t="0" r="0" b="0"/>
            <wp:wrapSquare wrapText="bothSides"/>
            <wp:docPr id="16" name="Рисунок 54" descr="https://im2-tub-ua.yandex.net/i?id=3bf0e1ae5102c4202af7f3fdda252e8e&amp;n=33&amp;h=190&amp;w=286">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54" descr="https://im2-tub-ua.yandex.net/i?id=3bf0e1ae5102c4202af7f3fdda252e8e&amp;n=33&amp;h=190&amp;w=286"/>
                    <pic:cNvPicPr>
                      <a:picLocks noChangeAspect="1" noChangeArrowheads="1"/>
                    </pic:cNvPicPr>
                  </pic:nvPicPr>
                  <pic:blipFill>
                    <a:blip r:embed="rId34" cstate="print"/>
                    <a:srcRect/>
                    <a:stretch>
                      <a:fillRect/>
                    </a:stretch>
                  </pic:blipFill>
                  <pic:spPr>
                    <a:xfrm>
                      <a:off x="0" y="0"/>
                      <a:ext cx="2724150" cy="1809750"/>
                    </a:xfrm>
                    <a:prstGeom prst="rect">
                      <a:avLst/>
                    </a:prstGeom>
                    <a:noFill/>
                    <a:ln w="9525">
                      <a:noFill/>
                      <a:miter lim="800000"/>
                      <a:headEnd/>
                      <a:tailEnd/>
                    </a:ln>
                  </pic:spPr>
                </pic:pic>
              </a:graphicData>
            </a:graphic>
          </wp:anchor>
        </w:drawing>
      </w:r>
      <w:r>
        <w:rPr>
          <w:rFonts w:ascii="Times New Roman" w:hAnsi="Times New Roman" w:cs="Times New Roman"/>
          <w:sz w:val="28"/>
          <w:szCs w:val="28"/>
        </w:rPr>
        <w:t>ние</w:t>
      </w:r>
      <w:proofErr w:type="gramEnd"/>
      <w:r>
        <w:rPr>
          <w:rFonts w:ascii="Times New Roman" w:hAnsi="Times New Roman" w:cs="Times New Roman"/>
          <w:sz w:val="28"/>
          <w:szCs w:val="28"/>
        </w:rPr>
        <w:t xml:space="preserve"> происходит за счет того, что клетка паразита синтезирует ферменты протеазы, липазы и лизоцимоподобную мурамидазу. Кроме того, активное вращение клетки бделловибриона вносит вклад в общий процесс проникновения паразита в клетку хозяина в результате эффекта механического сверления. Бделловибрион, потерявший жгутик в процессе проникновения в клетку хозяина, начинает цикл развития в периплазматическом пространстве. Цитоплазматическая мембрана становится пористой и пропускает клеточные компоненты, служащие питательными веществами для паразита. Бделловибрион превращается в нить, длина которой в несколько раз превышает первоначальную клетку. На завершающей стадии эта нить </w:t>
      </w:r>
      <w:proofErr w:type="gramStart"/>
      <w:r>
        <w:rPr>
          <w:rFonts w:ascii="Times New Roman" w:hAnsi="Times New Roman" w:cs="Times New Roman"/>
          <w:sz w:val="28"/>
          <w:szCs w:val="28"/>
        </w:rPr>
        <w:t>фрагмен-тируется</w:t>
      </w:r>
      <w:proofErr w:type="gramEnd"/>
      <w:r>
        <w:rPr>
          <w:rFonts w:ascii="Times New Roman" w:hAnsi="Times New Roman" w:cs="Times New Roman"/>
          <w:sz w:val="28"/>
          <w:szCs w:val="28"/>
        </w:rPr>
        <w:t xml:space="preserve"> на клетки, имеющие жгутики. Весь процесс размножения занимает около 4 ч. К этому времени клетка хозяина подвергаетсявергается дальнейшему разрушению, и потомство бделловибриона легко освобождается. На поверхности твердой среды, покрытой газоном клеток-хозяев, клетки бделловибриона дают пятна лизиса, внешне сходные со стерильными пятнами или бляшками, которые образуются при фаговой инфекции. Бделолвибрионов можно выявить в самых разных природных материалах. Они найдены в образцах почвы из многих географических частей света, в сточных водах, в пресноводных водоемах.</w:t>
      </w:r>
    </w:p>
    <w:p w:rsidR="000508A7" w:rsidRDefault="00F851E6">
      <w:pPr>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Для выделения микробов-антагонистов из естественных мест обитания применяют разнообразные методы. В основу большинства методов положен принцип выделения чистой культуры микроорганизма - продуцента антибактериального вещества и непосредственного его испытания по отношению </w:t>
      </w:r>
      <w:proofErr w:type="gramStart"/>
      <w:r>
        <w:rPr>
          <w:rFonts w:ascii="Times New Roman" w:eastAsia="Times New Roman" w:hAnsi="Times New Roman" w:cs="Times New Roman"/>
          <w:sz w:val="28"/>
          <w:szCs w:val="28"/>
          <w:lang w:eastAsia="ru-RU"/>
        </w:rPr>
        <w:t>к</w:t>
      </w:r>
      <w:proofErr w:type="gramEnd"/>
      <w:r>
        <w:rPr>
          <w:rFonts w:ascii="Times New Roman" w:eastAsia="Times New Roman" w:hAnsi="Times New Roman" w:cs="Times New Roman"/>
          <w:sz w:val="28"/>
          <w:szCs w:val="28"/>
          <w:lang w:eastAsia="ru-RU"/>
        </w:rPr>
        <w:t xml:space="preserve"> используемым  тест-организмам. Микроорганизмы-продуценты выделяют из субстратов, где активно развиваются бактерии, дрожжи, мицелиальные грибы. Например, на поверхность питательной среды, предварительно засеянной </w:t>
      </w:r>
      <w:proofErr w:type="gramStart"/>
      <w:r>
        <w:rPr>
          <w:rFonts w:ascii="Times New Roman" w:eastAsia="Times New Roman" w:hAnsi="Times New Roman" w:cs="Times New Roman"/>
          <w:sz w:val="28"/>
          <w:szCs w:val="28"/>
          <w:lang w:eastAsia="ru-RU"/>
        </w:rPr>
        <w:t>тест-организмом</w:t>
      </w:r>
      <w:proofErr w:type="gramEnd"/>
      <w:r>
        <w:rPr>
          <w:rFonts w:ascii="Times New Roman" w:eastAsia="Times New Roman" w:hAnsi="Times New Roman" w:cs="Times New Roman"/>
          <w:sz w:val="28"/>
          <w:szCs w:val="28"/>
          <w:lang w:eastAsia="ru-RU"/>
        </w:rPr>
        <w:t xml:space="preserve">, петлей наносят взвесь почвы. Через 48 – 72 часа инкубирования, формируются колонии и вокруг некоторых наблюдаются зоны задержки роста </w:t>
      </w:r>
      <w:proofErr w:type="gramStart"/>
      <w:r>
        <w:rPr>
          <w:rFonts w:ascii="Times New Roman" w:eastAsia="Times New Roman" w:hAnsi="Times New Roman" w:cs="Times New Roman"/>
          <w:sz w:val="28"/>
          <w:szCs w:val="28"/>
          <w:lang w:eastAsia="ru-RU"/>
        </w:rPr>
        <w:t>тест-организма</w:t>
      </w:r>
      <w:proofErr w:type="gramEnd"/>
      <w:r>
        <w:rPr>
          <w:rFonts w:ascii="Times New Roman" w:eastAsia="Times New Roman" w:hAnsi="Times New Roman" w:cs="Times New Roman"/>
          <w:sz w:val="28"/>
          <w:szCs w:val="28"/>
          <w:lang w:eastAsia="ru-RU"/>
        </w:rPr>
        <w:t>. Такие колонии отбирают и исследуют далее.</w:t>
      </w:r>
    </w:p>
    <w:p w:rsidR="000508A7" w:rsidRDefault="00F851E6">
      <w:pPr>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При определении антагонистической активности данного штамма основной принцип заключается в создании условий для совместного культивирования антагонистов на агаризованных или в жидких питательных средах. Существует множество методических приемов, обеспечивающих решение данной задачи.</w:t>
      </w:r>
    </w:p>
    <w:p w:rsidR="000508A7" w:rsidRDefault="00F851E6">
      <w:pPr>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При использовании метода перпендикулярных штрихов на поверхность агаризованной среды в чашке Петри засевают штрихом исследуемый микроб-антагонист, продуцирующий антибактериальное вещество. Посев делают по диаметру чашки, которую затем помещают в термостат при температуре, оптимальной для роста.</w:t>
      </w:r>
    </w:p>
    <w:p w:rsidR="000508A7" w:rsidRDefault="00F851E6">
      <w:pPr>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Продолжительность культивирования определяется скоростью роста антагониста. После завершения роста и диффузии продуцируемого вещества в агаризованную среду, перпендикулярно к выросшему штриху, подсевают штрихами </w:t>
      </w:r>
      <w:proofErr w:type="gramStart"/>
      <w:r>
        <w:rPr>
          <w:rFonts w:ascii="Times New Roman" w:eastAsia="Times New Roman" w:hAnsi="Times New Roman" w:cs="Times New Roman"/>
          <w:sz w:val="28"/>
          <w:szCs w:val="28"/>
          <w:lang w:eastAsia="ru-RU"/>
        </w:rPr>
        <w:t>тест-культуры</w:t>
      </w:r>
      <w:proofErr w:type="gramEnd"/>
      <w:r>
        <w:rPr>
          <w:rFonts w:ascii="Times New Roman" w:eastAsia="Times New Roman" w:hAnsi="Times New Roman" w:cs="Times New Roman"/>
          <w:sz w:val="28"/>
          <w:szCs w:val="28"/>
          <w:lang w:eastAsia="ru-RU"/>
        </w:rPr>
        <w:t>, начиная от краев чашки. Чашки помещают в термостат на 48 часов. Если изучаемый микроорганизм-антагонист образует диффундирующее в среду вещество, оказывающее антимикробное действие в отношении тест культур, то рост последних будет начинаться на некотором расстоянии от роста самого антагониста. Чем больше это расстояние, тем более чувствительнатест-культурак продуцируемому антибиотическому веществу. Нечувствительные микроорганизмы будут развиваться в непосредственной близости от штриха (рис. 3</w:t>
      </w:r>
      <w:r w:rsidRPr="00F851E6">
        <w:rPr>
          <w:rFonts w:ascii="Times New Roman" w:eastAsia="Times New Roman" w:hAnsi="Times New Roman" w:cs="Times New Roman"/>
          <w:sz w:val="28"/>
          <w:szCs w:val="28"/>
          <w:lang w:eastAsia="ru-RU"/>
        </w:rPr>
        <w:t>7</w:t>
      </w:r>
      <w:r>
        <w:rPr>
          <w:rFonts w:ascii="Times New Roman" w:eastAsia="Times New Roman" w:hAnsi="Times New Roman" w:cs="Times New Roman"/>
          <w:sz w:val="28"/>
          <w:szCs w:val="28"/>
          <w:lang w:eastAsia="ru-RU"/>
        </w:rPr>
        <w:t>).</w:t>
      </w:r>
    </w:p>
    <w:p w:rsidR="000508A7" w:rsidRDefault="00F851E6">
      <w:pPr>
        <w:spacing w:after="0" w:line="240" w:lineRule="auto"/>
        <w:rPr>
          <w:rFonts w:ascii="Arial" w:eastAsia="Times New Roman" w:hAnsi="Arial" w:cs="Arial"/>
          <w:b/>
          <w:sz w:val="24"/>
          <w:szCs w:val="24"/>
          <w:lang w:eastAsia="ru-RU"/>
        </w:rPr>
      </w:pPr>
      <w:r>
        <w:rPr>
          <w:rFonts w:ascii="Arial" w:eastAsia="Times New Roman" w:hAnsi="Arial" w:cs="Arial"/>
          <w:b/>
          <w:noProof/>
          <w:sz w:val="24"/>
          <w:szCs w:val="24"/>
          <w:lang w:eastAsia="ru-RU"/>
        </w:rPr>
        <w:drawing>
          <wp:anchor distT="0" distB="0" distL="114300" distR="114300" simplePos="0" relativeHeight="251888640" behindDoc="0" locked="0" layoutInCell="1" allowOverlap="1">
            <wp:simplePos x="0" y="0"/>
            <wp:positionH relativeFrom="column">
              <wp:posOffset>1804035</wp:posOffset>
            </wp:positionH>
            <wp:positionV relativeFrom="paragraph">
              <wp:posOffset>324485</wp:posOffset>
            </wp:positionV>
            <wp:extent cx="2524125" cy="2085975"/>
            <wp:effectExtent l="0" t="0" r="9525" b="9525"/>
            <wp:wrapTopAndBottom/>
            <wp:docPr id="178" name="Рисунок 35" descr="http://www.studfiles.ru/html/2706/741/html_I39IC0kOpr.r1tP/htmlconvd-eRNz24103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Рисунок 35" descr="http://www.studfiles.ru/html/2706/741/html_I39IC0kOpr.r1tP/htmlconvd-eRNz24103x1.jpg"/>
                    <pic:cNvPicPr>
                      <a:picLocks noChangeAspect="1" noChangeArrowheads="1"/>
                    </pic:cNvPicPr>
                  </pic:nvPicPr>
                  <pic:blipFill>
                    <a:blip r:embed="rId35"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2524125" cy="2085975"/>
                    </a:xfrm>
                    <a:prstGeom prst="rect">
                      <a:avLst/>
                    </a:prstGeom>
                    <a:noFill/>
                    <a:ln>
                      <a:noFill/>
                    </a:ln>
                  </pic:spPr>
                </pic:pic>
              </a:graphicData>
            </a:graphic>
          </wp:anchor>
        </w:drawing>
      </w:r>
    </w:p>
    <w:p w:rsidR="000508A7" w:rsidRDefault="000508A7">
      <w:pPr>
        <w:spacing w:after="0" w:line="240" w:lineRule="auto"/>
        <w:rPr>
          <w:rFonts w:ascii="Arial" w:eastAsia="Times New Roman" w:hAnsi="Arial" w:cs="Arial"/>
          <w:b/>
          <w:sz w:val="24"/>
          <w:szCs w:val="24"/>
          <w:lang w:eastAsia="ru-RU"/>
        </w:rPr>
      </w:pPr>
    </w:p>
    <w:p w:rsidR="000508A7" w:rsidRDefault="00F851E6">
      <w:pPr>
        <w:spacing w:after="0" w:line="240" w:lineRule="auto"/>
        <w:jc w:val="center"/>
        <w:rPr>
          <w:rFonts w:ascii="Times New Roman" w:eastAsia="Times New Roman" w:hAnsi="Times New Roman" w:cs="Times New Roman"/>
          <w:sz w:val="24"/>
          <w:szCs w:val="24"/>
          <w:lang w:eastAsia="ru-RU"/>
        </w:rPr>
      </w:pPr>
      <w:proofErr w:type="gramStart"/>
      <w:r>
        <w:rPr>
          <w:rFonts w:ascii="Times New Roman" w:eastAsia="Times New Roman" w:hAnsi="Times New Roman" w:cs="Times New Roman"/>
          <w:sz w:val="24"/>
          <w:szCs w:val="24"/>
          <w:lang w:eastAsia="ru-RU"/>
        </w:rPr>
        <w:t>(1, 2, 4, 5, 7 - рост нечувствительных, 3, 6 – рост чувствительных к</w:t>
      </w:r>
      <w:proofErr w:type="gramEnd"/>
    </w:p>
    <w:p w:rsidR="000508A7" w:rsidRDefault="00F851E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антибактериальному веществу микроорганизма-антагониста (8) тесткультур)</w:t>
      </w:r>
    </w:p>
    <w:p w:rsidR="000508A7" w:rsidRDefault="000508A7">
      <w:pPr>
        <w:spacing w:after="0" w:line="240" w:lineRule="auto"/>
        <w:jc w:val="center"/>
        <w:rPr>
          <w:rFonts w:ascii="Arial" w:eastAsia="Times New Roman" w:hAnsi="Arial" w:cs="Arial"/>
          <w:sz w:val="24"/>
          <w:szCs w:val="24"/>
          <w:lang w:eastAsia="ru-RU"/>
        </w:rPr>
      </w:pPr>
    </w:p>
    <w:p w:rsidR="000508A7" w:rsidRDefault="00F851E6">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noProof/>
          <w:sz w:val="28"/>
          <w:szCs w:val="28"/>
          <w:lang w:eastAsia="ru-RU"/>
        </w:rPr>
        <w:drawing>
          <wp:anchor distT="0" distB="0" distL="114300" distR="114300" simplePos="0" relativeHeight="251908096" behindDoc="0" locked="0" layoutInCell="1" allowOverlap="1">
            <wp:simplePos x="0" y="0"/>
            <wp:positionH relativeFrom="column">
              <wp:posOffset>4038600</wp:posOffset>
            </wp:positionH>
            <wp:positionV relativeFrom="paragraph">
              <wp:posOffset>41275</wp:posOffset>
            </wp:positionV>
            <wp:extent cx="2179320" cy="1885315"/>
            <wp:effectExtent l="0" t="0" r="11430" b="635"/>
            <wp:wrapSquare wrapText="bothSides"/>
            <wp:docPr id="210"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Рисунок 57"/>
                    <pic:cNvPicPr>
                      <a:picLocks noChangeAspect="1" noChangeArrowheads="1"/>
                    </pic:cNvPicPr>
                  </pic:nvPicPr>
                  <pic:blipFill>
                    <a:blip r:embed="rId36" cstate="print"/>
                    <a:srcRect b="23103"/>
                    <a:stretch>
                      <a:fillRect/>
                    </a:stretch>
                  </pic:blipFill>
                  <pic:spPr>
                    <a:xfrm>
                      <a:off x="0" y="0"/>
                      <a:ext cx="2179320" cy="1885315"/>
                    </a:xfrm>
                    <a:prstGeom prst="rect">
                      <a:avLst/>
                    </a:prstGeom>
                    <a:noFill/>
                    <a:ln w="9525">
                      <a:noFill/>
                      <a:miter lim="800000"/>
                      <a:headEnd/>
                      <a:tailEnd/>
                    </a:ln>
                  </pic:spPr>
                </pic:pic>
              </a:graphicData>
            </a:graphic>
          </wp:anchor>
        </w:drawing>
      </w:r>
      <w:r>
        <w:rPr>
          <w:rFonts w:ascii="Times New Roman" w:eastAsia="Times New Roman" w:hAnsi="Times New Roman" w:cs="Times New Roman"/>
          <w:bCs/>
          <w:sz w:val="24"/>
          <w:szCs w:val="24"/>
          <w:lang w:eastAsia="ru-RU"/>
        </w:rPr>
        <w:t xml:space="preserve">Рисунок </w:t>
      </w:r>
      <w:r w:rsidRPr="00F851E6">
        <w:rPr>
          <w:rFonts w:ascii="Times New Roman" w:eastAsia="Times New Roman" w:hAnsi="Times New Roman" w:cs="Times New Roman"/>
          <w:bCs/>
          <w:sz w:val="24"/>
          <w:szCs w:val="24"/>
          <w:lang w:eastAsia="ru-RU"/>
        </w:rPr>
        <w:t>4</w:t>
      </w:r>
      <w:r>
        <w:rPr>
          <w:rFonts w:ascii="Times New Roman" w:eastAsia="Times New Roman" w:hAnsi="Times New Roman" w:cs="Times New Roman"/>
          <w:bCs/>
          <w:sz w:val="24"/>
          <w:szCs w:val="24"/>
          <w:lang w:eastAsia="ru-RU"/>
        </w:rPr>
        <w:t>. Определение антагонистической активности микроорганизмов методом перпендикулярных штрихов</w:t>
      </w:r>
    </w:p>
    <w:p w:rsidR="000508A7" w:rsidRDefault="000508A7">
      <w:pPr>
        <w:spacing w:after="0" w:line="240" w:lineRule="auto"/>
        <w:jc w:val="center"/>
        <w:rPr>
          <w:rFonts w:ascii="Arial" w:eastAsia="Times New Roman" w:hAnsi="Arial" w:cs="Arial"/>
          <w:sz w:val="24"/>
          <w:szCs w:val="24"/>
          <w:lang w:eastAsia="ru-RU"/>
        </w:rPr>
      </w:pPr>
    </w:p>
    <w:p w:rsidR="000508A7" w:rsidRDefault="00F851E6">
      <w:pPr>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Метод агаровых блоков удобен тем, что выращивание штаммов-антагонистов и </w:t>
      </w:r>
      <w:proofErr w:type="gramStart"/>
      <w:r>
        <w:rPr>
          <w:rFonts w:ascii="Times New Roman" w:eastAsia="Times New Roman" w:hAnsi="Times New Roman" w:cs="Times New Roman"/>
          <w:sz w:val="28"/>
          <w:szCs w:val="28"/>
          <w:lang w:eastAsia="ru-RU"/>
        </w:rPr>
        <w:t>тест-культур</w:t>
      </w:r>
      <w:proofErr w:type="gramEnd"/>
      <w:r>
        <w:rPr>
          <w:rFonts w:ascii="Times New Roman" w:eastAsia="Times New Roman" w:hAnsi="Times New Roman" w:cs="Times New Roman"/>
          <w:sz w:val="28"/>
          <w:szCs w:val="28"/>
          <w:lang w:eastAsia="ru-RU"/>
        </w:rPr>
        <w:t xml:space="preserve"> производится на разных питательных средах. Изучаемый на антагонистическую активность микроорганизм засевают на поверхность агаризованной среды в чашке Петри таким образом, чтобы в процессе его роста </w:t>
      </w:r>
      <w:r>
        <w:rPr>
          <w:rFonts w:ascii="Times New Roman" w:eastAsia="Times New Roman" w:hAnsi="Times New Roman" w:cs="Times New Roman"/>
          <w:sz w:val="28"/>
          <w:szCs w:val="28"/>
          <w:lang w:eastAsia="ru-RU"/>
        </w:rPr>
        <w:lastRenderedPageBreak/>
        <w:t xml:space="preserve">сформировался «сплошной газон». После того, как клетки микроорганизма хорошо вырастут, стерильным пробочным сверлом (или пробиркой) вырезают агаровые блоки, которые переносят на предварительно засеянную </w:t>
      </w:r>
      <w:proofErr w:type="gramStart"/>
      <w:r>
        <w:rPr>
          <w:rFonts w:ascii="Times New Roman" w:eastAsia="Times New Roman" w:hAnsi="Times New Roman" w:cs="Times New Roman"/>
          <w:sz w:val="28"/>
          <w:szCs w:val="28"/>
          <w:lang w:eastAsia="ru-RU"/>
        </w:rPr>
        <w:t>тест-культурой</w:t>
      </w:r>
      <w:proofErr w:type="gramEnd"/>
      <w:r>
        <w:rPr>
          <w:rFonts w:ascii="Times New Roman" w:eastAsia="Times New Roman" w:hAnsi="Times New Roman" w:cs="Times New Roman"/>
          <w:sz w:val="28"/>
          <w:szCs w:val="28"/>
          <w:lang w:eastAsia="ru-RU"/>
        </w:rPr>
        <w:t xml:space="preserve"> поверхность среды в другой чашке Петри. Тест-культура засевается шпателем, а агаровые блоки накладывают ростом вверх на равном расстоянии один от другого и от краев чашки, плотно прижимая к агаровой пластинке. На одной чашке Петри можно разместить 4 – 5 агаровых блоков с различными продуцентами </w:t>
      </w:r>
      <w:proofErr w:type="gramStart"/>
      <w:r>
        <w:rPr>
          <w:rFonts w:ascii="Times New Roman" w:eastAsia="Times New Roman" w:hAnsi="Times New Roman" w:cs="Times New Roman"/>
          <w:sz w:val="28"/>
          <w:szCs w:val="28"/>
          <w:lang w:eastAsia="ru-RU"/>
        </w:rPr>
        <w:t>антибио-тических</w:t>
      </w:r>
      <w:proofErr w:type="gramEnd"/>
      <w:r>
        <w:rPr>
          <w:rFonts w:ascii="Times New Roman" w:eastAsia="Times New Roman" w:hAnsi="Times New Roman" w:cs="Times New Roman"/>
          <w:sz w:val="28"/>
          <w:szCs w:val="28"/>
          <w:lang w:eastAsia="ru-RU"/>
        </w:rPr>
        <w:t xml:space="preserve"> веществ (рис. </w:t>
      </w:r>
      <w:r w:rsidRPr="00F851E6">
        <w:rPr>
          <w:rFonts w:ascii="Times New Roman" w:eastAsia="Times New Roman" w:hAnsi="Times New Roman" w:cs="Times New Roman"/>
          <w:sz w:val="28"/>
          <w:szCs w:val="28"/>
          <w:lang w:eastAsia="ru-RU"/>
        </w:rPr>
        <w:t>38</w:t>
      </w:r>
      <w:r>
        <w:rPr>
          <w:rFonts w:ascii="Times New Roman" w:eastAsia="Times New Roman" w:hAnsi="Times New Roman" w:cs="Times New Roman"/>
          <w:sz w:val="28"/>
          <w:szCs w:val="28"/>
          <w:lang w:eastAsia="ru-RU"/>
        </w:rPr>
        <w:t>).</w:t>
      </w:r>
    </w:p>
    <w:p w:rsidR="000508A7" w:rsidRDefault="00F851E6">
      <w:pPr>
        <w:spacing w:after="0" w:line="240" w:lineRule="auto"/>
        <w:ind w:firstLineChars="125" w:firstLine="35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Чашки инкубируют в термостате при температуре, оптимальной для роста </w:t>
      </w:r>
      <w:proofErr w:type="gramStart"/>
      <w:r>
        <w:rPr>
          <w:rFonts w:ascii="Times New Roman" w:eastAsia="Times New Roman" w:hAnsi="Times New Roman" w:cs="Times New Roman"/>
          <w:sz w:val="28"/>
          <w:szCs w:val="28"/>
          <w:lang w:eastAsia="ru-RU"/>
        </w:rPr>
        <w:t>тест-культуры</w:t>
      </w:r>
      <w:proofErr w:type="gramEnd"/>
      <w:r>
        <w:rPr>
          <w:rFonts w:ascii="Times New Roman" w:eastAsia="Times New Roman" w:hAnsi="Times New Roman" w:cs="Times New Roman"/>
          <w:sz w:val="28"/>
          <w:szCs w:val="28"/>
          <w:lang w:eastAsia="ru-RU"/>
        </w:rPr>
        <w:t xml:space="preserve">. В случае чувствительности последних к антибактериальному веществу продуцента вокруг агаровых блоков образуются зоны отсутствия роста. Чем больше выделяется антибактериального вещества, чем оно активнее и лучше диффундирует в среде, тем больше диаметр зоны задержки роста </w:t>
      </w:r>
      <w:proofErr w:type="gramStart"/>
      <w:r>
        <w:rPr>
          <w:rFonts w:ascii="Times New Roman" w:eastAsia="Times New Roman" w:hAnsi="Times New Roman" w:cs="Times New Roman"/>
          <w:sz w:val="28"/>
          <w:szCs w:val="28"/>
          <w:lang w:eastAsia="ru-RU"/>
        </w:rPr>
        <w:t>тест-культуры</w:t>
      </w:r>
      <w:proofErr w:type="gramEnd"/>
      <w:r>
        <w:rPr>
          <w:rFonts w:ascii="Times New Roman" w:eastAsia="Times New Roman" w:hAnsi="Times New Roman" w:cs="Times New Roman"/>
          <w:sz w:val="28"/>
          <w:szCs w:val="28"/>
          <w:lang w:eastAsia="ru-RU"/>
        </w:rPr>
        <w:t>. Нечувствительные к антибиотическому веществу данного продуцента клетки растут на всей поверхности среды.</w:t>
      </w:r>
    </w:p>
    <w:p w:rsidR="000508A7" w:rsidRDefault="00F851E6">
      <w:pPr>
        <w:spacing w:after="0" w:line="240" w:lineRule="auto"/>
        <w:ind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sz w:val="28"/>
          <w:szCs w:val="28"/>
          <w:lang w:eastAsia="ru-RU"/>
        </w:rPr>
        <w:t>Изучение антагонистических взаимоотношений при совместном культивировании в жидкой питательной среде основано на подсчете числа жизнеспособных особей после совместного культивирования двух штаммов микроорганизмов, клетки которых при этом должны различаться друг от друга легко определяемыми признаками (пигментация, сбраживание углеводов, устойчивость к антибиотикам, ауксотрофность и др.). Кроме того, необходимо, чтобы оба микроорганизма одинаково хорошо росли при используемых условиях (температуре, составе среды и т. д.). Культуры изучаемых бактерий, находящихся в стационарной стадии роста, разводят свежей питательной средой в 10 раз, смешивают в равных объемах и инкубируют в оптимальных для их развития условиях. Параллельно в тех же условиях инкубируют данные культуры независимо. Через определенные промежутки времени отбирают пробы по 1 мл всех культур и после соответствующих разведений по 0,1 мл высевают на селективные для каждого штамма среды. Чашки помещают в термостат и после инкубирования подсчитывают количество сформировавшихся колоний. Определяют титр клеток и строят кривые роста бактерий при совместном и раздельном культивировании. По оси абсцисс откладывают время культивирования бактерий, по оси ординат – количество жизнеспособных клеток в 1</w:t>
      </w:r>
      <w:r>
        <w:rPr>
          <w:rFonts w:ascii="Times New Roman" w:eastAsia="Times New Roman" w:hAnsi="Times New Roman" w:cs="Times New Roman"/>
          <w:color w:val="000000"/>
          <w:sz w:val="28"/>
          <w:szCs w:val="28"/>
          <w:lang w:eastAsia="ru-RU"/>
        </w:rPr>
        <w:t xml:space="preserve"> мл.</w:t>
      </w:r>
    </w:p>
    <w:p w:rsidR="000508A7" w:rsidRDefault="00F851E6">
      <w:pPr>
        <w:spacing w:after="0" w:line="240" w:lineRule="auto"/>
        <w:ind w:firstLineChars="125" w:firstLine="350"/>
        <w:rPr>
          <w:rFonts w:ascii="Times New Roman" w:eastAsia="Times New Roman" w:hAnsi="Times New Roman" w:cs="Times New Roman"/>
          <w:color w:val="000000"/>
          <w:sz w:val="28"/>
          <w:szCs w:val="28"/>
          <w:lang w:val="en-US" w:eastAsia="ru-RU"/>
        </w:rPr>
      </w:pPr>
      <w:r>
        <w:rPr>
          <w:rFonts w:ascii="Times New Roman" w:eastAsia="Times New Roman" w:hAnsi="Times New Roman" w:cs="Times New Roman"/>
          <w:color w:val="000000"/>
          <w:sz w:val="28"/>
          <w:szCs w:val="28"/>
          <w:lang w:val="en-US" w:eastAsia="ru-RU"/>
        </w:rPr>
        <w:t>Вопросы</w:t>
      </w:r>
    </w:p>
    <w:p w:rsidR="000508A7" w:rsidRDefault="00F851E6">
      <w:pPr>
        <w:numPr>
          <w:ilvl w:val="0"/>
          <w:numId w:val="22"/>
        </w:numPr>
        <w:spacing w:after="0" w:line="240" w:lineRule="auto"/>
        <w:ind w:firstLineChars="125" w:firstLine="350"/>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Симбиотические взаимоотношения</w:t>
      </w:r>
    </w:p>
    <w:p w:rsidR="000508A7" w:rsidRDefault="00F851E6">
      <w:pPr>
        <w:numPr>
          <w:ilvl w:val="0"/>
          <w:numId w:val="22"/>
        </w:numPr>
        <w:spacing w:after="0" w:line="240" w:lineRule="auto"/>
        <w:ind w:firstLineChars="125" w:firstLine="350"/>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Типы симбиозов</w:t>
      </w:r>
    </w:p>
    <w:p w:rsidR="000508A7" w:rsidRDefault="00F851E6">
      <w:pPr>
        <w:numPr>
          <w:ilvl w:val="0"/>
          <w:numId w:val="22"/>
        </w:numPr>
        <w:spacing w:after="0" w:line="240" w:lineRule="auto"/>
        <w:ind w:firstLineChars="125" w:firstLine="350"/>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Конкурентные взаимоотношения</w:t>
      </w:r>
    </w:p>
    <w:p w:rsidR="000508A7" w:rsidRDefault="000508A7">
      <w:pPr>
        <w:spacing w:after="0" w:line="240" w:lineRule="auto"/>
        <w:ind w:firstLineChars="125" w:firstLine="350"/>
        <w:rPr>
          <w:rFonts w:ascii="Times New Roman" w:eastAsia="Times New Roman" w:hAnsi="Times New Roman" w:cs="Times New Roman"/>
          <w:sz w:val="28"/>
          <w:szCs w:val="28"/>
          <w:lang w:val="en-US" w:eastAsia="ru-RU"/>
        </w:rPr>
      </w:pPr>
    </w:p>
    <w:p w:rsidR="000508A7" w:rsidRDefault="00F851E6" w:rsidP="000508A7">
      <w:pPr>
        <w:spacing w:after="0" w:line="240" w:lineRule="auto"/>
        <w:ind w:firstLineChars="125" w:firstLine="351"/>
        <w:jc w:val="both"/>
        <w:rPr>
          <w:rFonts w:ascii="Times New Roman" w:hAnsi="Times New Roman" w:cs="Times New Roman"/>
          <w:sz w:val="28"/>
          <w:szCs w:val="28"/>
        </w:rPr>
      </w:pPr>
      <w:r>
        <w:rPr>
          <w:rFonts w:ascii="Times New Roman" w:hAnsi="Times New Roman" w:cs="Times New Roman"/>
          <w:b/>
          <w:bCs/>
          <w:sz w:val="28"/>
          <w:szCs w:val="28"/>
        </w:rPr>
        <w:t>Тема 27. Возможные пути регулирования жизнедеятельности микроорганизмовпри хранении пищевых продуктов</w:t>
      </w:r>
      <w:r>
        <w:rPr>
          <w:rFonts w:ascii="Times New Roman" w:hAnsi="Times New Roman" w:cs="Times New Roman"/>
          <w:sz w:val="28"/>
          <w:szCs w:val="28"/>
        </w:rPr>
        <w:br/>
      </w:r>
    </w:p>
    <w:p w:rsidR="000508A7" w:rsidRDefault="00F851E6">
      <w:pPr>
        <w:spacing w:after="0" w:line="240" w:lineRule="auto"/>
        <w:ind w:firstLineChars="125" w:firstLine="350"/>
        <w:jc w:val="both"/>
        <w:rPr>
          <w:rFonts w:ascii="Times New Roman" w:hAnsi="Times New Roman" w:cs="Times New Roman"/>
          <w:sz w:val="28"/>
          <w:szCs w:val="28"/>
        </w:rPr>
      </w:pPr>
      <w:r>
        <w:rPr>
          <w:rFonts w:ascii="Times New Roman" w:hAnsi="Times New Roman" w:cs="Times New Roman"/>
          <w:sz w:val="28"/>
          <w:szCs w:val="28"/>
        </w:rPr>
        <w:t xml:space="preserve">В настоящее время все шире изучают и используют различные способы воздействия на микроорганизмы для повышения сроков хранения пищевых </w:t>
      </w:r>
      <w:r>
        <w:rPr>
          <w:rFonts w:ascii="Times New Roman" w:hAnsi="Times New Roman" w:cs="Times New Roman"/>
          <w:sz w:val="28"/>
          <w:szCs w:val="28"/>
        </w:rPr>
        <w:lastRenderedPageBreak/>
        <w:t xml:space="preserve">продуктов. </w:t>
      </w:r>
      <w:r>
        <w:rPr>
          <w:rFonts w:ascii="Times New Roman" w:hAnsi="Times New Roman" w:cs="Times New Roman"/>
          <w:sz w:val="28"/>
          <w:szCs w:val="28"/>
        </w:rPr>
        <w:br/>
        <w:t xml:space="preserve">   При выборе способов воздействия на микроорганизмы, учитывают их эффективность, совместимость с объектами, безвредность для человека, продукции и окружающей среды, приемлемость для промышленных условий, автоматизации и механизации технологических процессов.</w:t>
      </w:r>
      <w:r>
        <w:rPr>
          <w:rFonts w:ascii="Times New Roman" w:hAnsi="Times New Roman" w:cs="Times New Roman"/>
          <w:sz w:val="28"/>
          <w:szCs w:val="28"/>
        </w:rPr>
        <w:br/>
        <w:t xml:space="preserve">  Основными принципами хранения пищевых продуктов  являются:</w:t>
      </w:r>
    </w:p>
    <w:p w:rsidR="000508A7" w:rsidRDefault="00F851E6" w:rsidP="000508A7">
      <w:pPr>
        <w:spacing w:after="0" w:line="240" w:lineRule="auto"/>
        <w:ind w:firstLineChars="125" w:firstLine="351"/>
        <w:jc w:val="both"/>
        <w:rPr>
          <w:rFonts w:ascii="Times New Roman" w:hAnsi="Times New Roman" w:cs="Times New Roman"/>
          <w:sz w:val="28"/>
          <w:szCs w:val="28"/>
        </w:rPr>
      </w:pPr>
      <w:r>
        <w:rPr>
          <w:rFonts w:ascii="Times New Roman" w:hAnsi="Times New Roman" w:cs="Times New Roman"/>
          <w:b/>
          <w:sz w:val="28"/>
          <w:szCs w:val="28"/>
        </w:rPr>
        <w:t>Биоз</w:t>
      </w:r>
      <w:r>
        <w:rPr>
          <w:rFonts w:ascii="Times New Roman" w:hAnsi="Times New Roman" w:cs="Times New Roman"/>
          <w:sz w:val="28"/>
          <w:szCs w:val="28"/>
        </w:rPr>
        <w:t xml:space="preserve"> (bios – жизнь). На этом принципе основано хранение свежих фруктов и овощей. При хранении этих продуктов создаются условия, препятствующие развитию микроорганизмов, путем понижения температуры до 5</w:t>
      </w:r>
      <w:proofErr w:type="gramStart"/>
      <w:r>
        <w:rPr>
          <w:rFonts w:ascii="Times New Roman" w:hAnsi="Times New Roman" w:cs="Times New Roman"/>
          <w:sz w:val="28"/>
          <w:szCs w:val="28"/>
        </w:rPr>
        <w:t>°С</w:t>
      </w:r>
      <w:proofErr w:type="gramEnd"/>
      <w:r>
        <w:rPr>
          <w:rFonts w:ascii="Times New Roman" w:hAnsi="Times New Roman" w:cs="Times New Roman"/>
          <w:sz w:val="28"/>
          <w:szCs w:val="28"/>
        </w:rPr>
        <w:t xml:space="preserve"> и поддержания определенной влажности. При этом сохраняется </w:t>
      </w:r>
      <w:proofErr w:type="gramStart"/>
      <w:r>
        <w:rPr>
          <w:rFonts w:ascii="Times New Roman" w:hAnsi="Times New Roman" w:cs="Times New Roman"/>
          <w:sz w:val="28"/>
          <w:szCs w:val="28"/>
        </w:rPr>
        <w:t>естественный</w:t>
      </w:r>
      <w:proofErr w:type="gramEnd"/>
      <w:r>
        <w:rPr>
          <w:rFonts w:ascii="Times New Roman" w:hAnsi="Times New Roman" w:cs="Times New Roman"/>
          <w:sz w:val="28"/>
          <w:szCs w:val="28"/>
        </w:rPr>
        <w:t xml:space="preserve"> им-мунитет плодов и овощей, что также предотвращает микробную порчу. Хранение свежевыдоенного молока при низких температурах увеличивает продолжительность бактерицидной фазы.</w:t>
      </w:r>
    </w:p>
    <w:p w:rsidR="000508A7" w:rsidRDefault="00F851E6" w:rsidP="000508A7">
      <w:pPr>
        <w:spacing w:after="0" w:line="240" w:lineRule="auto"/>
        <w:ind w:firstLineChars="125" w:firstLine="351"/>
        <w:jc w:val="both"/>
        <w:rPr>
          <w:rFonts w:ascii="Times New Roman" w:hAnsi="Times New Roman" w:cs="Times New Roman"/>
          <w:sz w:val="28"/>
          <w:szCs w:val="28"/>
        </w:rPr>
      </w:pPr>
      <w:r>
        <w:rPr>
          <w:rFonts w:ascii="Times New Roman" w:hAnsi="Times New Roman" w:cs="Times New Roman"/>
          <w:b/>
          <w:sz w:val="28"/>
          <w:szCs w:val="28"/>
        </w:rPr>
        <w:t>Абиоз</w:t>
      </w:r>
      <w:r>
        <w:rPr>
          <w:rFonts w:ascii="Times New Roman" w:hAnsi="Times New Roman" w:cs="Times New Roman"/>
          <w:sz w:val="28"/>
          <w:szCs w:val="28"/>
        </w:rPr>
        <w:t xml:space="preserve"> (abiosis – отрицание, уничтожение жизни) достигается физическими и химическими способами. К ним относятся использование высоких температур (пастеризация, стерилизация), добавление антисептиков, облучение различными формами лучистой энергии, применение антибиотиков, обработку ультразвуком, фильтрование жидкостей с помощью стерилизующих фильтров. При абиозе погибают, как правило, вегетативные и споровые формы бактерий, благодаря чему продукты могут храниться в герметичной упаковке длительное время.</w:t>
      </w:r>
    </w:p>
    <w:p w:rsidR="000508A7" w:rsidRDefault="00F851E6" w:rsidP="000508A7">
      <w:pPr>
        <w:spacing w:after="0" w:line="240" w:lineRule="auto"/>
        <w:ind w:firstLineChars="125" w:firstLine="351"/>
        <w:jc w:val="both"/>
        <w:rPr>
          <w:rFonts w:ascii="Times New Roman" w:hAnsi="Times New Roman" w:cs="Times New Roman"/>
          <w:sz w:val="28"/>
          <w:szCs w:val="28"/>
        </w:rPr>
      </w:pPr>
      <w:r>
        <w:rPr>
          <w:rFonts w:ascii="Times New Roman" w:hAnsi="Times New Roman" w:cs="Times New Roman"/>
          <w:b/>
          <w:sz w:val="28"/>
          <w:szCs w:val="28"/>
        </w:rPr>
        <w:t>Анабиоз</w:t>
      </w:r>
      <w:r>
        <w:rPr>
          <w:rFonts w:ascii="Times New Roman" w:hAnsi="Times New Roman" w:cs="Times New Roman"/>
          <w:sz w:val="28"/>
          <w:szCs w:val="28"/>
        </w:rPr>
        <w:t xml:space="preserve"> (anabiosis – подавление жизни). Методы хранения, основанные на принципе анабиоза, направлены на приостановление жизнедеятельности микробов в продуктах. Создаются такие условия, при которых микроорганизмы могут оставаться живыми, но не жизнедеятельными. К таким методам относятся: использование низких температур (охлаждение и замораживание);  удаление воды из продукта ниже предела, необходимого для развития микробов (сушка, вяление);  добавление к продукту веществ (соли, сахара), создающих высокое осмотическое давление; повышение кислотности продукта путем добавления уксусной кислоты (маринование); создание анаэробных условий, предотвращающих развитие наиболее активных возбудителей порчи – аэробных микроорганизмов (хранение продуктов в газонепроницамом упаковочном материале, вакуумной упаковке, в атмосфере азота). </w:t>
      </w:r>
    </w:p>
    <w:p w:rsidR="000508A7" w:rsidRDefault="00F851E6" w:rsidP="000508A7">
      <w:pPr>
        <w:spacing w:after="0" w:line="240" w:lineRule="auto"/>
        <w:ind w:firstLineChars="125" w:firstLine="351"/>
        <w:jc w:val="both"/>
        <w:rPr>
          <w:rFonts w:ascii="Times New Roman" w:hAnsi="Times New Roman" w:cs="Times New Roman"/>
          <w:sz w:val="28"/>
          <w:szCs w:val="28"/>
        </w:rPr>
      </w:pPr>
      <w:r>
        <w:rPr>
          <w:rFonts w:ascii="Times New Roman" w:hAnsi="Times New Roman" w:cs="Times New Roman"/>
          <w:b/>
          <w:sz w:val="28"/>
          <w:szCs w:val="28"/>
        </w:rPr>
        <w:t>Ценоанабиоз</w:t>
      </w:r>
      <w:r>
        <w:rPr>
          <w:rFonts w:ascii="Times New Roman" w:hAnsi="Times New Roman" w:cs="Times New Roman"/>
          <w:sz w:val="28"/>
          <w:szCs w:val="28"/>
        </w:rPr>
        <w:t xml:space="preserve"> – принцип хранения, при котором консервирующее вещество вырабатывают сами микроорганизмы. Основан этот принцип на антагонистических взаимоотношениях микроорганизмов: создаются условия для развития полезных микроорганизмов и тем самым подавляется развитие микроорганизмов – возбудителей порчи. При этом полезные микроорганизмы не только не портят продукт, а даже улучшают его пищевые и вкусовые достоинства. На этом принципе основано квашение овощей, производство кисломолочных продуктов.</w:t>
      </w:r>
    </w:p>
    <w:p w:rsidR="000508A7" w:rsidRDefault="00F851E6">
      <w:pPr>
        <w:spacing w:after="0" w:line="240" w:lineRule="auto"/>
        <w:ind w:firstLineChars="125" w:firstLine="350"/>
        <w:jc w:val="both"/>
        <w:rPr>
          <w:rFonts w:ascii="Times New Roman" w:hAnsi="Times New Roman" w:cs="Times New Roman"/>
          <w:sz w:val="28"/>
          <w:szCs w:val="28"/>
        </w:rPr>
      </w:pPr>
      <w:r>
        <w:rPr>
          <w:rFonts w:ascii="Times New Roman" w:hAnsi="Times New Roman" w:cs="Times New Roman"/>
          <w:sz w:val="28"/>
          <w:szCs w:val="28"/>
        </w:rPr>
        <w:t>Эффективность всех мероприятий, направленных на предупреждение порчи пищевых продуктов, во многом зависит от соблюдения общих санитарно-</w:t>
      </w:r>
      <w:r>
        <w:rPr>
          <w:rFonts w:ascii="Times New Roman" w:hAnsi="Times New Roman" w:cs="Times New Roman"/>
          <w:sz w:val="28"/>
          <w:szCs w:val="28"/>
        </w:rPr>
        <w:lastRenderedPageBreak/>
        <w:t>гигиенических требований и выполнения установленного режима хранения, товарной обработки и переработки.</w:t>
      </w:r>
    </w:p>
    <w:p w:rsidR="000508A7" w:rsidRDefault="00F851E6">
      <w:pPr>
        <w:spacing w:after="0" w:line="240" w:lineRule="auto"/>
        <w:ind w:firstLineChars="125" w:firstLine="350"/>
        <w:jc w:val="both"/>
        <w:rPr>
          <w:rFonts w:ascii="Times New Roman" w:hAnsi="Times New Roman" w:cs="Times New Roman"/>
          <w:sz w:val="28"/>
          <w:szCs w:val="28"/>
        </w:rPr>
      </w:pPr>
      <w:r>
        <w:rPr>
          <w:rFonts w:ascii="Times New Roman" w:hAnsi="Times New Roman" w:cs="Times New Roman"/>
          <w:sz w:val="28"/>
          <w:szCs w:val="28"/>
        </w:rPr>
        <w:t>Вопросы</w:t>
      </w:r>
    </w:p>
    <w:p w:rsidR="000508A7" w:rsidRDefault="00F851E6">
      <w:pPr>
        <w:numPr>
          <w:ilvl w:val="0"/>
          <w:numId w:val="23"/>
        </w:numPr>
        <w:spacing w:after="0" w:line="240" w:lineRule="auto"/>
        <w:ind w:firstLineChars="125" w:firstLine="350"/>
        <w:jc w:val="both"/>
        <w:rPr>
          <w:rFonts w:ascii="Times New Roman" w:hAnsi="Times New Roman" w:cs="Times New Roman"/>
          <w:sz w:val="28"/>
          <w:szCs w:val="28"/>
        </w:rPr>
      </w:pPr>
      <w:r>
        <w:rPr>
          <w:rFonts w:ascii="Times New Roman" w:hAnsi="Times New Roman" w:cs="Times New Roman"/>
          <w:sz w:val="28"/>
          <w:szCs w:val="28"/>
        </w:rPr>
        <w:t>Основными принципами хранения пищевых продуктов</w:t>
      </w:r>
    </w:p>
    <w:p w:rsidR="000508A7" w:rsidRDefault="00F851E6" w:rsidP="000508A7">
      <w:pPr>
        <w:spacing w:before="100" w:beforeAutospacing="1" w:after="100" w:afterAutospacing="1" w:line="240" w:lineRule="auto"/>
        <w:ind w:firstLineChars="125" w:firstLine="326"/>
        <w:jc w:val="both"/>
        <w:rPr>
          <w:rFonts w:ascii="Times New Roman" w:eastAsia="Times New Roman,Bold" w:hAnsi="Times New Roman" w:cs="Times New Roman"/>
          <w:b/>
          <w:bCs/>
          <w:sz w:val="26"/>
          <w:szCs w:val="26"/>
        </w:rPr>
      </w:pPr>
      <w:r>
        <w:rPr>
          <w:rFonts w:ascii="Times New Roman" w:hAnsi="Times New Roman" w:cs="Times New Roman"/>
          <w:b/>
          <w:bCs/>
          <w:sz w:val="26"/>
          <w:szCs w:val="26"/>
        </w:rPr>
        <w:t xml:space="preserve">Тема 28. </w:t>
      </w:r>
      <w:r>
        <w:rPr>
          <w:rFonts w:ascii="Times New Roman" w:eastAsia="Times New Roman,Bold" w:hAnsi="Times New Roman" w:cs="Times New Roman"/>
          <w:b/>
          <w:bCs/>
          <w:sz w:val="26"/>
          <w:szCs w:val="26"/>
        </w:rPr>
        <w:t>Ферменты</w:t>
      </w:r>
      <w:r>
        <w:rPr>
          <w:rFonts w:ascii="Times New Roman" w:eastAsia="Times New Roman,Bold" w:hAnsi="Times New Roman" w:cs="Times New Roman"/>
          <w:b/>
          <w:bCs/>
          <w:sz w:val="26"/>
          <w:szCs w:val="26"/>
          <w:lang w:val="kk-KZ"/>
        </w:rPr>
        <w:t xml:space="preserve">, </w:t>
      </w:r>
      <w:r>
        <w:rPr>
          <w:rFonts w:ascii="Times New Roman" w:eastAsia="Times New Roman,Bold" w:hAnsi="Times New Roman" w:cs="Times New Roman"/>
          <w:b/>
          <w:bCs/>
          <w:sz w:val="26"/>
          <w:szCs w:val="26"/>
        </w:rPr>
        <w:t>роль ферментативныхреакций в технологических процессах приготовления пищи</w:t>
      </w:r>
    </w:p>
    <w:p w:rsidR="000508A7" w:rsidRDefault="00F851E6">
      <w:pPr>
        <w:pStyle w:val="a8"/>
        <w:spacing w:before="0" w:beforeAutospacing="0" w:after="0" w:afterAutospacing="0"/>
        <w:ind w:firstLineChars="125" w:firstLine="350"/>
        <w:jc w:val="both"/>
        <w:rPr>
          <w:rFonts w:eastAsia="sans-serif"/>
          <w:sz w:val="28"/>
          <w:szCs w:val="28"/>
        </w:rPr>
      </w:pPr>
      <w:r>
        <w:rPr>
          <w:rFonts w:eastAsia="sans-serif"/>
          <w:sz w:val="28"/>
          <w:szCs w:val="28"/>
        </w:rPr>
        <w:t xml:space="preserve">Ферменты, или энзимы - это белковые катализаторы, ускоряющие реакции в клетке. Ферменты катализируют 2000-3000 реакций обмена, вовлечены в передачу сигнала, процесс дыхания, мышечное сокращение, свертываемость крови, транспорт веществ, обезвреживание токсичных и чужеродных соединений, нейротрансмиссию. Ферменты имеют белковую природу, однако обнаружена способность некоторых молекул РНК </w:t>
      </w:r>
      <w:proofErr w:type="gramStart"/>
      <w:r>
        <w:rPr>
          <w:rFonts w:eastAsia="sans-serif"/>
          <w:sz w:val="28"/>
          <w:szCs w:val="28"/>
        </w:rPr>
        <w:t>осуществлять</w:t>
      </w:r>
      <w:proofErr w:type="gramEnd"/>
      <w:r>
        <w:rPr>
          <w:rFonts w:eastAsia="sans-serif"/>
          <w:sz w:val="28"/>
          <w:szCs w:val="28"/>
        </w:rPr>
        <w:t xml:space="preserve"> автокатализ. Такие РНК получили название «рибозимы».</w:t>
      </w:r>
    </w:p>
    <w:p w:rsidR="000508A7" w:rsidRDefault="00F851E6">
      <w:pPr>
        <w:pStyle w:val="a8"/>
        <w:spacing w:before="0" w:beforeAutospacing="0" w:after="0" w:afterAutospacing="0"/>
        <w:ind w:firstLineChars="125" w:firstLine="350"/>
        <w:jc w:val="both"/>
        <w:rPr>
          <w:rFonts w:eastAsia="sans-serif"/>
          <w:sz w:val="28"/>
          <w:szCs w:val="28"/>
        </w:rPr>
      </w:pPr>
      <w:r>
        <w:rPr>
          <w:rFonts w:eastAsia="sans-serif"/>
          <w:sz w:val="28"/>
          <w:szCs w:val="28"/>
        </w:rPr>
        <w:t xml:space="preserve">Ферменты катализируют превращение веществ, которые называются субстратами (S), в продукты (Р). В общем виде </w:t>
      </w:r>
      <w:proofErr w:type="gramStart"/>
      <w:r>
        <w:rPr>
          <w:rFonts w:eastAsia="sans-serif"/>
          <w:sz w:val="28"/>
          <w:szCs w:val="28"/>
        </w:rPr>
        <w:t>ферментативную</w:t>
      </w:r>
      <w:proofErr w:type="gramEnd"/>
      <w:r>
        <w:rPr>
          <w:rFonts w:eastAsia="sans-serif"/>
          <w:sz w:val="28"/>
          <w:szCs w:val="28"/>
        </w:rPr>
        <w:t xml:space="preserve"> реакциюможно записать так:</w:t>
      </w:r>
    </w:p>
    <w:p w:rsidR="000508A7" w:rsidRDefault="00F851E6">
      <w:pPr>
        <w:pStyle w:val="a8"/>
        <w:spacing w:before="0" w:beforeAutospacing="0" w:after="0" w:afterAutospacing="0"/>
        <w:ind w:firstLineChars="125" w:firstLine="350"/>
        <w:jc w:val="both"/>
        <w:rPr>
          <w:rFonts w:eastAsia="sans-serif"/>
          <w:sz w:val="28"/>
          <w:szCs w:val="28"/>
        </w:rPr>
      </w:pPr>
      <w:r>
        <w:rPr>
          <w:rFonts w:eastAsia="sans-serif"/>
          <w:sz w:val="28"/>
          <w:szCs w:val="28"/>
        </w:rPr>
        <w:t>Как и другие химические катализаторы, ферменты:</w:t>
      </w:r>
    </w:p>
    <w:p w:rsidR="000508A7" w:rsidRDefault="00F851E6">
      <w:pPr>
        <w:pStyle w:val="a8"/>
        <w:spacing w:before="0" w:beforeAutospacing="0" w:after="0" w:afterAutospacing="0"/>
        <w:ind w:firstLineChars="125" w:firstLine="350"/>
        <w:jc w:val="both"/>
        <w:rPr>
          <w:rFonts w:eastAsia="sans-serif"/>
          <w:sz w:val="28"/>
          <w:szCs w:val="28"/>
        </w:rPr>
      </w:pPr>
      <w:r>
        <w:rPr>
          <w:rFonts w:eastAsia="sans-serif"/>
          <w:sz w:val="28"/>
          <w:szCs w:val="28"/>
        </w:rPr>
        <w:t>-увеличивают скорость реакции, но не расходуются в ходе процесса и не претерпевают необратимых изменений;</w:t>
      </w:r>
    </w:p>
    <w:p w:rsidR="000508A7" w:rsidRDefault="00F851E6">
      <w:pPr>
        <w:pStyle w:val="a8"/>
        <w:spacing w:before="0" w:beforeAutospacing="0" w:after="0" w:afterAutospacing="0"/>
        <w:ind w:firstLineChars="125" w:firstLine="350"/>
        <w:jc w:val="both"/>
        <w:rPr>
          <w:rFonts w:eastAsia="sans-serif"/>
          <w:sz w:val="28"/>
          <w:szCs w:val="28"/>
        </w:rPr>
      </w:pPr>
      <w:r>
        <w:rPr>
          <w:rFonts w:eastAsia="sans-serif"/>
          <w:sz w:val="28"/>
          <w:szCs w:val="28"/>
        </w:rPr>
        <w:t>-не изменяют состояние равновесия химической реакции, ускоряя как прямую, так и обратную реакцию в равной степени;</w:t>
      </w:r>
    </w:p>
    <w:p w:rsidR="000508A7" w:rsidRDefault="00F851E6">
      <w:pPr>
        <w:pStyle w:val="a8"/>
        <w:spacing w:before="0" w:beforeAutospacing="0" w:after="0" w:afterAutospacing="0"/>
        <w:ind w:firstLineChars="125" w:firstLine="350"/>
        <w:jc w:val="both"/>
        <w:rPr>
          <w:rFonts w:eastAsia="sans-serif"/>
          <w:sz w:val="28"/>
          <w:szCs w:val="28"/>
        </w:rPr>
      </w:pPr>
      <w:r>
        <w:rPr>
          <w:rFonts w:eastAsia="sans-serif"/>
          <w:sz w:val="28"/>
          <w:szCs w:val="28"/>
        </w:rPr>
        <w:t>-повышают скорость реакции, понижая энергию активации, тот энергетический барьер, который отделяет одно состояние системы от другого.</w:t>
      </w:r>
    </w:p>
    <w:p w:rsidR="000508A7" w:rsidRDefault="00F851E6">
      <w:pPr>
        <w:pStyle w:val="a8"/>
        <w:spacing w:before="0" w:beforeAutospacing="0" w:after="0" w:afterAutospacing="0"/>
        <w:ind w:firstLineChars="125" w:firstLine="350"/>
        <w:jc w:val="both"/>
        <w:rPr>
          <w:rFonts w:eastAsia="sans-serif"/>
          <w:sz w:val="28"/>
          <w:szCs w:val="28"/>
        </w:rPr>
      </w:pPr>
      <w:r>
        <w:rPr>
          <w:rFonts w:eastAsia="sans-serif"/>
          <w:sz w:val="28"/>
          <w:szCs w:val="28"/>
        </w:rPr>
        <w:t>Ферменты отличаются от небиологических катализаторов следующими свойствами:</w:t>
      </w:r>
    </w:p>
    <w:p w:rsidR="000508A7" w:rsidRDefault="00F851E6">
      <w:pPr>
        <w:pStyle w:val="a8"/>
        <w:spacing w:before="0" w:beforeAutospacing="0" w:after="0" w:afterAutospacing="0"/>
        <w:ind w:firstLineChars="125" w:firstLine="350"/>
        <w:jc w:val="both"/>
        <w:rPr>
          <w:rFonts w:eastAsia="sans-serif"/>
          <w:sz w:val="28"/>
          <w:szCs w:val="28"/>
        </w:rPr>
      </w:pPr>
      <w:r>
        <w:rPr>
          <w:rFonts w:eastAsia="sans-serif"/>
          <w:sz w:val="28"/>
          <w:szCs w:val="28"/>
        </w:rPr>
        <w:t>-высокой эффективностью действия - скорость ферментативных реакций обычно в 106-1012 раз выше, чем соответствующих неферментативных реакций;</w:t>
      </w:r>
    </w:p>
    <w:p w:rsidR="000508A7" w:rsidRDefault="00F851E6">
      <w:pPr>
        <w:pStyle w:val="a8"/>
        <w:spacing w:before="0" w:beforeAutospacing="0" w:after="0" w:afterAutospacing="0"/>
        <w:ind w:firstLineChars="125" w:firstLine="350"/>
        <w:jc w:val="both"/>
        <w:rPr>
          <w:rFonts w:eastAsia="sans-serif"/>
          <w:sz w:val="28"/>
          <w:szCs w:val="28"/>
        </w:rPr>
      </w:pPr>
      <w:r>
        <w:rPr>
          <w:rFonts w:eastAsia="sans-serif"/>
          <w:sz w:val="28"/>
          <w:szCs w:val="28"/>
        </w:rPr>
        <w:t>-высокой специфичностью действия - способностью выбирать определенный субстрат и катализировать специфическую реакцию. Для ферментов характерна как высокая субстратная специфичность, так и специфичность пути превращения. Благодаря действию ферментов реакции в клетке не беспорядочны, не перепутываются, а образуют строго определенные метаболические пути;</w:t>
      </w:r>
    </w:p>
    <w:p w:rsidR="000508A7" w:rsidRDefault="00F851E6">
      <w:pPr>
        <w:pStyle w:val="a8"/>
        <w:spacing w:before="0" w:beforeAutospacing="0" w:after="0" w:afterAutospacing="0"/>
        <w:ind w:firstLineChars="125" w:firstLine="350"/>
        <w:jc w:val="both"/>
        <w:rPr>
          <w:rFonts w:eastAsia="sans-serif"/>
          <w:sz w:val="28"/>
          <w:szCs w:val="28"/>
        </w:rPr>
      </w:pPr>
      <w:r>
        <w:rPr>
          <w:rFonts w:eastAsia="sans-serif"/>
          <w:sz w:val="28"/>
          <w:szCs w:val="28"/>
        </w:rPr>
        <w:t>-мягкими условиями протекания ферментативных реакций: температура 37</w:t>
      </w:r>
      <w:proofErr w:type="gramStart"/>
      <w:r>
        <w:rPr>
          <w:rFonts w:eastAsia="sans-serif"/>
          <w:sz w:val="28"/>
          <w:szCs w:val="28"/>
        </w:rPr>
        <w:t>°С</w:t>
      </w:r>
      <w:proofErr w:type="gramEnd"/>
      <w:r>
        <w:rPr>
          <w:rFonts w:eastAsia="sans-serif"/>
          <w:sz w:val="28"/>
          <w:szCs w:val="28"/>
        </w:rPr>
        <w:t>, нормальное атмосферное давление, рН, близкое к нейтральному. В противоположность этому для эффективного химического катализа часто требуются высокие температура и давление, а также экстремальные значения рН; Хотя на данный момент найдены ферменты способные работать при более жёстких условиях: от 20 до 70</w:t>
      </w:r>
      <w:proofErr w:type="gramStart"/>
      <w:r>
        <w:rPr>
          <w:rFonts w:eastAsia="sans-serif"/>
          <w:sz w:val="28"/>
          <w:szCs w:val="28"/>
        </w:rPr>
        <w:t>°С</w:t>
      </w:r>
      <w:proofErr w:type="gramEnd"/>
      <w:r>
        <w:rPr>
          <w:rFonts w:eastAsia="sans-serif"/>
          <w:sz w:val="28"/>
          <w:szCs w:val="28"/>
        </w:rPr>
        <w:t xml:space="preserve"> и рН в диапазоне от 4 до 9.</w:t>
      </w:r>
    </w:p>
    <w:p w:rsidR="000508A7" w:rsidRDefault="00F851E6">
      <w:pPr>
        <w:pStyle w:val="a8"/>
        <w:spacing w:before="0" w:beforeAutospacing="0" w:after="0" w:afterAutospacing="0"/>
        <w:ind w:firstLineChars="125" w:firstLine="350"/>
        <w:jc w:val="both"/>
        <w:rPr>
          <w:rFonts w:eastAsia="sans-serif"/>
          <w:sz w:val="28"/>
          <w:szCs w:val="28"/>
        </w:rPr>
      </w:pPr>
      <w:r>
        <w:rPr>
          <w:rFonts w:eastAsia="sans-serif"/>
          <w:sz w:val="28"/>
          <w:szCs w:val="28"/>
        </w:rPr>
        <w:t xml:space="preserve">-способностью к регуляции. Каталитическая активность </w:t>
      </w:r>
      <w:proofErr w:type="gramStart"/>
      <w:r>
        <w:rPr>
          <w:rFonts w:eastAsia="sans-serif"/>
          <w:sz w:val="28"/>
          <w:szCs w:val="28"/>
        </w:rPr>
        <w:t>многих ферментов может</w:t>
      </w:r>
      <w:proofErr w:type="gramEnd"/>
      <w:r>
        <w:rPr>
          <w:rFonts w:eastAsia="sans-serif"/>
          <w:sz w:val="28"/>
          <w:szCs w:val="28"/>
        </w:rPr>
        <w:t xml:space="preserve"> изменяться в зависимости от концентрации веществ-регуляторов больше, чем в зависимости от концентрации их субстратов. Возможность </w:t>
      </w:r>
      <w:r>
        <w:rPr>
          <w:rFonts w:eastAsia="sans-serif"/>
          <w:sz w:val="28"/>
          <w:szCs w:val="28"/>
        </w:rPr>
        <w:lastRenderedPageBreak/>
        <w:t>регулирования активности ферментов делает их своеобразными организаторами обменных процессов в клетке.</w:t>
      </w:r>
    </w:p>
    <w:p w:rsidR="000508A7" w:rsidRDefault="00F851E6">
      <w:pPr>
        <w:pStyle w:val="a8"/>
        <w:spacing w:before="0" w:beforeAutospacing="0" w:after="0" w:afterAutospacing="0"/>
        <w:ind w:firstLineChars="125" w:firstLine="350"/>
        <w:jc w:val="both"/>
        <w:rPr>
          <w:rFonts w:eastAsia="sans-serif"/>
          <w:sz w:val="28"/>
          <w:szCs w:val="28"/>
        </w:rPr>
      </w:pPr>
      <w:r>
        <w:rPr>
          <w:rFonts w:eastAsia="sans-serif"/>
          <w:sz w:val="28"/>
          <w:szCs w:val="28"/>
        </w:rPr>
        <w:t xml:space="preserve">Активный центр - это относительно небольшой участок, расположенный в узком гидрофобном углублении (щели) поверхности молекулы фермента, непосредственно участвующий в катализе. Активные центры ферментов образуются на уровне третичной структуры. Активный центр, кроме каталитического участка, включает субстратсвязывающий участок, который отвечает за специфическое комплементарное связывание субстрата и образование фермент-субстратного комплекса; в активный центр фермента часто входит участок или домен для связывания кофактора. Каталитически активный комплекс фермент-кофактор называется холоферментом. Отделение кофакторов, обычно </w:t>
      </w:r>
      <w:proofErr w:type="gramStart"/>
      <w:r>
        <w:rPr>
          <w:rFonts w:eastAsia="sans-serif"/>
          <w:sz w:val="28"/>
          <w:szCs w:val="28"/>
        </w:rPr>
        <w:t>связанных</w:t>
      </w:r>
      <w:proofErr w:type="gramEnd"/>
      <w:r>
        <w:rPr>
          <w:rFonts w:eastAsia="sans-serif"/>
          <w:sz w:val="28"/>
          <w:szCs w:val="28"/>
        </w:rPr>
        <w:t xml:space="preserve"> нековалентными связями с белком, приводит к образованию неактивного апофермента:</w:t>
      </w:r>
    </w:p>
    <w:p w:rsidR="000508A7" w:rsidRDefault="00F851E6">
      <w:pPr>
        <w:pStyle w:val="a8"/>
        <w:spacing w:before="0" w:beforeAutospacing="0" w:after="0" w:afterAutospacing="0"/>
        <w:ind w:firstLineChars="125" w:firstLine="350"/>
        <w:jc w:val="both"/>
        <w:rPr>
          <w:rFonts w:eastAsia="sans-serif"/>
          <w:sz w:val="28"/>
          <w:szCs w:val="28"/>
        </w:rPr>
      </w:pPr>
      <w:r>
        <w:rPr>
          <w:rFonts w:eastAsia="sans-serif"/>
          <w:sz w:val="28"/>
          <w:szCs w:val="28"/>
        </w:rPr>
        <w:t>Апофермент (неактивный)+кофактор &gt; холофермент.</w:t>
      </w:r>
    </w:p>
    <w:p w:rsidR="000508A7" w:rsidRDefault="00F851E6">
      <w:pPr>
        <w:pStyle w:val="a8"/>
        <w:spacing w:before="0" w:beforeAutospacing="0" w:after="0" w:afterAutospacing="0"/>
        <w:ind w:firstLineChars="125" w:firstLine="350"/>
        <w:jc w:val="both"/>
        <w:rPr>
          <w:rFonts w:eastAsia="sans-serif"/>
          <w:sz w:val="28"/>
          <w:szCs w:val="28"/>
        </w:rPr>
      </w:pPr>
      <w:r>
        <w:rPr>
          <w:rFonts w:eastAsia="sans-serif"/>
          <w:sz w:val="28"/>
          <w:szCs w:val="28"/>
        </w:rPr>
        <w:t>Ферменты катализируют реакции, используя в качестве кофакторов как ионы металлов, так и органические соединения, многие из которых являются производными витаминов.</w:t>
      </w:r>
    </w:p>
    <w:p w:rsidR="000508A7" w:rsidRDefault="00F851E6">
      <w:pPr>
        <w:pStyle w:val="a8"/>
        <w:spacing w:before="0" w:beforeAutospacing="0" w:after="0" w:afterAutospacing="0"/>
        <w:ind w:firstLineChars="125" w:firstLine="350"/>
        <w:jc w:val="both"/>
        <w:rPr>
          <w:rFonts w:eastAsia="sans-serif"/>
          <w:sz w:val="28"/>
          <w:szCs w:val="28"/>
        </w:rPr>
      </w:pPr>
      <w:r>
        <w:rPr>
          <w:rFonts w:eastAsia="sans-serif"/>
          <w:sz w:val="28"/>
          <w:szCs w:val="28"/>
        </w:rPr>
        <w:t>Коферменты - это органические вещества, предшественниками которых являются витамины. Некоторые из них (например, NAD, HSKoA, Н4-фо-лат) непрочно связаны с белком, и восстановление их исходной структуры (регенерация) после участия в катализе может катализироваться уже другим ферментом. Есть коферменты, которые прочно (часто кова-лентно) связаны с апоферментом, т.е. представляют собой простетическую группу сложного белка (холофермента). Например, гем и флавиновые коферменты. Принятая в настоящее время классификация ферментов использует в качестве основного отличительного признака их субстратную специфичность, характер проводимых ими реакций.</w:t>
      </w:r>
    </w:p>
    <w:p w:rsidR="000508A7" w:rsidRDefault="00F851E6">
      <w:pPr>
        <w:pStyle w:val="a8"/>
        <w:spacing w:before="0" w:beforeAutospacing="0" w:after="0" w:afterAutospacing="0"/>
        <w:ind w:firstLineChars="125" w:firstLine="350"/>
        <w:jc w:val="both"/>
        <w:rPr>
          <w:rFonts w:eastAsia="sans-serif"/>
          <w:sz w:val="28"/>
          <w:szCs w:val="28"/>
        </w:rPr>
      </w:pPr>
      <w:r>
        <w:rPr>
          <w:rFonts w:eastAsia="sans-serif"/>
          <w:sz w:val="28"/>
          <w:szCs w:val="28"/>
        </w:rPr>
        <w:t>Источники получения ферментных препаратов. Ферменты присущи всем живым объектам и находятся практически во всех растениях, животных и микроорганизмах. Однако процесс биосинтеза ферментов в организме связан с обеспечением метаболизма клеток, и количество синтезируемых ферментов строго определяется жизненной потребностью организма; такие объекты не могут служить источником получения ферментных препаратов. Для этого пригодны только некоторые растительные организмы или отдельные органы растений и животных, способные накапливать значительное количество ферментов.</w:t>
      </w:r>
    </w:p>
    <w:p w:rsidR="000508A7" w:rsidRDefault="00F851E6">
      <w:pPr>
        <w:pStyle w:val="a8"/>
        <w:spacing w:before="0" w:beforeAutospacing="0" w:after="0" w:afterAutospacing="0"/>
        <w:ind w:firstLineChars="125" w:firstLine="350"/>
        <w:jc w:val="both"/>
        <w:rPr>
          <w:rFonts w:eastAsia="sans-serif"/>
          <w:sz w:val="28"/>
          <w:szCs w:val="28"/>
        </w:rPr>
      </w:pPr>
      <w:r>
        <w:rPr>
          <w:rFonts w:eastAsia="sans-serif"/>
          <w:sz w:val="28"/>
          <w:szCs w:val="28"/>
        </w:rPr>
        <w:t>Растительное сырье. Источником ферментов может быть пророщенное зерно различных злаков (солод). В тропических и субтропических странах в качестве сырья для промышленного производства протеиназ используют латекс дынного дерева, латекс растений, относящихся к виду фикусовых, например листья, побеги инжира, сок зеленой массы ананаса.</w:t>
      </w:r>
    </w:p>
    <w:p w:rsidR="000508A7" w:rsidRDefault="00F851E6">
      <w:pPr>
        <w:pStyle w:val="a8"/>
        <w:spacing w:before="0" w:beforeAutospacing="0" w:after="0" w:afterAutospacing="0"/>
        <w:ind w:firstLineChars="125" w:firstLine="350"/>
        <w:jc w:val="both"/>
        <w:rPr>
          <w:rFonts w:eastAsia="sans-serif"/>
          <w:sz w:val="28"/>
          <w:szCs w:val="28"/>
        </w:rPr>
      </w:pPr>
      <w:r>
        <w:rPr>
          <w:rFonts w:eastAsia="sans-serif"/>
          <w:sz w:val="28"/>
          <w:szCs w:val="28"/>
        </w:rPr>
        <w:t xml:space="preserve">Органы и ткани животных. На всех мясоперерабатывающих комбинатах собирают сырье, содержащее ферменты, консервируют его и используют для получения ферментных препаратов. Таким сырьем являются поджелудочная </w:t>
      </w:r>
      <w:r>
        <w:rPr>
          <w:rFonts w:eastAsia="sans-serif"/>
          <w:sz w:val="28"/>
          <w:szCs w:val="28"/>
        </w:rPr>
        <w:lastRenderedPageBreak/>
        <w:t>железа, слизистые оболочки желудков и тонких кишок свиней, сычуги крупного рогатого скота, сычужки молочных телят и ягнят, семенники половозрелых животных. Поджелудочная железа содержит большое количество разнообразных ферментов: химотрипсин, коллагеназу, эластазу, трипсин, амилазу, липазу и др. Слизистая оболочка желудков свиней и сычугов крупного рогатого скота служит источником пепсина и липазы. Из сычужков молочных телят и ягнят получают реннин (сычужный фермент). Семенники половозрелого скота содержат фермент гиалуронидазу.</w:t>
      </w:r>
    </w:p>
    <w:p w:rsidR="000508A7" w:rsidRDefault="00F851E6">
      <w:pPr>
        <w:pStyle w:val="a8"/>
        <w:spacing w:before="0" w:beforeAutospacing="0" w:after="0" w:afterAutospacing="0"/>
        <w:ind w:firstLineChars="125" w:firstLine="350"/>
        <w:jc w:val="both"/>
        <w:rPr>
          <w:rFonts w:eastAsia="sans-serif"/>
          <w:sz w:val="28"/>
          <w:szCs w:val="28"/>
        </w:rPr>
      </w:pPr>
      <w:r>
        <w:rPr>
          <w:rFonts w:eastAsia="sans-serif"/>
          <w:sz w:val="28"/>
          <w:szCs w:val="28"/>
        </w:rPr>
        <w:t>Микроорганизмы. В специально созданных условиях микроорганизмы способны синтезировать огромное количество разнообразных ферментов. Они неприхотливы к составу питательной среды, легко переключаются с синтеза одного фермента на другой и имеют сравнительно короткий цикл роста (16-100 ч). Для промышленного получения ферментных препаратов используют как природные штаммы микроорганизмов, выделенные из естественных объектов, так и мутантные штаммы. Продуцентами ферментов могут быть различные микроорганизмы: бактерии, грибы, дрожжи, актиномицеты. Микроорганизмы могут синтезировать одновременно целый комплекс ферментов, но есть и такие, особенно среди мутантных штаммов, которые являются моноферментными и образуют в больших количествах только один фермент.</w:t>
      </w:r>
    </w:p>
    <w:p w:rsidR="000508A7" w:rsidRDefault="00F851E6">
      <w:pPr>
        <w:pStyle w:val="a8"/>
        <w:spacing w:before="0" w:beforeAutospacing="0" w:after="0" w:afterAutospacing="0"/>
        <w:ind w:firstLineChars="125" w:firstLine="350"/>
        <w:jc w:val="both"/>
        <w:rPr>
          <w:rFonts w:eastAsia="sans-serif"/>
          <w:sz w:val="28"/>
          <w:szCs w:val="28"/>
        </w:rPr>
      </w:pPr>
      <w:r>
        <w:rPr>
          <w:rFonts w:eastAsia="sans-serif"/>
          <w:sz w:val="28"/>
          <w:szCs w:val="28"/>
        </w:rPr>
        <w:t xml:space="preserve">Из исходных материалов ферменты экстрагируют солевыми растворами. Затем их разделяют на фракции, осаждая солями [обычно (NH4)2SO4] или, реже, органическими растворителями, и очищают методами </w:t>
      </w:r>
      <w:proofErr w:type="gramStart"/>
      <w:r>
        <w:rPr>
          <w:rFonts w:eastAsia="sans-serif"/>
          <w:sz w:val="28"/>
          <w:szCs w:val="28"/>
        </w:rPr>
        <w:t>гель-проникающей</w:t>
      </w:r>
      <w:proofErr w:type="gramEnd"/>
      <w:r>
        <w:rPr>
          <w:rFonts w:eastAsia="sans-serif"/>
          <w:sz w:val="28"/>
          <w:szCs w:val="28"/>
        </w:rPr>
        <w:t xml:space="preserve"> и ионо-обменной хроматографии. На заключительных этапах очистки часто используют методы аффинной хроматографии. </w:t>
      </w:r>
      <w:proofErr w:type="gramStart"/>
      <w:r>
        <w:rPr>
          <w:rFonts w:eastAsia="sans-serif"/>
          <w:sz w:val="28"/>
          <w:szCs w:val="28"/>
        </w:rPr>
        <w:t>Контроль за</w:t>
      </w:r>
      <w:proofErr w:type="gramEnd"/>
      <w:r>
        <w:rPr>
          <w:rFonts w:eastAsia="sans-serif"/>
          <w:sz w:val="28"/>
          <w:szCs w:val="28"/>
        </w:rPr>
        <w:t xml:space="preserve"> ходом очистки фермента и характеристику чистых препаратов осуществляют, измеряя каталитическую активность фермента с применением специфических (обычно дающих цветные р-ции) субстратов. За единицу количествава фермента принимают такое его количество, которое катализирует превращение 1 мкмоля субстрата в 1 мин. в стандартных условиях. Число единиц фермента, отнесенное к 1 мг белка, называют удельной активностью.</w:t>
      </w:r>
    </w:p>
    <w:p w:rsidR="000508A7" w:rsidRDefault="00F851E6">
      <w:pPr>
        <w:pStyle w:val="a8"/>
        <w:spacing w:before="0" w:beforeAutospacing="0" w:after="0" w:afterAutospacing="0"/>
        <w:ind w:firstLineChars="125" w:firstLine="350"/>
        <w:jc w:val="both"/>
        <w:rPr>
          <w:rFonts w:eastAsia="sans-serif"/>
          <w:sz w:val="28"/>
          <w:szCs w:val="28"/>
        </w:rPr>
      </w:pPr>
      <w:r>
        <w:rPr>
          <w:rFonts w:eastAsia="sans-serif"/>
          <w:sz w:val="28"/>
          <w:szCs w:val="28"/>
        </w:rPr>
        <w:t xml:space="preserve">Применение ферментов. В неочищенном состоянии ферменты с древнейших времен используют для получения продуктов питания и выделки изделий в хлебопечении, сыроделии, виноделии, обработке кож и т.д. Достаточно очищенные ферменты применяют в производствеве аминокислот и их смесей для искусственного питания, в производстве сахарных сиропов из </w:t>
      </w:r>
      <w:proofErr w:type="gramStart"/>
      <w:r>
        <w:rPr>
          <w:rFonts w:eastAsia="sans-serif"/>
          <w:sz w:val="28"/>
          <w:szCs w:val="28"/>
        </w:rPr>
        <w:t>углеводсо-держащего</w:t>
      </w:r>
      <w:proofErr w:type="gramEnd"/>
      <w:r>
        <w:rPr>
          <w:rFonts w:eastAsia="sans-serif"/>
          <w:sz w:val="28"/>
          <w:szCs w:val="28"/>
        </w:rPr>
        <w:t xml:space="preserve"> сырья, для удаления лактозы из молока и в производстве ряда лекарственных средств (некоторые очищенные ферменты сами используются как лекарственные средства). Особенно перспективно применение в промышленности иммобилизованных ферментов на полимерных носителях (например, для получения полусинтетических пенициллинов применяют </w:t>
      </w:r>
      <w:proofErr w:type="gramStart"/>
      <w:r>
        <w:rPr>
          <w:rFonts w:eastAsia="sans-serif"/>
          <w:sz w:val="28"/>
          <w:szCs w:val="28"/>
        </w:rPr>
        <w:t>иммобилизованную</w:t>
      </w:r>
      <w:proofErr w:type="gramEnd"/>
      <w:r>
        <w:rPr>
          <w:rFonts w:eastAsia="sans-serif"/>
          <w:sz w:val="28"/>
          <w:szCs w:val="28"/>
        </w:rPr>
        <w:t xml:space="preserve"> пенициллинамидазу). Ферменты также активно используют в химическом анализе.</w:t>
      </w:r>
    </w:p>
    <w:p w:rsidR="00F851E6" w:rsidRDefault="00F851E6">
      <w:pPr>
        <w:rPr>
          <w:rFonts w:ascii="Times New Roman" w:eastAsia="sans-serif" w:hAnsi="Times New Roman" w:cs="Times New Roman"/>
          <w:sz w:val="28"/>
          <w:szCs w:val="28"/>
          <w:lang w:eastAsia="ru-RU"/>
        </w:rPr>
      </w:pPr>
      <w:r>
        <w:rPr>
          <w:rFonts w:eastAsia="sans-serif"/>
          <w:sz w:val="28"/>
          <w:szCs w:val="28"/>
        </w:rPr>
        <w:br w:type="page"/>
      </w:r>
    </w:p>
    <w:p w:rsidR="000508A7" w:rsidRDefault="00F851E6">
      <w:pPr>
        <w:pStyle w:val="a8"/>
        <w:spacing w:before="0" w:beforeAutospacing="0" w:after="0" w:afterAutospacing="0"/>
        <w:ind w:firstLineChars="125" w:firstLine="350"/>
        <w:jc w:val="both"/>
        <w:rPr>
          <w:rFonts w:eastAsia="sans-serif"/>
          <w:sz w:val="28"/>
          <w:szCs w:val="28"/>
        </w:rPr>
      </w:pPr>
      <w:r>
        <w:rPr>
          <w:rFonts w:eastAsia="sans-serif"/>
          <w:sz w:val="28"/>
          <w:szCs w:val="28"/>
        </w:rPr>
        <w:lastRenderedPageBreak/>
        <w:t>Вопросы</w:t>
      </w:r>
    </w:p>
    <w:p w:rsidR="000508A7" w:rsidRDefault="00F851E6">
      <w:pPr>
        <w:numPr>
          <w:ilvl w:val="0"/>
          <w:numId w:val="24"/>
        </w:numPr>
        <w:spacing w:after="0" w:line="240" w:lineRule="auto"/>
        <w:ind w:firstLineChars="125" w:firstLine="350"/>
        <w:jc w:val="both"/>
        <w:rPr>
          <w:rFonts w:ascii="Times New Roman" w:eastAsia="sans-serif" w:hAnsi="Times New Roman" w:cs="Times New Roman"/>
          <w:sz w:val="28"/>
          <w:szCs w:val="28"/>
        </w:rPr>
      </w:pPr>
      <w:r>
        <w:rPr>
          <w:rFonts w:ascii="Times New Roman" w:eastAsia="sans-serif" w:hAnsi="Times New Roman" w:cs="Times New Roman"/>
          <w:sz w:val="28"/>
          <w:szCs w:val="28"/>
        </w:rPr>
        <w:t>Химические катализаторы</w:t>
      </w:r>
    </w:p>
    <w:p w:rsidR="000508A7" w:rsidRDefault="00F851E6">
      <w:pPr>
        <w:numPr>
          <w:ilvl w:val="0"/>
          <w:numId w:val="24"/>
        </w:numPr>
        <w:spacing w:after="0" w:line="240" w:lineRule="auto"/>
        <w:ind w:firstLineChars="125" w:firstLine="350"/>
        <w:jc w:val="both"/>
        <w:rPr>
          <w:rFonts w:ascii="Times New Roman" w:eastAsia="sans-serif" w:hAnsi="Times New Roman" w:cs="Times New Roman"/>
          <w:sz w:val="28"/>
          <w:szCs w:val="28"/>
        </w:rPr>
      </w:pPr>
      <w:r>
        <w:rPr>
          <w:rFonts w:ascii="Times New Roman" w:eastAsia="sans-serif" w:hAnsi="Times New Roman" w:cs="Times New Roman"/>
          <w:sz w:val="28"/>
          <w:szCs w:val="28"/>
        </w:rPr>
        <w:t>Источники получения ферментных препаратов.</w:t>
      </w:r>
    </w:p>
    <w:p w:rsidR="000508A7" w:rsidRDefault="00F851E6">
      <w:pPr>
        <w:numPr>
          <w:ilvl w:val="0"/>
          <w:numId w:val="24"/>
        </w:numPr>
        <w:spacing w:after="0" w:line="240" w:lineRule="auto"/>
        <w:ind w:firstLineChars="125" w:firstLine="350"/>
        <w:jc w:val="both"/>
        <w:rPr>
          <w:rFonts w:ascii="Times New Roman" w:eastAsia="sans-serif" w:hAnsi="Times New Roman" w:cs="Times New Roman"/>
          <w:sz w:val="28"/>
          <w:szCs w:val="28"/>
        </w:rPr>
      </w:pPr>
      <w:r>
        <w:rPr>
          <w:rFonts w:ascii="Times New Roman" w:eastAsia="sans-serif" w:hAnsi="Times New Roman" w:cs="Times New Roman"/>
          <w:sz w:val="28"/>
          <w:szCs w:val="28"/>
        </w:rPr>
        <w:t>Применение ферментов.</w:t>
      </w:r>
    </w:p>
    <w:p w:rsidR="000508A7" w:rsidRDefault="000508A7" w:rsidP="000508A7">
      <w:pPr>
        <w:spacing w:after="0" w:line="240" w:lineRule="auto"/>
        <w:ind w:firstLineChars="125" w:firstLine="351"/>
        <w:jc w:val="both"/>
        <w:rPr>
          <w:rFonts w:ascii="Times New Roman" w:hAnsi="Times New Roman" w:cs="Times New Roman"/>
          <w:b/>
          <w:bCs/>
          <w:sz w:val="28"/>
          <w:szCs w:val="28"/>
        </w:rPr>
      </w:pPr>
    </w:p>
    <w:p w:rsidR="000508A7" w:rsidRDefault="00F851E6" w:rsidP="000508A7">
      <w:pPr>
        <w:spacing w:after="0" w:line="240" w:lineRule="auto"/>
        <w:ind w:firstLineChars="125" w:firstLine="351"/>
        <w:jc w:val="both"/>
        <w:rPr>
          <w:rFonts w:ascii="Times New Roman" w:eastAsia="Times New Roman,Bold" w:hAnsi="Times New Roman" w:cs="Times New Roman"/>
          <w:b/>
          <w:bCs/>
          <w:sz w:val="28"/>
          <w:szCs w:val="28"/>
        </w:rPr>
      </w:pPr>
      <w:r>
        <w:rPr>
          <w:rFonts w:ascii="Times New Roman" w:hAnsi="Times New Roman" w:cs="Times New Roman"/>
          <w:b/>
          <w:bCs/>
          <w:sz w:val="28"/>
          <w:szCs w:val="28"/>
        </w:rPr>
        <w:t xml:space="preserve">Тема 29. </w:t>
      </w:r>
      <w:r>
        <w:rPr>
          <w:rFonts w:ascii="Times New Roman" w:eastAsia="Times New Roman,Bold" w:hAnsi="Times New Roman" w:cs="Times New Roman"/>
          <w:b/>
          <w:bCs/>
          <w:sz w:val="28"/>
          <w:szCs w:val="28"/>
        </w:rPr>
        <w:t>Углеводы пищевого сырья и продуктов питания</w:t>
      </w:r>
    </w:p>
    <w:p w:rsidR="000508A7" w:rsidRPr="00F851E6" w:rsidRDefault="000508A7">
      <w:pPr>
        <w:spacing w:after="0" w:line="240" w:lineRule="auto"/>
        <w:ind w:firstLineChars="125" w:firstLine="350"/>
        <w:rPr>
          <w:rFonts w:ascii="Times New Roman" w:hAnsi="Times New Roman" w:cs="Times New Roman"/>
          <w:color w:val="000000"/>
          <w:sz w:val="28"/>
          <w:szCs w:val="28"/>
          <w:lang w:eastAsia="zh-CN"/>
        </w:rPr>
      </w:pPr>
    </w:p>
    <w:p w:rsidR="000508A7" w:rsidRPr="00F851E6" w:rsidRDefault="00F851E6">
      <w:pPr>
        <w:spacing w:after="0" w:line="240" w:lineRule="auto"/>
        <w:ind w:firstLineChars="125" w:firstLine="35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Углеводы широко распространены в природе, главным образом в растительном мире. Синтезируются углеводы в зеленых частях растений. Они являются важным энергетическим компонентом пищи, причем по количеству преобладают в ней над всеми другими компонентами.</w:t>
      </w:r>
    </w:p>
    <w:p w:rsidR="000508A7" w:rsidRPr="00F851E6" w:rsidRDefault="00F851E6">
      <w:pPr>
        <w:spacing w:after="0" w:line="240" w:lineRule="auto"/>
        <w:ind w:firstLineChars="125" w:firstLine="35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В семенах злаков содержание углеводов составляет до 80 %, а в рисе — до 90 %. Большое количество их в виде крахмала содержится в хлебе, крупах и картофеле; в виде сахаров — в сахаре, кондитерских изделиях, сладких сортах плодов и ягод.</w:t>
      </w:r>
    </w:p>
    <w:p w:rsidR="000508A7" w:rsidRPr="00F851E6" w:rsidRDefault="00F851E6">
      <w:pPr>
        <w:spacing w:after="0" w:line="240" w:lineRule="auto"/>
        <w:ind w:firstLineChars="125" w:firstLine="35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Углеводы — это вещества, состоящие из углерода, кислорода и водорода с общей формулой</w:t>
      </w:r>
      <w:proofErr w:type="gramStart"/>
      <w:r w:rsidRPr="00F851E6">
        <w:rPr>
          <w:rFonts w:ascii="Times New Roman" w:hAnsi="Times New Roman" w:cs="Times New Roman"/>
          <w:color w:val="000000"/>
          <w:sz w:val="28"/>
          <w:szCs w:val="28"/>
          <w:lang w:eastAsia="zh-CN"/>
        </w:rPr>
        <w:t xml:space="preserve"> С</w:t>
      </w:r>
      <w:proofErr w:type="gramEnd"/>
      <w:r w:rsidRPr="00F851E6">
        <w:rPr>
          <w:rFonts w:ascii="Times New Roman" w:hAnsi="Times New Roman" w:cs="Times New Roman"/>
          <w:color w:val="000000"/>
          <w:sz w:val="28"/>
          <w:szCs w:val="28"/>
          <w:lang w:eastAsia="zh-CN"/>
        </w:rPr>
        <w:t>(1Н20. Все углеводы делятся на две группы: моносахариды и полисахариды, которые, в свою очередь, делятся на полисахариды первого порядка (сахароза, мальтоза, лактоза и др.) и полисахариды второго порядка — высокомолекулярные углеводы (крахмал, клетчатка и др.).</w:t>
      </w:r>
    </w:p>
    <w:p w:rsidR="000508A7" w:rsidRPr="00F851E6" w:rsidRDefault="00F851E6" w:rsidP="000508A7">
      <w:pPr>
        <w:spacing w:after="0" w:line="240" w:lineRule="auto"/>
        <w:ind w:firstLineChars="125" w:firstLine="351"/>
        <w:jc w:val="both"/>
        <w:rPr>
          <w:rFonts w:ascii="Times New Roman" w:hAnsi="Times New Roman" w:cs="Times New Roman"/>
          <w:color w:val="000000"/>
          <w:sz w:val="28"/>
          <w:szCs w:val="28"/>
          <w:lang w:eastAsia="zh-CN"/>
        </w:rPr>
      </w:pPr>
      <w:r w:rsidRPr="00F851E6">
        <w:rPr>
          <w:rFonts w:ascii="Times New Roman" w:hAnsi="Times New Roman" w:cs="Times New Roman"/>
          <w:b/>
          <w:color w:val="000000"/>
          <w:sz w:val="28"/>
          <w:szCs w:val="28"/>
          <w:lang w:eastAsia="zh-CN"/>
        </w:rPr>
        <w:t>Моносахариды</w:t>
      </w:r>
      <w:r w:rsidRPr="00F851E6">
        <w:rPr>
          <w:rFonts w:ascii="Times New Roman" w:hAnsi="Times New Roman" w:cs="Times New Roman"/>
          <w:color w:val="000000"/>
          <w:sz w:val="28"/>
          <w:szCs w:val="28"/>
          <w:lang w:eastAsia="zh-CN"/>
        </w:rPr>
        <w:t xml:space="preserve">. Главные представители моносахаридов — </w:t>
      </w:r>
      <w:proofErr w:type="gramStart"/>
      <w:r w:rsidRPr="00F851E6">
        <w:rPr>
          <w:rFonts w:ascii="Times New Roman" w:hAnsi="Times New Roman" w:cs="Times New Roman"/>
          <w:color w:val="000000"/>
          <w:sz w:val="28"/>
          <w:szCs w:val="28"/>
          <w:lang w:eastAsia="zh-CN"/>
        </w:rPr>
        <w:t>гек-созы</w:t>
      </w:r>
      <w:proofErr w:type="gramEnd"/>
      <w:r w:rsidRPr="00F851E6">
        <w:rPr>
          <w:rFonts w:ascii="Times New Roman" w:hAnsi="Times New Roman" w:cs="Times New Roman"/>
          <w:color w:val="000000"/>
          <w:sz w:val="28"/>
          <w:szCs w:val="28"/>
          <w:lang w:eastAsia="zh-CN"/>
        </w:rPr>
        <w:t xml:space="preserve"> (С6Н12О6) и пентозы (С5Н10 О5).</w:t>
      </w:r>
    </w:p>
    <w:p w:rsidR="000508A7" w:rsidRPr="00F851E6" w:rsidRDefault="00F851E6">
      <w:pPr>
        <w:spacing w:after="0" w:line="240" w:lineRule="auto"/>
        <w:ind w:firstLineChars="125" w:firstLine="35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Все моносахариды (монозы) — кристаллические вещества, хорошо растворимые в воде и оптически активные (вращают плоскость поляризации).</w:t>
      </w:r>
    </w:p>
    <w:p w:rsidR="000508A7" w:rsidRPr="00F851E6" w:rsidRDefault="00F851E6">
      <w:pPr>
        <w:spacing w:after="0" w:line="240" w:lineRule="auto"/>
        <w:ind w:firstLineChars="125" w:firstLine="35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В пищевом отношении монозы наиболее легкоусвояемые углеводы: без участия ферментов они в неизменном состоянии всасываются через стенки кишечника в кровь. К неусвояемым углеводам относят гемицеллюлозу, целлюлозу, пектиновые вещества, камеди и декстрины.</w:t>
      </w:r>
    </w:p>
    <w:p w:rsidR="000508A7" w:rsidRDefault="00F851E6">
      <w:pPr>
        <w:spacing w:after="0" w:line="240" w:lineRule="auto"/>
        <w:ind w:firstLineChars="125" w:firstLine="350"/>
        <w:jc w:val="both"/>
        <w:rPr>
          <w:rFonts w:ascii="Times New Roman" w:hAnsi="Times New Roman" w:cs="Times New Roman"/>
          <w:color w:val="000000"/>
          <w:sz w:val="28"/>
          <w:szCs w:val="28"/>
        </w:rPr>
      </w:pPr>
      <w:r w:rsidRPr="00F851E6">
        <w:rPr>
          <w:rFonts w:ascii="Times New Roman" w:hAnsi="Times New Roman" w:cs="Times New Roman"/>
          <w:color w:val="000000"/>
          <w:sz w:val="28"/>
          <w:szCs w:val="28"/>
          <w:lang w:eastAsia="zh-CN"/>
        </w:rPr>
        <w:t xml:space="preserve">Наиболее </w:t>
      </w:r>
      <w:proofErr w:type="gramStart"/>
      <w:r w:rsidRPr="00F851E6">
        <w:rPr>
          <w:rFonts w:ascii="Times New Roman" w:hAnsi="Times New Roman" w:cs="Times New Roman"/>
          <w:color w:val="000000"/>
          <w:sz w:val="28"/>
          <w:szCs w:val="28"/>
          <w:lang w:eastAsia="zh-CN"/>
        </w:rPr>
        <w:t>важное значение</w:t>
      </w:r>
      <w:proofErr w:type="gramEnd"/>
      <w:r w:rsidRPr="00F851E6">
        <w:rPr>
          <w:rFonts w:ascii="Times New Roman" w:hAnsi="Times New Roman" w:cs="Times New Roman"/>
          <w:color w:val="000000"/>
          <w:sz w:val="28"/>
          <w:szCs w:val="28"/>
          <w:lang w:eastAsia="zh-CN"/>
        </w:rPr>
        <w:t xml:space="preserve"> в пищевом отношении имеют глюкоза и фруктоза.</w:t>
      </w:r>
    </w:p>
    <w:p w:rsidR="000508A7" w:rsidRPr="00F851E6" w:rsidRDefault="00F851E6">
      <w:pPr>
        <w:spacing w:after="0" w:line="240" w:lineRule="auto"/>
        <w:ind w:firstLineChars="125" w:firstLine="35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Глюкоза широко распространена в растительном мире, где находится в семенах, плодах, листьях и корнях растений в свободном состоянии или в составе полисахаридов. Много ее в соке винограда (до 10 %). Особенно много глюкозы находится в растениях в виде крахмала и клетчатки. Много в пчелином меде — около половины содержания сухих веществ.</w:t>
      </w:r>
    </w:p>
    <w:p w:rsidR="000508A7" w:rsidRPr="00F851E6" w:rsidRDefault="00F851E6">
      <w:pPr>
        <w:spacing w:after="0" w:line="240" w:lineRule="auto"/>
        <w:ind w:firstLineChars="125" w:firstLine="35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В промышленности глюкозу получают путем кислотного и ферментативного гидролиза крахмала.</w:t>
      </w:r>
    </w:p>
    <w:p w:rsidR="000508A7" w:rsidRPr="00F851E6" w:rsidRDefault="00F851E6">
      <w:pPr>
        <w:spacing w:after="0" w:line="240" w:lineRule="auto"/>
        <w:ind w:firstLineChars="125" w:firstLine="35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Глюкоза сбраживается дрожжами, негигроскопична. Сладость ее составляет 70 % сладости сахарозы.</w:t>
      </w:r>
    </w:p>
    <w:p w:rsidR="000508A7" w:rsidRPr="00F851E6" w:rsidRDefault="00F851E6">
      <w:pPr>
        <w:spacing w:after="0" w:line="240" w:lineRule="auto"/>
        <w:ind w:firstLineChars="125" w:firstLine="35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Фруктоза (левулеза, плодовый сахар) в природе распространена как в свободном, так и в связанном состоянии. Вместе с глюкозой находится во многих плодах, овощах и ягодах. В равном с глюкозой количестве находится в виноградном соке и пчелином меде. В связанном состоянии находится в сахарозе.</w:t>
      </w:r>
    </w:p>
    <w:p w:rsidR="000508A7" w:rsidRDefault="00F851E6">
      <w:pPr>
        <w:spacing w:after="0" w:line="240" w:lineRule="auto"/>
        <w:ind w:firstLineChars="125" w:firstLine="350"/>
        <w:jc w:val="both"/>
        <w:rPr>
          <w:rFonts w:ascii="Times New Roman" w:hAnsi="Times New Roman" w:cs="Times New Roman"/>
          <w:color w:val="000000"/>
          <w:sz w:val="28"/>
          <w:szCs w:val="28"/>
        </w:rPr>
      </w:pPr>
      <w:r w:rsidRPr="00F851E6">
        <w:rPr>
          <w:rFonts w:ascii="Times New Roman" w:hAnsi="Times New Roman" w:cs="Times New Roman"/>
          <w:color w:val="000000"/>
          <w:sz w:val="28"/>
          <w:szCs w:val="28"/>
          <w:lang w:eastAsia="zh-CN"/>
        </w:rPr>
        <w:lastRenderedPageBreak/>
        <w:t>На воздухе фруктоза гигроскопична, что затрудняет использование ее в чистом виде в кондитерском производстве. При кипячении водного раствора быстро разлагается. По сладости в 1,5 раза превосходит сахарозу. Как и глюкоза, сбраживается дрожжами.</w:t>
      </w:r>
    </w:p>
    <w:p w:rsidR="000508A7" w:rsidRPr="00F851E6" w:rsidRDefault="00F851E6" w:rsidP="000508A7">
      <w:pPr>
        <w:spacing w:after="0" w:line="240" w:lineRule="auto"/>
        <w:ind w:firstLineChars="125" w:firstLine="351"/>
        <w:jc w:val="both"/>
        <w:rPr>
          <w:rFonts w:ascii="Times New Roman" w:hAnsi="Times New Roman" w:cs="Times New Roman"/>
          <w:color w:val="000000"/>
          <w:sz w:val="28"/>
          <w:szCs w:val="28"/>
          <w:lang w:eastAsia="zh-CN"/>
        </w:rPr>
      </w:pPr>
      <w:r w:rsidRPr="00F851E6">
        <w:rPr>
          <w:rFonts w:ascii="Times New Roman" w:hAnsi="Times New Roman" w:cs="Times New Roman"/>
          <w:b/>
          <w:color w:val="000000"/>
          <w:sz w:val="28"/>
          <w:szCs w:val="28"/>
          <w:lang w:eastAsia="zh-CN"/>
        </w:rPr>
        <w:t>Полисахариды первого порядка</w:t>
      </w:r>
      <w:r w:rsidRPr="00F851E6">
        <w:rPr>
          <w:rFonts w:ascii="Times New Roman" w:hAnsi="Times New Roman" w:cs="Times New Roman"/>
          <w:color w:val="000000"/>
          <w:sz w:val="28"/>
          <w:szCs w:val="28"/>
          <w:lang w:eastAsia="zh-CN"/>
        </w:rPr>
        <w:t xml:space="preserve">. Наибольшее пищевое значение из полисахаридов первого порядка имеют три дисахарида: сахароза, мальтоза и </w:t>
      </w:r>
      <w:proofErr w:type="gramStart"/>
      <w:r w:rsidRPr="00F851E6">
        <w:rPr>
          <w:rFonts w:ascii="Times New Roman" w:hAnsi="Times New Roman" w:cs="Times New Roman"/>
          <w:color w:val="000000"/>
          <w:sz w:val="28"/>
          <w:szCs w:val="28"/>
          <w:lang w:eastAsia="zh-CN"/>
        </w:rPr>
        <w:t>л</w:t>
      </w:r>
      <w:proofErr w:type="gramEnd"/>
      <w:r w:rsidRPr="00F851E6">
        <w:rPr>
          <w:rFonts w:ascii="Times New Roman" w:hAnsi="Times New Roman" w:cs="Times New Roman"/>
          <w:color w:val="000000"/>
          <w:sz w:val="28"/>
          <w:szCs w:val="28"/>
          <w:lang w:eastAsia="zh-CN"/>
        </w:rPr>
        <w:t xml:space="preserve"> а поза. Все они являются кристаллическими веществами, хорошо растворимыми в воде, сладкие. Наибольшую сладость имеет сахароза, затем мальтоза и лактоза.</w:t>
      </w:r>
    </w:p>
    <w:p w:rsidR="000508A7" w:rsidRPr="00F851E6" w:rsidRDefault="00F851E6">
      <w:pPr>
        <w:spacing w:after="0" w:line="240" w:lineRule="auto"/>
        <w:ind w:firstLineChars="125" w:firstLine="35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Все три сахара оптически активны и обладают общим для полисахаридов свойством подвергаться гидролитическому распаду (кислотному или ферментативному) с образованием двух моноз.</w:t>
      </w:r>
    </w:p>
    <w:p w:rsidR="000508A7" w:rsidRDefault="00F851E6">
      <w:pPr>
        <w:spacing w:after="0" w:line="240" w:lineRule="auto"/>
        <w:ind w:firstLineChars="125" w:firstLine="35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Сахароза — наиболее распространенный в растительном мире сахар. Ее много в сахарной свекле, сахарном тростнике, плодах дыни, арбуза.</w:t>
      </w:r>
    </w:p>
    <w:p w:rsidR="000508A7" w:rsidRPr="00F851E6" w:rsidRDefault="00F851E6">
      <w:pPr>
        <w:spacing w:after="0" w:line="240" w:lineRule="auto"/>
        <w:ind w:firstLineChars="125" w:firstLine="35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 xml:space="preserve">В промышленности сахарозу получают из свеклы и сахарного тростника. Хорошо сбраживается дрожжами. Подвергается гидролизу, распадаясь на составные компоненты — глюкозу и фруктозу. Смесь этих сахаров называется инвертным сахаром, который обладает антикристаллизационными свойствами. Это свойство как положительное широко используется в кондитерской промышленности. В сахарной же промышленности от инертного сахара (который там относят к </w:t>
      </w:r>
      <w:proofErr w:type="gramStart"/>
      <w:r w:rsidRPr="00F851E6">
        <w:rPr>
          <w:rFonts w:ascii="Times New Roman" w:hAnsi="Times New Roman" w:cs="Times New Roman"/>
          <w:color w:val="000000"/>
          <w:sz w:val="28"/>
          <w:szCs w:val="28"/>
          <w:lang w:eastAsia="zh-CN"/>
        </w:rPr>
        <w:t>вредным</w:t>
      </w:r>
      <w:proofErr w:type="gramEnd"/>
      <w:r w:rsidRPr="00F851E6">
        <w:rPr>
          <w:rFonts w:ascii="Times New Roman" w:hAnsi="Times New Roman" w:cs="Times New Roman"/>
          <w:color w:val="000000"/>
          <w:sz w:val="28"/>
          <w:szCs w:val="28"/>
          <w:lang w:eastAsia="zh-CN"/>
        </w:rPr>
        <w:t xml:space="preserve"> несахарам) необходимо избавляться, так как он мешает процессу кристаллизации сахарозы.</w:t>
      </w:r>
    </w:p>
    <w:p w:rsidR="000508A7" w:rsidRPr="00F851E6" w:rsidRDefault="00F851E6">
      <w:pPr>
        <w:spacing w:after="0" w:line="240" w:lineRule="auto"/>
        <w:ind w:firstLineChars="125" w:firstLine="35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Мальтоза при гидролизе распадается на две молекулы глюкозы. В свободном состоянии мальтоза в природе встречается главным образом в семенах злаковых, особенно при их прорастании. В основном мальтоза получается в результате ферментативногогидролиза крахмала при участии амилазы солода. Сбраживается дрожжами в присутствии глюкозы.</w:t>
      </w:r>
    </w:p>
    <w:p w:rsidR="000508A7" w:rsidRPr="00F851E6" w:rsidRDefault="00F851E6">
      <w:pPr>
        <w:spacing w:after="0" w:line="240" w:lineRule="auto"/>
        <w:ind w:firstLineChars="125" w:firstLine="35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При гидролизе лактоза распадается на галактозу и глюкозу. Она содержится в молоке всех млекопитающих, в коровьем молоке, например, ее 4...5 %. Сбраживается лактоза лишь теми видами дрожжей, где присутствует фермент лактаза.</w:t>
      </w:r>
    </w:p>
    <w:p w:rsidR="000508A7" w:rsidRDefault="00F851E6">
      <w:pPr>
        <w:spacing w:after="0" w:line="240" w:lineRule="auto"/>
        <w:ind w:firstLineChars="125" w:firstLine="350"/>
        <w:jc w:val="both"/>
        <w:rPr>
          <w:rFonts w:ascii="Times New Roman" w:hAnsi="Times New Roman" w:cs="Times New Roman"/>
          <w:color w:val="000000"/>
          <w:sz w:val="28"/>
          <w:szCs w:val="28"/>
        </w:rPr>
      </w:pPr>
      <w:r w:rsidRPr="00F851E6">
        <w:rPr>
          <w:rFonts w:ascii="Times New Roman" w:hAnsi="Times New Roman" w:cs="Times New Roman"/>
          <w:color w:val="000000"/>
          <w:sz w:val="28"/>
          <w:szCs w:val="28"/>
          <w:lang w:eastAsia="zh-CN"/>
        </w:rPr>
        <w:t>Сахара как пищевые продукты ценятся в основном за сладость. Однако степень сладости у них различная. Если сладость сахарозы условно принять за 100 единиц, то относительная сладость фруктозы 173 единицы, глюкозы — 74, ксилозы — 40, мальтозы — 32,5, галактозы — 32,1, раффинозы — 23, лактозы — 16 единиц.</w:t>
      </w:r>
    </w:p>
    <w:p w:rsidR="000508A7" w:rsidRPr="00F851E6" w:rsidRDefault="00F851E6">
      <w:pPr>
        <w:spacing w:after="0" w:line="240" w:lineRule="auto"/>
        <w:ind w:firstLineChars="125" w:firstLine="350"/>
        <w:jc w:val="both"/>
        <w:rPr>
          <w:rFonts w:ascii="Times New Roman" w:hAnsi="Times New Roman" w:cs="Times New Roman"/>
          <w:color w:val="000000"/>
          <w:sz w:val="28"/>
          <w:szCs w:val="28"/>
          <w:lang w:eastAsia="zh-CN"/>
        </w:rPr>
      </w:pPr>
      <w:r>
        <w:rPr>
          <w:rFonts w:ascii="Times New Roman" w:hAnsi="Times New Roman" w:cs="Times New Roman"/>
          <w:color w:val="000000"/>
          <w:sz w:val="28"/>
          <w:szCs w:val="28"/>
          <w:lang w:val="en-US" w:eastAsia="zh-CN"/>
        </w:rPr>
        <w:t> </w:t>
      </w:r>
      <w:r w:rsidRPr="00F851E6">
        <w:rPr>
          <w:rFonts w:ascii="Times New Roman" w:hAnsi="Times New Roman" w:cs="Times New Roman"/>
          <w:b/>
          <w:color w:val="000000"/>
          <w:sz w:val="28"/>
          <w:szCs w:val="28"/>
          <w:lang w:eastAsia="zh-CN"/>
        </w:rPr>
        <w:t>Полисахариды второго порядка</w:t>
      </w:r>
      <w:r w:rsidRPr="00F851E6">
        <w:rPr>
          <w:rFonts w:ascii="Times New Roman" w:hAnsi="Times New Roman" w:cs="Times New Roman"/>
          <w:color w:val="000000"/>
          <w:sz w:val="28"/>
          <w:szCs w:val="28"/>
          <w:lang w:eastAsia="zh-CN"/>
        </w:rPr>
        <w:t>. Это высокомолекулярные соединения. В растительном мире они играют роль запасных питательных веществ или же являются основой опорных тканей организма.</w:t>
      </w:r>
    </w:p>
    <w:p w:rsidR="000508A7" w:rsidRPr="00F851E6" w:rsidRDefault="00F851E6">
      <w:pPr>
        <w:spacing w:after="0" w:line="240" w:lineRule="auto"/>
        <w:ind w:firstLineChars="125" w:firstLine="35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Полисахариды под действием кислот или соответствующих ферментов расщепляются на свои первичные строительные структуры.</w:t>
      </w:r>
    </w:p>
    <w:p w:rsidR="000508A7" w:rsidRPr="00F851E6" w:rsidRDefault="00F851E6">
      <w:pPr>
        <w:spacing w:after="0" w:line="240" w:lineRule="auto"/>
        <w:ind w:firstLineChars="125" w:firstLine="35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 xml:space="preserve">Крахмал — наиболее важный по пищевой ценности полисахарид. Он содержится во всех растениях, </w:t>
      </w:r>
      <w:proofErr w:type="gramStart"/>
      <w:r w:rsidRPr="00F851E6">
        <w:rPr>
          <w:rFonts w:ascii="Times New Roman" w:hAnsi="Times New Roman" w:cs="Times New Roman"/>
          <w:color w:val="000000"/>
          <w:sz w:val="28"/>
          <w:szCs w:val="28"/>
          <w:lang w:eastAsia="zh-CN"/>
        </w:rPr>
        <w:t>выполняя роль</w:t>
      </w:r>
      <w:proofErr w:type="gramEnd"/>
      <w:r w:rsidRPr="00F851E6">
        <w:rPr>
          <w:rFonts w:ascii="Times New Roman" w:hAnsi="Times New Roman" w:cs="Times New Roman"/>
          <w:color w:val="000000"/>
          <w:sz w:val="28"/>
          <w:szCs w:val="28"/>
          <w:lang w:eastAsia="zh-CN"/>
        </w:rPr>
        <w:t xml:space="preserve"> запасного питательного </w:t>
      </w:r>
      <w:r w:rsidRPr="00F851E6">
        <w:rPr>
          <w:rFonts w:ascii="Times New Roman" w:hAnsi="Times New Roman" w:cs="Times New Roman"/>
          <w:color w:val="000000"/>
          <w:sz w:val="28"/>
          <w:szCs w:val="28"/>
          <w:lang w:eastAsia="zh-CN"/>
        </w:rPr>
        <w:lastRenderedPageBreak/>
        <w:t>вещества. Например, в зернах различных злаков крахмала содержится от 55 до 80 %, в картофеле — 75 %.</w:t>
      </w:r>
    </w:p>
    <w:p w:rsidR="000508A7" w:rsidRPr="00F851E6" w:rsidRDefault="00F851E6">
      <w:pPr>
        <w:spacing w:after="0" w:line="240" w:lineRule="auto"/>
        <w:ind w:firstLineChars="125" w:firstLine="35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Зерно крахмала состоит из двух компонентов — амилозы и амилопектина, одинаковых по химическому составу, но разных по структуре. Формула и того, и другого (С6Н10О5)</w:t>
      </w:r>
      <w:r>
        <w:rPr>
          <w:rFonts w:ascii="Times New Roman" w:hAnsi="Times New Roman" w:cs="Times New Roman"/>
          <w:color w:val="000000"/>
          <w:sz w:val="28"/>
          <w:szCs w:val="28"/>
          <w:lang w:val="en-US" w:eastAsia="zh-CN"/>
        </w:rPr>
        <w:t>n</w:t>
      </w:r>
      <w:r w:rsidRPr="00F851E6">
        <w:rPr>
          <w:rFonts w:ascii="Times New Roman" w:hAnsi="Times New Roman" w:cs="Times New Roman"/>
          <w:color w:val="000000"/>
          <w:sz w:val="28"/>
          <w:szCs w:val="28"/>
          <w:lang w:eastAsia="zh-CN"/>
        </w:rPr>
        <w:t xml:space="preserve">, но у амилозы </w:t>
      </w:r>
      <w:proofErr w:type="gramStart"/>
      <w:r w:rsidRPr="00F851E6">
        <w:rPr>
          <w:rFonts w:ascii="Times New Roman" w:hAnsi="Times New Roman" w:cs="Times New Roman"/>
          <w:color w:val="000000"/>
          <w:sz w:val="28"/>
          <w:szCs w:val="28"/>
          <w:lang w:eastAsia="zh-CN"/>
        </w:rPr>
        <w:t>п</w:t>
      </w:r>
      <w:proofErr w:type="gramEnd"/>
      <w:r w:rsidRPr="00F851E6">
        <w:rPr>
          <w:rFonts w:ascii="Times New Roman" w:hAnsi="Times New Roman" w:cs="Times New Roman"/>
          <w:color w:val="000000"/>
          <w:sz w:val="28"/>
          <w:szCs w:val="28"/>
          <w:lang w:eastAsia="zh-CN"/>
        </w:rPr>
        <w:t xml:space="preserve"> = 200... 1000, а у амилопектина доходит до 200000.</w:t>
      </w:r>
    </w:p>
    <w:p w:rsidR="000508A7" w:rsidRPr="00F851E6" w:rsidRDefault="00F851E6">
      <w:pPr>
        <w:spacing w:after="0" w:line="240" w:lineRule="auto"/>
        <w:ind w:firstLineChars="125" w:firstLine="35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В холодной воде зерна крахмала не растворяются. Но при нагревании воды начинается процесс клейстеризации крахмала, причем для разных крахмалов температура клейстеризации различная (</w:t>
      </w:r>
      <w:proofErr w:type="gramStart"/>
      <w:r w:rsidRPr="00F851E6">
        <w:rPr>
          <w:rFonts w:ascii="Times New Roman" w:hAnsi="Times New Roman" w:cs="Times New Roman"/>
          <w:color w:val="000000"/>
          <w:sz w:val="28"/>
          <w:szCs w:val="28"/>
          <w:lang w:eastAsia="zh-CN"/>
        </w:rPr>
        <w:t>для</w:t>
      </w:r>
      <w:proofErr w:type="gramEnd"/>
      <w:r w:rsidRPr="00F851E6">
        <w:rPr>
          <w:rFonts w:ascii="Times New Roman" w:hAnsi="Times New Roman" w:cs="Times New Roman"/>
          <w:color w:val="000000"/>
          <w:sz w:val="28"/>
          <w:szCs w:val="28"/>
          <w:lang w:eastAsia="zh-CN"/>
        </w:rPr>
        <w:t xml:space="preserve"> пшеничного, например, она 55...60 °С).</w:t>
      </w:r>
    </w:p>
    <w:p w:rsidR="000508A7" w:rsidRPr="00F851E6" w:rsidRDefault="00F851E6">
      <w:pPr>
        <w:spacing w:after="0" w:line="240" w:lineRule="auto"/>
        <w:ind w:firstLineChars="125" w:firstLine="35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При кипячении с разбавленными кислотами крахмал превращается в глюкозу, при ферментативном же гидролизе (солодовой амилазой) — в основном в мальтозу и частично в глюкозу.</w:t>
      </w:r>
    </w:p>
    <w:p w:rsidR="000508A7" w:rsidRPr="00F851E6" w:rsidRDefault="00F851E6">
      <w:pPr>
        <w:spacing w:after="0" w:line="240" w:lineRule="auto"/>
        <w:ind w:firstLineChars="125" w:firstLine="35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Гидролиз крахмала протекает ступенчато, через декстрины, представляющие собой обрывки цепей крахмальных молекул.</w:t>
      </w:r>
    </w:p>
    <w:p w:rsidR="000508A7" w:rsidRPr="00F851E6" w:rsidRDefault="00F851E6">
      <w:pPr>
        <w:spacing w:after="0" w:line="240" w:lineRule="auto"/>
        <w:ind w:firstLineChars="125" w:firstLine="35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 xml:space="preserve">Крахмал очень гигроскопичен: в обычных условиях, несмотря на </w:t>
      </w:r>
      <w:proofErr w:type="gramStart"/>
      <w:r w:rsidRPr="00F851E6">
        <w:rPr>
          <w:rFonts w:ascii="Times New Roman" w:hAnsi="Times New Roman" w:cs="Times New Roman"/>
          <w:color w:val="000000"/>
          <w:sz w:val="28"/>
          <w:szCs w:val="28"/>
          <w:lang w:eastAsia="zh-CN"/>
        </w:rPr>
        <w:t>то</w:t>
      </w:r>
      <w:proofErr w:type="gramEnd"/>
      <w:r w:rsidRPr="00F851E6">
        <w:rPr>
          <w:rFonts w:ascii="Times New Roman" w:hAnsi="Times New Roman" w:cs="Times New Roman"/>
          <w:color w:val="000000"/>
          <w:sz w:val="28"/>
          <w:szCs w:val="28"/>
          <w:lang w:eastAsia="zh-CN"/>
        </w:rPr>
        <w:t xml:space="preserve"> что сухой на ощупь, он удерживает около 20 % влаги.</w:t>
      </w:r>
    </w:p>
    <w:p w:rsidR="000508A7" w:rsidRPr="00F851E6" w:rsidRDefault="00F851E6">
      <w:pPr>
        <w:spacing w:after="0" w:line="240" w:lineRule="auto"/>
        <w:ind w:firstLineChars="125" w:firstLine="35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В пищевой промышленности крахмал — это основное сырье для производства глюкозы и патоки, применяемой в кондитерской промышленности в качестве антикристаллизатора.</w:t>
      </w:r>
    </w:p>
    <w:p w:rsidR="000508A7" w:rsidRPr="00F851E6" w:rsidRDefault="00F851E6">
      <w:pPr>
        <w:spacing w:after="0" w:line="240" w:lineRule="auto"/>
        <w:ind w:firstLineChars="125" w:firstLine="35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В растительных продуктах наряду с углеводами, обеспечивающими организм энергией, содержатся так называемые непищевые углеводы, представителем которых является целлюлоза (клетчатка). Практического значения как источник энергии в пищевом рационе она не имеет, усваиваясь примерно на 25 %, но способствует нормальной функции кишечника: раздражаястенки кишок, она вызывает их движение — перистальтику. При употреблении пищи, лишенной целлюлозы, перистальтика ослабевает.</w:t>
      </w:r>
    </w:p>
    <w:p w:rsidR="000508A7" w:rsidRPr="00F851E6" w:rsidRDefault="00F851E6">
      <w:pPr>
        <w:spacing w:after="0" w:line="240" w:lineRule="auto"/>
        <w:ind w:firstLineChars="125" w:firstLine="35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Пшеничный хлеб из муки второго сорта, ржаной хлеб, овощи нужно включать в меню ежедневно. Много целлюлозы содержится в сушеных овощах (2,9...14 %), свежих ягодах (2...5 %), свежих овощах (</w:t>
      </w:r>
      <w:r>
        <w:rPr>
          <w:rFonts w:ascii="Times New Roman" w:hAnsi="Times New Roman" w:cs="Times New Roman"/>
          <w:color w:val="000000"/>
          <w:sz w:val="28"/>
          <w:szCs w:val="28"/>
          <w:lang w:val="en-US" w:eastAsia="zh-CN"/>
        </w:rPr>
        <w:t>I</w:t>
      </w:r>
      <w:r w:rsidRPr="00F851E6">
        <w:rPr>
          <w:rFonts w:ascii="Times New Roman" w:hAnsi="Times New Roman" w:cs="Times New Roman"/>
          <w:color w:val="000000"/>
          <w:sz w:val="28"/>
          <w:szCs w:val="28"/>
          <w:lang w:eastAsia="zh-CN"/>
        </w:rPr>
        <w:t xml:space="preserve"> ...1,5 %). В сутки рекомендуется употреблять10... 15 г клетчатки.</w:t>
      </w:r>
    </w:p>
    <w:p w:rsidR="000508A7" w:rsidRPr="00F851E6" w:rsidRDefault="00F851E6">
      <w:pPr>
        <w:spacing w:after="0" w:line="240" w:lineRule="auto"/>
        <w:ind w:firstLineChars="125" w:firstLine="35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Целлюлоза — полисахарид, содержится в растениях. Являясь опорным веществом, входит в состав клеточных стенок. Особенно много целлюлозы в волокнах хлопчатника (свыше 90 %).</w:t>
      </w:r>
    </w:p>
    <w:p w:rsidR="000508A7" w:rsidRPr="00F851E6" w:rsidRDefault="00F851E6">
      <w:pPr>
        <w:spacing w:after="0" w:line="240" w:lineRule="auto"/>
        <w:ind w:firstLineChars="125" w:firstLine="35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 xml:space="preserve">Чистая целлюлоза — белая гигроскопичная масса волокнистого строения без вкуса и запаха. В воде не набухает, </w:t>
      </w:r>
      <w:proofErr w:type="gramStart"/>
      <w:r w:rsidRPr="00F851E6">
        <w:rPr>
          <w:rFonts w:ascii="Times New Roman" w:hAnsi="Times New Roman" w:cs="Times New Roman"/>
          <w:color w:val="000000"/>
          <w:sz w:val="28"/>
          <w:szCs w:val="28"/>
          <w:lang w:eastAsia="zh-CN"/>
        </w:rPr>
        <w:t>устойчива</w:t>
      </w:r>
      <w:proofErr w:type="gramEnd"/>
      <w:r w:rsidRPr="00F851E6">
        <w:rPr>
          <w:rFonts w:ascii="Times New Roman" w:hAnsi="Times New Roman" w:cs="Times New Roman"/>
          <w:color w:val="000000"/>
          <w:sz w:val="28"/>
          <w:szCs w:val="28"/>
          <w:lang w:eastAsia="zh-CN"/>
        </w:rPr>
        <w:t xml:space="preserve"> против действия разбавленных кислот и щелочей. При полном кислотном гидролизе целлюлоза, как и крахмал, превращается в глюкозу. Смесь целлюлозы с белками заметно снижает их усвояемость, так как она адсорбирует аминокислоты и сокращает длительность прохождения белка по желудочно-кишечному тракту.</w:t>
      </w:r>
    </w:p>
    <w:p w:rsidR="000508A7" w:rsidRPr="00F851E6" w:rsidRDefault="00F851E6">
      <w:pPr>
        <w:spacing w:after="0" w:line="240" w:lineRule="auto"/>
        <w:ind w:firstLineChars="125" w:firstLine="35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 xml:space="preserve">К непищевым углеводам относятся также пектиновые вещества, которые не усваиваются организмом, но играют важную роль в физиологии питания и пищевой технологии. Они образуют комплексные соединения с тяжелыми металлами, выводят их из организма. В кислой среде в присутствии сахара и </w:t>
      </w:r>
      <w:r w:rsidRPr="00F851E6">
        <w:rPr>
          <w:rFonts w:ascii="Times New Roman" w:hAnsi="Times New Roman" w:cs="Times New Roman"/>
          <w:color w:val="000000"/>
          <w:sz w:val="28"/>
          <w:szCs w:val="28"/>
          <w:lang w:eastAsia="zh-CN"/>
        </w:rPr>
        <w:lastRenderedPageBreak/>
        <w:t>кислоты образуют плодово-ягодные студни. На этом свойстве пектиновых веществ основано производство джема, повидла, мармелада и пастилы.</w:t>
      </w:r>
    </w:p>
    <w:p w:rsidR="000508A7" w:rsidRPr="00F851E6" w:rsidRDefault="00F851E6">
      <w:pPr>
        <w:spacing w:after="0" w:line="240" w:lineRule="auto"/>
        <w:ind w:firstLineChars="125" w:firstLine="35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В растительном сырье они встречаются в виде нерастворимого в воде протопектина или в виде растворимого пектина. Процесс перехода протопектина в растворимый пектин происходит при созревании плодов и ягод, тепловой обработке растительного сырья, осветлении плодово-ягодных соков. Наибольшее количество пектиновых веществ содержится в яблоках, айве, абрикосах и сливе (до 1,5 %).</w:t>
      </w:r>
    </w:p>
    <w:p w:rsidR="000508A7" w:rsidRPr="00F851E6" w:rsidRDefault="00F851E6" w:rsidP="000508A7">
      <w:pPr>
        <w:spacing w:after="0" w:line="240" w:lineRule="auto"/>
        <w:ind w:firstLineChars="125" w:firstLine="351"/>
        <w:jc w:val="both"/>
        <w:rPr>
          <w:rFonts w:ascii="Times New Roman" w:hAnsi="Times New Roman" w:cs="Times New Roman"/>
          <w:color w:val="000000"/>
          <w:sz w:val="28"/>
          <w:szCs w:val="28"/>
          <w:lang w:eastAsia="zh-CN"/>
        </w:rPr>
      </w:pPr>
      <w:r w:rsidRPr="00F851E6">
        <w:rPr>
          <w:rFonts w:ascii="Times New Roman" w:hAnsi="Times New Roman" w:cs="Times New Roman"/>
          <w:b/>
          <w:color w:val="000000"/>
          <w:sz w:val="28"/>
          <w:szCs w:val="28"/>
          <w:lang w:eastAsia="zh-CN"/>
        </w:rPr>
        <w:t>Значение углеводов в организме человека</w:t>
      </w:r>
      <w:r w:rsidRPr="00F851E6">
        <w:rPr>
          <w:rFonts w:ascii="Times New Roman" w:hAnsi="Times New Roman" w:cs="Times New Roman"/>
          <w:color w:val="000000"/>
          <w:sz w:val="28"/>
          <w:szCs w:val="28"/>
          <w:lang w:eastAsia="zh-CN"/>
        </w:rPr>
        <w:t>. Поступая в организм человека, все сложные углеводы подвергаются гидролитическому распаду, превращаясь в глюкозу, которая через стенки кишечника непосредственно всасывается в кровь. Другие моносахариды также превращаются в глюкозу. Нормальное содержание глюкозы в крови около 0,1 %. Это количество регулируется печенью: если сахара поступает много — его избыток накапливается в печени в виде животного крахмала — гликогена, если мало, то гликоген превращается в глюкозу и поступает в кровь.</w:t>
      </w:r>
    </w:p>
    <w:p w:rsidR="000508A7" w:rsidRPr="00F851E6" w:rsidRDefault="00F851E6">
      <w:pPr>
        <w:spacing w:after="0" w:line="240" w:lineRule="auto"/>
        <w:ind w:firstLineChars="125" w:firstLine="35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 xml:space="preserve">Если организм получает достаточное количество углеводов, то именно они, а не другие пищевые вещества (жиры и белки) являются источниками энергии. Избыток же будет превращаться в </w:t>
      </w:r>
      <w:proofErr w:type="gramStart"/>
      <w:r w:rsidRPr="00F851E6">
        <w:rPr>
          <w:rFonts w:ascii="Times New Roman" w:hAnsi="Times New Roman" w:cs="Times New Roman"/>
          <w:color w:val="000000"/>
          <w:sz w:val="28"/>
          <w:szCs w:val="28"/>
          <w:lang w:eastAsia="zh-CN"/>
        </w:rPr>
        <w:t>жир</w:t>
      </w:r>
      <w:proofErr w:type="gramEnd"/>
      <w:r w:rsidRPr="00F851E6">
        <w:rPr>
          <w:rFonts w:ascii="Times New Roman" w:hAnsi="Times New Roman" w:cs="Times New Roman"/>
          <w:color w:val="000000"/>
          <w:sz w:val="28"/>
          <w:szCs w:val="28"/>
          <w:lang w:eastAsia="zh-CN"/>
        </w:rPr>
        <w:t xml:space="preserve"> и откладываться в виде запасов в организме. При </w:t>
      </w:r>
      <w:proofErr w:type="gramStart"/>
      <w:r w:rsidRPr="00F851E6">
        <w:rPr>
          <w:rFonts w:ascii="Times New Roman" w:hAnsi="Times New Roman" w:cs="Times New Roman"/>
          <w:color w:val="000000"/>
          <w:sz w:val="28"/>
          <w:szCs w:val="28"/>
          <w:lang w:eastAsia="zh-CN"/>
        </w:rPr>
        <w:t>недо-статке</w:t>
      </w:r>
      <w:proofErr w:type="gramEnd"/>
      <w:r w:rsidRPr="00F851E6">
        <w:rPr>
          <w:rFonts w:ascii="Times New Roman" w:hAnsi="Times New Roman" w:cs="Times New Roman"/>
          <w:color w:val="000000"/>
          <w:sz w:val="28"/>
          <w:szCs w:val="28"/>
          <w:lang w:eastAsia="zh-CN"/>
        </w:rPr>
        <w:t xml:space="preserve"> углеводов удовлетворение энергетических потребностей организма будет осуществляться за счет жиров и белков.</w:t>
      </w:r>
    </w:p>
    <w:p w:rsidR="000508A7" w:rsidRPr="00F851E6" w:rsidRDefault="00F851E6">
      <w:pPr>
        <w:spacing w:after="0" w:line="240" w:lineRule="auto"/>
        <w:ind w:firstLineChars="125" w:firstLine="35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Свыше половины энергии, необходимой для нормальной жизнедеятельности, организм человека получает с углеводами.</w:t>
      </w:r>
    </w:p>
    <w:p w:rsidR="000508A7" w:rsidRDefault="00F851E6">
      <w:pPr>
        <w:spacing w:after="0" w:line="240" w:lineRule="auto"/>
        <w:ind w:firstLineChars="125" w:firstLine="35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 xml:space="preserve">Углеводы имеют исключительно </w:t>
      </w:r>
      <w:proofErr w:type="gramStart"/>
      <w:r w:rsidRPr="00F851E6">
        <w:rPr>
          <w:rFonts w:ascii="Times New Roman" w:hAnsi="Times New Roman" w:cs="Times New Roman"/>
          <w:color w:val="000000"/>
          <w:sz w:val="28"/>
          <w:szCs w:val="28"/>
          <w:lang w:eastAsia="zh-CN"/>
        </w:rPr>
        <w:t>важное значение</w:t>
      </w:r>
      <w:proofErr w:type="gramEnd"/>
      <w:r w:rsidRPr="00F851E6">
        <w:rPr>
          <w:rFonts w:ascii="Times New Roman" w:hAnsi="Times New Roman" w:cs="Times New Roman"/>
          <w:color w:val="000000"/>
          <w:sz w:val="28"/>
          <w:szCs w:val="28"/>
          <w:lang w:eastAsia="zh-CN"/>
        </w:rPr>
        <w:t xml:space="preserve"> для деятельности мышц, нервной системы, сердца, печени и других органов. Они играют определенную роль и в процессах обмена веществ, так как необходимы для нормального усвоения организмом жиров. Но избыточное поступление сахара в сочетании с общим высококалорийным питанием может привести к ожирению, раннему развитию атеросклероза и снижению работоспособности. Кроме названных отрицательных последствий избыточное поступление сахара может привести к возникновению гипергликемии (повышенное содержание сахара в крови), которая отрицательно сказывается на функции поджелудочной железы.</w:t>
      </w:r>
    </w:p>
    <w:p w:rsidR="000508A7" w:rsidRPr="00F851E6" w:rsidRDefault="00F851E6">
      <w:pPr>
        <w:spacing w:after="0" w:line="240" w:lineRule="auto"/>
        <w:ind w:firstLineChars="125" w:firstLine="35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Суточная потребность взрослого человека в углеводах 500 .г (от 430 до 630 г). Несмотря на такое большое потребление, в организме человека содержание углеводов не превышает 2 %.</w:t>
      </w:r>
    </w:p>
    <w:p w:rsidR="000508A7" w:rsidRDefault="00F851E6">
      <w:pPr>
        <w:spacing w:after="0" w:line="240" w:lineRule="auto"/>
        <w:ind w:firstLineChars="125" w:firstLine="35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В нормальном пищевом рационе углеводов должно быть приблизительно в 4 раза больше, чем белков. Потребность в углеводах определяется величиной энергетических затрат. Чем интенсивнее физическая нагрузка, тем больше объем мышечной работы и тем выше потребность в углеводах. Для пожилых людей, а также лиц, занимающихся умственным трудом и имеющим избыточный вес, количество ежедневно поступающего в организм сахара не должно превышать 15 % общего суточного количества углеводов.</w:t>
      </w:r>
    </w:p>
    <w:p w:rsidR="000508A7" w:rsidRDefault="00F851E6">
      <w:pPr>
        <w:spacing w:after="0" w:line="240" w:lineRule="auto"/>
        <w:ind w:firstLineChars="125" w:firstLine="35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 xml:space="preserve">Нормирование углеводов может производиться соответственно по калорийной ценности суточного пищевого рациона. При этом на кажцую 1000 </w:t>
      </w:r>
      <w:r w:rsidRPr="00F851E6">
        <w:rPr>
          <w:rFonts w:ascii="Times New Roman" w:hAnsi="Times New Roman" w:cs="Times New Roman"/>
          <w:color w:val="000000"/>
          <w:sz w:val="28"/>
          <w:szCs w:val="28"/>
          <w:lang w:eastAsia="zh-CN"/>
        </w:rPr>
        <w:lastRenderedPageBreak/>
        <w:t xml:space="preserve">ккал предусматривается 124 г углеводов. </w:t>
      </w:r>
      <w:proofErr w:type="gramStart"/>
      <w:r w:rsidRPr="00F851E6">
        <w:rPr>
          <w:rFonts w:ascii="Times New Roman" w:hAnsi="Times New Roman" w:cs="Times New Roman"/>
          <w:color w:val="000000"/>
          <w:sz w:val="28"/>
          <w:szCs w:val="28"/>
          <w:lang w:eastAsia="zh-CN"/>
        </w:rPr>
        <w:t>Сахар в чистом виде (в варенье, меде, конфетах и кондитерских изделиях), быстро всасываясь в кишечнике, вызывает у некоторых людей ряд неприятных ощущений: усиленное потоотделение, тошноту, сменяющиеся вялостью, слабость вплоть до полуобморочного состояния и т. д. Эти явления объясняются тем, что количество сахара в крови быстро и резко увеличивается, а затем сильно падает, в результате чего возбуждается нервная система.</w:t>
      </w:r>
      <w:proofErr w:type="gramEnd"/>
      <w:r w:rsidRPr="00F851E6">
        <w:rPr>
          <w:rFonts w:ascii="Times New Roman" w:hAnsi="Times New Roman" w:cs="Times New Roman"/>
          <w:color w:val="000000"/>
          <w:sz w:val="28"/>
          <w:szCs w:val="28"/>
          <w:lang w:eastAsia="zh-CN"/>
        </w:rPr>
        <w:t xml:space="preserve"> Поэтому не следует употреблять в сутки более 100 г сахара и сахаристых веществ, в том числе и кондитерских изделий.</w:t>
      </w:r>
    </w:p>
    <w:p w:rsidR="000508A7" w:rsidRDefault="00F851E6">
      <w:pPr>
        <w:spacing w:after="0" w:line="240" w:lineRule="auto"/>
        <w:ind w:firstLineChars="125" w:firstLine="350"/>
        <w:jc w:val="both"/>
        <w:rPr>
          <w:rFonts w:ascii="Times New Roman" w:hAnsi="Times New Roman" w:cs="Times New Roman"/>
          <w:color w:val="000000"/>
          <w:sz w:val="28"/>
          <w:szCs w:val="28"/>
          <w:lang w:eastAsia="zh-CN"/>
        </w:rPr>
      </w:pPr>
      <w:r>
        <w:rPr>
          <w:rFonts w:ascii="Times New Roman" w:hAnsi="Times New Roman" w:cs="Times New Roman"/>
          <w:color w:val="000000"/>
          <w:sz w:val="28"/>
          <w:szCs w:val="28"/>
          <w:lang w:eastAsia="zh-CN"/>
        </w:rPr>
        <w:t>С</w:t>
      </w:r>
      <w:r w:rsidRPr="00F851E6">
        <w:rPr>
          <w:rFonts w:ascii="Times New Roman" w:hAnsi="Times New Roman" w:cs="Times New Roman"/>
          <w:color w:val="000000"/>
          <w:sz w:val="28"/>
          <w:szCs w:val="28"/>
          <w:lang w:eastAsia="zh-CN"/>
        </w:rPr>
        <w:t>читается, что взрослый человек при умеренных физических нагрузках должен потреблять 365...400 г (в среднем 382 г) усвояемых углеводов в день, в том числе 50... 100 г (не более) простых сахаров.</w:t>
      </w:r>
    </w:p>
    <w:p w:rsidR="000508A7" w:rsidRDefault="00F851E6">
      <w:pPr>
        <w:spacing w:after="0" w:line="240" w:lineRule="auto"/>
        <w:ind w:firstLineChars="125" w:firstLine="35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Как уже было сказано ранее, углеводы — самый распространенный класс соединений в группе органических веществ пищевых продуктов. Они представлены большой группой веществ</w:t>
      </w:r>
      <w:proofErr w:type="gramStart"/>
      <w:r w:rsidRPr="00F851E6">
        <w:rPr>
          <w:rFonts w:ascii="Times New Roman" w:hAnsi="Times New Roman" w:cs="Times New Roman"/>
          <w:color w:val="000000"/>
          <w:sz w:val="28"/>
          <w:szCs w:val="28"/>
          <w:lang w:eastAsia="zh-CN"/>
        </w:rPr>
        <w:t>,к</w:t>
      </w:r>
      <w:proofErr w:type="gramEnd"/>
      <w:r w:rsidRPr="00F851E6">
        <w:rPr>
          <w:rFonts w:ascii="Times New Roman" w:hAnsi="Times New Roman" w:cs="Times New Roman"/>
          <w:color w:val="000000"/>
          <w:sz w:val="28"/>
          <w:szCs w:val="28"/>
          <w:lang w:eastAsia="zh-CN"/>
        </w:rPr>
        <w:t xml:space="preserve">аждое из которых обладает определенными свойствами. Тем не </w:t>
      </w:r>
      <w:proofErr w:type="gramStart"/>
      <w:r w:rsidRPr="00F851E6">
        <w:rPr>
          <w:rFonts w:ascii="Times New Roman" w:hAnsi="Times New Roman" w:cs="Times New Roman"/>
          <w:color w:val="000000"/>
          <w:sz w:val="28"/>
          <w:szCs w:val="28"/>
          <w:lang w:eastAsia="zh-CN"/>
        </w:rPr>
        <w:t>менее</w:t>
      </w:r>
      <w:proofErr w:type="gramEnd"/>
      <w:r w:rsidRPr="00F851E6">
        <w:rPr>
          <w:rFonts w:ascii="Times New Roman" w:hAnsi="Times New Roman" w:cs="Times New Roman"/>
          <w:color w:val="000000"/>
          <w:sz w:val="28"/>
          <w:szCs w:val="28"/>
          <w:lang w:eastAsia="zh-CN"/>
        </w:rPr>
        <w:t xml:space="preserve"> в целом им присущи общие свойства, используемые в пищевых технологиях.</w:t>
      </w:r>
    </w:p>
    <w:p w:rsidR="000508A7" w:rsidRDefault="00F851E6">
      <w:pPr>
        <w:spacing w:after="0" w:line="240" w:lineRule="auto"/>
        <w:ind w:firstLineChars="125" w:firstLine="35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 xml:space="preserve">Прежде </w:t>
      </w:r>
      <w:proofErr w:type="gramStart"/>
      <w:r w:rsidRPr="00F851E6">
        <w:rPr>
          <w:rFonts w:ascii="Times New Roman" w:hAnsi="Times New Roman" w:cs="Times New Roman"/>
          <w:color w:val="000000"/>
          <w:sz w:val="28"/>
          <w:szCs w:val="28"/>
          <w:lang w:eastAsia="zh-CN"/>
        </w:rPr>
        <w:t>всего</w:t>
      </w:r>
      <w:proofErr w:type="gramEnd"/>
      <w:r w:rsidRPr="00F851E6">
        <w:rPr>
          <w:rFonts w:ascii="Times New Roman" w:hAnsi="Times New Roman" w:cs="Times New Roman"/>
          <w:color w:val="000000"/>
          <w:sz w:val="28"/>
          <w:szCs w:val="28"/>
          <w:lang w:eastAsia="zh-CN"/>
        </w:rPr>
        <w:t xml:space="preserve"> необходимо сказать об использовании углеводов в производствах, связанных с биохимической переработкой, — это брожение теста, получение вина, пива, спирта, дрожжей, пищевых кислот, ацетона и т. д. Во всех этих производствах в итоге используется способность простых углеводов сбраживаться ферментами дрожжей или бактерий. Простые углеводы (моносахара и частично дисахариды) присутствуют в больших или меньших количествах в растительном сырье или их можно получить предварительным гидролизом полисахаридов (кислотным или ферментативным), </w:t>
      </w:r>
      <w:proofErr w:type="gramStart"/>
      <w:r w:rsidRPr="00F851E6">
        <w:rPr>
          <w:rFonts w:ascii="Times New Roman" w:hAnsi="Times New Roman" w:cs="Times New Roman"/>
          <w:color w:val="000000"/>
          <w:sz w:val="28"/>
          <w:szCs w:val="28"/>
          <w:lang w:eastAsia="zh-CN"/>
        </w:rPr>
        <w:t>например</w:t>
      </w:r>
      <w:proofErr w:type="gramEnd"/>
      <w:r w:rsidRPr="00F851E6">
        <w:rPr>
          <w:rFonts w:ascii="Times New Roman" w:hAnsi="Times New Roman" w:cs="Times New Roman"/>
          <w:color w:val="000000"/>
          <w:sz w:val="28"/>
          <w:szCs w:val="28"/>
          <w:lang w:eastAsia="zh-CN"/>
        </w:rPr>
        <w:t xml:space="preserve"> в спиртовом производстве.</w:t>
      </w:r>
    </w:p>
    <w:p w:rsidR="000508A7" w:rsidRPr="00F851E6" w:rsidRDefault="00F851E6">
      <w:pPr>
        <w:spacing w:after="0" w:line="240" w:lineRule="auto"/>
        <w:ind w:firstLineChars="125" w:firstLine="35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В пищевых производствах широко используются также другие свойства сахаров — это способность растворяться в воде, способность к кристаллизации и т. д.</w:t>
      </w:r>
    </w:p>
    <w:p w:rsidR="000508A7" w:rsidRPr="00F851E6" w:rsidRDefault="00F851E6">
      <w:pPr>
        <w:spacing w:after="0" w:line="240" w:lineRule="auto"/>
        <w:ind w:firstLineChars="125" w:firstLine="35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Для получения чистого крахмала из растений (картофеля, кукурузы) используется его свойство не растворяться в воде. Способность же крахмала к гидролизу дает возможность получать полные и неполные продукты гидролиза — глюкозу, декстрины, патоку (смесь декстринов с сахарами).</w:t>
      </w:r>
    </w:p>
    <w:p w:rsidR="000508A7" w:rsidRDefault="00F851E6">
      <w:pPr>
        <w:spacing w:after="0" w:line="240" w:lineRule="auto"/>
        <w:ind w:firstLineChars="125" w:firstLine="35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В пищевой промышленности широко используется также способность пектиновых веществ образовывать студни в присутствии сахаров и органических кислот.</w:t>
      </w:r>
    </w:p>
    <w:p w:rsidR="000508A7" w:rsidRDefault="00F851E6">
      <w:pPr>
        <w:spacing w:after="0" w:line="240" w:lineRule="auto"/>
        <w:ind w:firstLineChars="125" w:firstLine="350"/>
        <w:jc w:val="both"/>
        <w:rPr>
          <w:rFonts w:ascii="Times New Roman" w:hAnsi="Times New Roman" w:cs="Times New Roman"/>
          <w:color w:val="000000"/>
          <w:sz w:val="28"/>
          <w:szCs w:val="28"/>
          <w:lang w:eastAsia="zh-CN"/>
        </w:rPr>
      </w:pPr>
      <w:r>
        <w:rPr>
          <w:rFonts w:ascii="Times New Roman" w:hAnsi="Times New Roman" w:cs="Times New Roman"/>
          <w:color w:val="000000"/>
          <w:sz w:val="28"/>
          <w:szCs w:val="28"/>
          <w:lang w:eastAsia="zh-CN"/>
        </w:rPr>
        <w:t>Вопросы</w:t>
      </w:r>
    </w:p>
    <w:p w:rsidR="000508A7" w:rsidRDefault="00F851E6">
      <w:pPr>
        <w:numPr>
          <w:ilvl w:val="0"/>
          <w:numId w:val="25"/>
        </w:numPr>
        <w:spacing w:after="0" w:line="240" w:lineRule="auto"/>
        <w:ind w:firstLineChars="125" w:firstLine="350"/>
        <w:jc w:val="both"/>
        <w:rPr>
          <w:rFonts w:ascii="Times New Roman" w:hAnsi="Times New Roman" w:cs="Times New Roman"/>
          <w:bCs/>
          <w:color w:val="000000"/>
          <w:sz w:val="28"/>
          <w:szCs w:val="28"/>
          <w:lang w:eastAsia="zh-CN"/>
        </w:rPr>
      </w:pPr>
      <w:r>
        <w:rPr>
          <w:rFonts w:ascii="Times New Roman" w:hAnsi="Times New Roman" w:cs="Times New Roman"/>
          <w:bCs/>
          <w:color w:val="000000"/>
          <w:sz w:val="28"/>
          <w:szCs w:val="28"/>
          <w:lang w:val="en-US" w:eastAsia="zh-CN"/>
        </w:rPr>
        <w:t>Полисахариды второго порядка</w:t>
      </w:r>
    </w:p>
    <w:p w:rsidR="000508A7" w:rsidRDefault="00F851E6">
      <w:pPr>
        <w:numPr>
          <w:ilvl w:val="0"/>
          <w:numId w:val="25"/>
        </w:numPr>
        <w:spacing w:after="0" w:line="240" w:lineRule="auto"/>
        <w:ind w:firstLineChars="125" w:firstLine="350"/>
        <w:jc w:val="both"/>
        <w:rPr>
          <w:rFonts w:ascii="Times New Roman" w:hAnsi="Times New Roman" w:cs="Times New Roman"/>
          <w:bCs/>
          <w:color w:val="000000"/>
          <w:sz w:val="28"/>
          <w:szCs w:val="28"/>
          <w:lang w:val="en-US" w:eastAsia="zh-CN"/>
        </w:rPr>
      </w:pPr>
      <w:r>
        <w:rPr>
          <w:rFonts w:ascii="Times New Roman" w:hAnsi="Times New Roman" w:cs="Times New Roman"/>
          <w:bCs/>
          <w:color w:val="000000"/>
          <w:sz w:val="28"/>
          <w:szCs w:val="28"/>
          <w:lang w:val="en-US" w:eastAsia="zh-CN"/>
        </w:rPr>
        <w:t>Полисахариды первого порядка</w:t>
      </w:r>
    </w:p>
    <w:p w:rsidR="000508A7" w:rsidRPr="00F851E6" w:rsidRDefault="00F851E6">
      <w:pPr>
        <w:numPr>
          <w:ilvl w:val="0"/>
          <w:numId w:val="25"/>
        </w:numPr>
        <w:spacing w:after="0" w:line="240" w:lineRule="auto"/>
        <w:ind w:firstLineChars="125" w:firstLine="350"/>
        <w:jc w:val="both"/>
        <w:rPr>
          <w:rFonts w:ascii="Times New Roman" w:hAnsi="Times New Roman" w:cs="Times New Roman"/>
          <w:bCs/>
          <w:color w:val="000000"/>
          <w:sz w:val="28"/>
          <w:szCs w:val="28"/>
          <w:lang w:eastAsia="zh-CN"/>
        </w:rPr>
      </w:pPr>
      <w:r w:rsidRPr="00F851E6">
        <w:rPr>
          <w:rFonts w:ascii="Times New Roman" w:hAnsi="Times New Roman" w:cs="Times New Roman"/>
          <w:bCs/>
          <w:color w:val="000000"/>
          <w:sz w:val="28"/>
          <w:szCs w:val="28"/>
          <w:lang w:eastAsia="zh-CN"/>
        </w:rPr>
        <w:t>Значение углеводов в организме человека.</w:t>
      </w:r>
    </w:p>
    <w:p w:rsidR="000508A7" w:rsidRDefault="000508A7" w:rsidP="000508A7">
      <w:pPr>
        <w:spacing w:after="0" w:line="240" w:lineRule="auto"/>
        <w:ind w:firstLineChars="125" w:firstLine="326"/>
        <w:jc w:val="both"/>
        <w:rPr>
          <w:rFonts w:ascii="Times New Roman" w:hAnsi="Times New Roman" w:cs="Times New Roman"/>
          <w:b/>
          <w:bCs/>
          <w:sz w:val="26"/>
          <w:szCs w:val="26"/>
        </w:rPr>
      </w:pPr>
    </w:p>
    <w:p w:rsidR="000508A7" w:rsidRDefault="00F851E6" w:rsidP="000508A7">
      <w:pPr>
        <w:spacing w:after="0" w:line="240" w:lineRule="auto"/>
        <w:ind w:firstLineChars="125" w:firstLine="326"/>
        <w:jc w:val="both"/>
        <w:rPr>
          <w:rFonts w:ascii="Times New Roman" w:eastAsia="Times New Roman,Bold" w:hAnsi="Times New Roman" w:cs="Times New Roman"/>
          <w:b/>
          <w:bCs/>
          <w:sz w:val="26"/>
          <w:szCs w:val="26"/>
        </w:rPr>
      </w:pPr>
      <w:r>
        <w:rPr>
          <w:rFonts w:ascii="Times New Roman" w:hAnsi="Times New Roman" w:cs="Times New Roman"/>
          <w:b/>
          <w:bCs/>
          <w:sz w:val="26"/>
          <w:szCs w:val="26"/>
        </w:rPr>
        <w:t>Тема 30. Белки и аминокислоты</w:t>
      </w:r>
      <w:r>
        <w:rPr>
          <w:rFonts w:ascii="Times New Roman" w:hAnsi="Times New Roman" w:cs="Times New Roman"/>
          <w:b/>
          <w:bCs/>
          <w:sz w:val="26"/>
          <w:szCs w:val="26"/>
          <w:lang w:val="kk-KZ"/>
        </w:rPr>
        <w:t xml:space="preserve">. </w:t>
      </w:r>
      <w:r>
        <w:rPr>
          <w:rFonts w:ascii="Times New Roman" w:eastAsia="Times New Roman,Bold" w:hAnsi="Times New Roman" w:cs="Times New Roman"/>
          <w:b/>
          <w:bCs/>
          <w:sz w:val="26"/>
          <w:szCs w:val="26"/>
        </w:rPr>
        <w:t xml:space="preserve">Выделение, свойства и количественное определениебелков </w:t>
      </w:r>
      <w:r>
        <w:rPr>
          <w:rFonts w:ascii="Times New Roman" w:eastAsia="Times New Roman,Bold" w:hAnsi="Times New Roman" w:cs="Times New Roman"/>
          <w:b/>
          <w:bCs/>
          <w:sz w:val="26"/>
          <w:szCs w:val="26"/>
          <w:lang w:val="kk-KZ"/>
        </w:rPr>
        <w:t xml:space="preserve">в </w:t>
      </w:r>
      <w:r>
        <w:rPr>
          <w:rFonts w:ascii="Times New Roman" w:eastAsia="Times New Roman,Bold" w:hAnsi="Times New Roman" w:cs="Times New Roman"/>
          <w:b/>
          <w:bCs/>
          <w:sz w:val="26"/>
          <w:szCs w:val="26"/>
        </w:rPr>
        <w:t>пищевых продукт</w:t>
      </w:r>
      <w:r>
        <w:rPr>
          <w:rFonts w:ascii="Times New Roman" w:eastAsia="Times New Roman,Bold" w:hAnsi="Times New Roman" w:cs="Times New Roman"/>
          <w:b/>
          <w:bCs/>
          <w:sz w:val="26"/>
          <w:szCs w:val="26"/>
          <w:lang w:val="kk-KZ"/>
        </w:rPr>
        <w:t>ах</w:t>
      </w:r>
      <w:r>
        <w:rPr>
          <w:rFonts w:ascii="Times New Roman" w:eastAsia="Times New Roman,Bold" w:hAnsi="Times New Roman" w:cs="Times New Roman"/>
          <w:b/>
          <w:bCs/>
          <w:sz w:val="26"/>
          <w:szCs w:val="26"/>
        </w:rPr>
        <w:t>. Белки в пищевых производствах.</w:t>
      </w:r>
    </w:p>
    <w:p w:rsidR="000508A7" w:rsidRDefault="000508A7">
      <w:pPr>
        <w:spacing w:after="0" w:line="240" w:lineRule="auto"/>
        <w:ind w:firstLineChars="125" w:firstLine="351"/>
        <w:jc w:val="both"/>
        <w:rPr>
          <w:rFonts w:ascii="Times New Roman" w:eastAsia="Times New Roman,Bold" w:hAnsi="Times New Roman" w:cs="Times New Roman"/>
          <w:b/>
          <w:bCs/>
          <w:sz w:val="28"/>
          <w:szCs w:val="28"/>
        </w:rPr>
      </w:pPr>
    </w:p>
    <w:p w:rsidR="000508A7" w:rsidRPr="00F851E6" w:rsidRDefault="00F851E6">
      <w:pPr>
        <w:spacing w:after="0" w:line="240" w:lineRule="auto"/>
        <w:ind w:firstLineChars="125" w:firstLine="35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 xml:space="preserve">Белки представляют собой важнейшую составную часть пищи. Недостаточность белков в пище является одной из причин повышенной </w:t>
      </w:r>
      <w:r w:rsidRPr="00F851E6">
        <w:rPr>
          <w:rFonts w:ascii="Times New Roman" w:hAnsi="Times New Roman" w:cs="Times New Roman"/>
          <w:color w:val="000000"/>
          <w:sz w:val="28"/>
          <w:szCs w:val="28"/>
          <w:lang w:eastAsia="zh-CN"/>
        </w:rPr>
        <w:lastRenderedPageBreak/>
        <w:t>восприимчивости организма к инфекционным заболеваниям. При недостаточном количестве белков снижается кроветворение, задерживается развитие растущего организма, нарушаются обмен жиров и витаминов, деятельность нервной системы, печени и других органов, замедляется восстановление клеток после тяжелых заболеваний.</w:t>
      </w:r>
    </w:p>
    <w:p w:rsidR="000508A7" w:rsidRPr="00F851E6" w:rsidRDefault="00F851E6">
      <w:pPr>
        <w:spacing w:after="0" w:line="240" w:lineRule="auto"/>
        <w:ind w:firstLineChars="125" w:firstLine="35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За жизнь человека белок обновляется 200 раз. Белок мышечных тканей обновляется на 50 % за 8, внутренних — за 10 сут. Наш организм получает белок только через пищевые продукты.</w:t>
      </w:r>
    </w:p>
    <w:p w:rsidR="000508A7" w:rsidRPr="00F851E6" w:rsidRDefault="00F851E6">
      <w:pPr>
        <w:spacing w:after="0" w:line="240" w:lineRule="auto"/>
        <w:ind w:firstLineChars="125" w:firstLine="35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Что же такое белки, какими свойствами они обладают и какова их роль для нашего организма?</w:t>
      </w:r>
    </w:p>
    <w:p w:rsidR="000508A7" w:rsidRPr="00F851E6" w:rsidRDefault="00F851E6">
      <w:pPr>
        <w:spacing w:after="0" w:line="240" w:lineRule="auto"/>
        <w:ind w:firstLineChars="125" w:firstLine="35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 xml:space="preserve">Белки — это органические высокомолекулярные соединения, в состав большинства которых входят пять элементов: </w:t>
      </w:r>
      <w:proofErr w:type="gramStart"/>
      <w:r>
        <w:rPr>
          <w:rFonts w:ascii="Times New Roman" w:hAnsi="Times New Roman" w:cs="Times New Roman"/>
          <w:color w:val="000000"/>
          <w:sz w:val="28"/>
          <w:szCs w:val="28"/>
          <w:lang w:val="en-US" w:eastAsia="zh-CN"/>
        </w:rPr>
        <w:t>N</w:t>
      </w:r>
      <w:r w:rsidRPr="00F851E6">
        <w:rPr>
          <w:rFonts w:ascii="Times New Roman" w:hAnsi="Times New Roman" w:cs="Times New Roman"/>
          <w:color w:val="000000"/>
          <w:sz w:val="28"/>
          <w:szCs w:val="28"/>
          <w:lang w:eastAsia="zh-CN"/>
        </w:rPr>
        <w:t xml:space="preserve">, С, О, Н и </w:t>
      </w:r>
      <w:r>
        <w:rPr>
          <w:rFonts w:ascii="Times New Roman" w:hAnsi="Times New Roman" w:cs="Times New Roman"/>
          <w:color w:val="000000"/>
          <w:sz w:val="28"/>
          <w:szCs w:val="28"/>
          <w:lang w:val="en-US" w:eastAsia="zh-CN"/>
        </w:rPr>
        <w:t>S</w:t>
      </w:r>
      <w:r w:rsidRPr="00F851E6">
        <w:rPr>
          <w:rFonts w:ascii="Times New Roman" w:hAnsi="Times New Roman" w:cs="Times New Roman"/>
          <w:color w:val="000000"/>
          <w:sz w:val="28"/>
          <w:szCs w:val="28"/>
          <w:lang w:eastAsia="zh-CN"/>
        </w:rPr>
        <w:t>.</w:t>
      </w:r>
      <w:proofErr w:type="gramEnd"/>
    </w:p>
    <w:p w:rsidR="000508A7" w:rsidRPr="00F851E6" w:rsidRDefault="00F851E6">
      <w:pPr>
        <w:spacing w:after="0" w:line="240" w:lineRule="auto"/>
        <w:ind w:firstLineChars="125" w:firstLine="35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 xml:space="preserve">Белковые вещества построены из аминокислот; аминокислоты имеют в своем составе аминную </w:t>
      </w:r>
      <w:r>
        <w:rPr>
          <w:rFonts w:ascii="Times New Roman" w:hAnsi="Times New Roman" w:cs="Times New Roman"/>
          <w:color w:val="000000"/>
          <w:sz w:val="28"/>
          <w:szCs w:val="28"/>
          <w:lang w:val="en-US" w:eastAsia="zh-CN"/>
        </w:rPr>
        <w:t>NH</w:t>
      </w:r>
      <w:r w:rsidRPr="00F851E6">
        <w:rPr>
          <w:rFonts w:ascii="Times New Roman" w:hAnsi="Times New Roman" w:cs="Times New Roman"/>
          <w:color w:val="000000"/>
          <w:sz w:val="28"/>
          <w:szCs w:val="28"/>
          <w:lang w:eastAsia="zh-CN"/>
        </w:rPr>
        <w:t>2 и карбоксильнуюСООН-группы. В молекуле белка аминокислоты соединены между собой пептидными связями. Разнообразие белков определяется последовательностью размещения аминокислот в аминокислотной цепочке (первичная структура белка). Кроме того, существуют спиралевидная структура спиралевидной цепочки (вторичная структура), компактная упаковка спиралевидной структуры (третичная структура) и соединение полипептидных цепочек нековалентными связями (водородными, гидрофильными) — глобулы или волокна</w:t>
      </w:r>
      <w:proofErr w:type="gramStart"/>
      <w:r w:rsidRPr="00F851E6">
        <w:rPr>
          <w:rFonts w:ascii="Times New Roman" w:hAnsi="Times New Roman" w:cs="Times New Roman"/>
          <w:color w:val="000000"/>
          <w:sz w:val="28"/>
          <w:szCs w:val="28"/>
          <w:lang w:eastAsia="zh-CN"/>
        </w:rPr>
        <w:t>.Н</w:t>
      </w:r>
      <w:proofErr w:type="gramEnd"/>
      <w:r w:rsidRPr="00F851E6">
        <w:rPr>
          <w:rFonts w:ascii="Times New Roman" w:hAnsi="Times New Roman" w:cs="Times New Roman"/>
          <w:color w:val="000000"/>
          <w:sz w:val="28"/>
          <w:szCs w:val="28"/>
          <w:lang w:eastAsia="zh-CN"/>
        </w:rPr>
        <w:t xml:space="preserve">есмотря на огромное многообразие белковых веществ в природе, в построении нашего организма участвует лишь 22 аминокислоты.Белки составляют важнейшую часть всех клеток и тканей живых организмов. Существование, жизнь живого организма </w:t>
      </w:r>
      <w:proofErr w:type="gramStart"/>
      <w:r w:rsidRPr="00F851E6">
        <w:rPr>
          <w:rFonts w:ascii="Times New Roman" w:hAnsi="Times New Roman" w:cs="Times New Roman"/>
          <w:color w:val="000000"/>
          <w:sz w:val="28"/>
          <w:szCs w:val="28"/>
          <w:lang w:eastAsia="zh-CN"/>
        </w:rPr>
        <w:t>невозможны</w:t>
      </w:r>
      <w:proofErr w:type="gramEnd"/>
      <w:r w:rsidRPr="00F851E6">
        <w:rPr>
          <w:rFonts w:ascii="Times New Roman" w:hAnsi="Times New Roman" w:cs="Times New Roman"/>
          <w:color w:val="000000"/>
          <w:sz w:val="28"/>
          <w:szCs w:val="28"/>
          <w:lang w:eastAsia="zh-CN"/>
        </w:rPr>
        <w:t xml:space="preserve"> без белка.</w:t>
      </w:r>
    </w:p>
    <w:p w:rsidR="000508A7" w:rsidRDefault="00F851E6">
      <w:pPr>
        <w:spacing w:after="0" w:line="240" w:lineRule="auto"/>
        <w:ind w:firstLineChars="125" w:firstLine="35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В животных организмах белки преобладают по своей массе над другими соединениями. Организм человека, например, на 60 % (на сухую массу) состоит из белковых веществ. Причем если жиры и углеводы в той или иной степени взаимозаменяемы, то недостаток белка нельзя ничем компенсировать. Не случайно термин «протеин» (белок) образован от греческого слова «протео», что означает «первенствующий»</w:t>
      </w:r>
      <w:proofErr w:type="gramStart"/>
      <w:r w:rsidRPr="00F851E6">
        <w:rPr>
          <w:rFonts w:ascii="Times New Roman" w:hAnsi="Times New Roman" w:cs="Times New Roman"/>
          <w:color w:val="000000"/>
          <w:sz w:val="28"/>
          <w:szCs w:val="28"/>
          <w:lang w:eastAsia="zh-CN"/>
        </w:rPr>
        <w:t>.В</w:t>
      </w:r>
      <w:proofErr w:type="gramEnd"/>
      <w:r w:rsidRPr="00F851E6">
        <w:rPr>
          <w:rFonts w:ascii="Times New Roman" w:hAnsi="Times New Roman" w:cs="Times New Roman"/>
          <w:color w:val="000000"/>
          <w:sz w:val="28"/>
          <w:szCs w:val="28"/>
          <w:lang w:eastAsia="zh-CN"/>
        </w:rPr>
        <w:t xml:space="preserve"> одних тканях тела белка больше, в других — меньше. Так, белок составляет одну тринадцатую часть мозга и одну четвертую часть крови и мышц</w:t>
      </w:r>
      <w:proofErr w:type="gramStart"/>
      <w:r w:rsidRPr="00F851E6">
        <w:rPr>
          <w:rFonts w:ascii="Times New Roman" w:hAnsi="Times New Roman" w:cs="Times New Roman"/>
          <w:color w:val="000000"/>
          <w:sz w:val="28"/>
          <w:szCs w:val="28"/>
          <w:lang w:eastAsia="zh-CN"/>
        </w:rPr>
        <w:t>.П</w:t>
      </w:r>
      <w:proofErr w:type="gramEnd"/>
      <w:r w:rsidRPr="00F851E6">
        <w:rPr>
          <w:rFonts w:ascii="Times New Roman" w:hAnsi="Times New Roman" w:cs="Times New Roman"/>
          <w:color w:val="000000"/>
          <w:sz w:val="28"/>
          <w:szCs w:val="28"/>
          <w:lang w:eastAsia="zh-CN"/>
        </w:rPr>
        <w:t>оступая в организм, белки пищи подвергаются действию ферментов и гормонов и в итоге превращаются в составляющие их аминокислоты.</w:t>
      </w:r>
    </w:p>
    <w:p w:rsidR="000508A7" w:rsidRDefault="00F851E6">
      <w:pPr>
        <w:spacing w:after="0" w:line="240" w:lineRule="auto"/>
        <w:ind w:firstLineChars="125" w:firstLine="35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Аминокислоты всасываются через стенки кишечника в кровь. Часть аминокислот посредством тока крови поступает в печень, где происходят их дальнейшие превращения, а большая часть разносится к тканям и органам, где аминокислоты расходуются на построение и обновление клеток, а также на построение и обновление биологически активных веществ — ферментов и гормонов.</w:t>
      </w:r>
    </w:p>
    <w:p w:rsidR="000508A7" w:rsidRDefault="00F851E6">
      <w:pPr>
        <w:spacing w:after="0" w:line="240" w:lineRule="auto"/>
        <w:ind w:firstLineChars="125" w:firstLine="35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Наконец, некоторая часть аминокислот является и источником энергии для организма, главным образом при нехватке углеводов и жиров</w:t>
      </w:r>
      <w:proofErr w:type="gramStart"/>
      <w:r w:rsidRPr="00F851E6">
        <w:rPr>
          <w:rFonts w:ascii="Times New Roman" w:hAnsi="Times New Roman" w:cs="Times New Roman"/>
          <w:color w:val="000000"/>
          <w:sz w:val="28"/>
          <w:szCs w:val="28"/>
          <w:lang w:eastAsia="zh-CN"/>
        </w:rPr>
        <w:t>.Т</w:t>
      </w:r>
      <w:proofErr w:type="gramEnd"/>
      <w:r w:rsidRPr="00F851E6">
        <w:rPr>
          <w:rFonts w:ascii="Times New Roman" w:hAnsi="Times New Roman" w:cs="Times New Roman"/>
          <w:color w:val="000000"/>
          <w:sz w:val="28"/>
          <w:szCs w:val="28"/>
          <w:lang w:eastAsia="zh-CN"/>
        </w:rPr>
        <w:t xml:space="preserve">аким образом, белки являются главным материалом для построения тканей </w:t>
      </w:r>
      <w:r w:rsidRPr="00F851E6">
        <w:rPr>
          <w:rFonts w:ascii="Times New Roman" w:hAnsi="Times New Roman" w:cs="Times New Roman"/>
          <w:color w:val="000000"/>
          <w:sz w:val="28"/>
          <w:szCs w:val="28"/>
          <w:lang w:eastAsia="zh-CN"/>
        </w:rPr>
        <w:lastRenderedPageBreak/>
        <w:t xml:space="preserve">организма.Организм человека обладает способностью образовывать нужные аминокислоты из других аминокислот, которые, расщепляясь до кетокислот, синтезируются в новые аминокислоты. Однако имеется 8 аминокислот (триптофан, лейцин, изолейцин, валин, треонин, лизин, метионин, фенилаланин), </w:t>
      </w:r>
      <w:proofErr w:type="gramStart"/>
      <w:r w:rsidRPr="00F851E6">
        <w:rPr>
          <w:rFonts w:ascii="Times New Roman" w:hAnsi="Times New Roman" w:cs="Times New Roman"/>
          <w:color w:val="000000"/>
          <w:sz w:val="28"/>
          <w:szCs w:val="28"/>
          <w:lang w:eastAsia="zh-CN"/>
        </w:rPr>
        <w:t>которые</w:t>
      </w:r>
      <w:proofErr w:type="gramEnd"/>
      <w:r w:rsidRPr="00F851E6">
        <w:rPr>
          <w:rFonts w:ascii="Times New Roman" w:hAnsi="Times New Roman" w:cs="Times New Roman"/>
          <w:color w:val="000000"/>
          <w:sz w:val="28"/>
          <w:szCs w:val="28"/>
          <w:lang w:eastAsia="zh-CN"/>
        </w:rPr>
        <w:t xml:space="preserve"> организм человека не способен синтезировать, но которые входят в состав белковых веществ человека. Эти аминокислоты носят </w:t>
      </w:r>
      <w:proofErr w:type="gramStart"/>
      <w:r w:rsidRPr="00F851E6">
        <w:rPr>
          <w:rFonts w:ascii="Times New Roman" w:hAnsi="Times New Roman" w:cs="Times New Roman"/>
          <w:color w:val="000000"/>
          <w:sz w:val="28"/>
          <w:szCs w:val="28"/>
          <w:lang w:eastAsia="zh-CN"/>
        </w:rPr>
        <w:t>на-звание</w:t>
      </w:r>
      <w:proofErr w:type="gramEnd"/>
      <w:r w:rsidRPr="00F851E6">
        <w:rPr>
          <w:rFonts w:ascii="Times New Roman" w:hAnsi="Times New Roman" w:cs="Times New Roman"/>
          <w:color w:val="000000"/>
          <w:sz w:val="28"/>
          <w:szCs w:val="28"/>
          <w:lang w:eastAsia="zh-CN"/>
        </w:rPr>
        <w:t xml:space="preserve"> «незаменимые», они должны поступать в организм извне, с продуктами питания.</w:t>
      </w:r>
    </w:p>
    <w:p w:rsidR="000508A7" w:rsidRDefault="00F851E6">
      <w:pPr>
        <w:spacing w:after="0" w:line="240" w:lineRule="auto"/>
        <w:ind w:firstLineChars="125" w:firstLine="35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Следовательно, не все продукты, содержащие белки, равноценны: в зависимости от содержания незаменимых аминокислот некоторые имеют' большую питательную ценность, другие — меньшую. В питании детей дошкольного возраста незаменимые аминокислоты должны составлять 40 % суммы аминокислот, в питании школьников — 30, взрослых — 16 %, т. е. 13... 14 г.</w:t>
      </w:r>
    </w:p>
    <w:p w:rsidR="000508A7" w:rsidRPr="00F851E6" w:rsidRDefault="00F851E6">
      <w:pPr>
        <w:spacing w:after="0" w:line="240" w:lineRule="auto"/>
        <w:ind w:firstLineChars="175" w:firstLine="49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 xml:space="preserve">Кроме того, питательная ценность белков зависит от степени усвояемости их организмом. Растительные белки усваиваются организмом хуже, чем животные: белки яиц и молока — на 96 %, белки рыбы и мяса — на 95, белки хлеба из муки </w:t>
      </w:r>
      <w:r>
        <w:rPr>
          <w:rFonts w:ascii="Times New Roman" w:hAnsi="Times New Roman" w:cs="Times New Roman"/>
          <w:color w:val="000000"/>
          <w:sz w:val="28"/>
          <w:szCs w:val="28"/>
          <w:lang w:val="en-US" w:eastAsia="zh-CN"/>
        </w:rPr>
        <w:t>I</w:t>
      </w:r>
      <w:r w:rsidRPr="00F851E6">
        <w:rPr>
          <w:rFonts w:ascii="Times New Roman" w:hAnsi="Times New Roman" w:cs="Times New Roman"/>
          <w:color w:val="000000"/>
          <w:sz w:val="28"/>
          <w:szCs w:val="28"/>
          <w:lang w:eastAsia="zh-CN"/>
        </w:rPr>
        <w:t xml:space="preserve"> и 11 сортов — на 85, белки овощей — на 80, белки картофеля, хлеба из обойной муки, бобовых — на 70 %.</w:t>
      </w:r>
    </w:p>
    <w:p w:rsidR="000508A7" w:rsidRDefault="00F851E6">
      <w:pPr>
        <w:spacing w:after="0" w:line="240" w:lineRule="auto"/>
        <w:ind w:firstLineChars="175" w:firstLine="49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Человек получает белки с яйцами, рыбой, мясом, молоком, молочными продуктами, а также с продуктами растительного происхождения, в первую очередь с продуктами переработки злаковых.</w:t>
      </w:r>
    </w:p>
    <w:p w:rsidR="000508A7" w:rsidRPr="00F851E6" w:rsidRDefault="00F851E6">
      <w:pPr>
        <w:spacing w:after="0" w:line="240" w:lineRule="auto"/>
        <w:ind w:firstLineChars="175" w:firstLine="49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Растительные белки должны составлять в дневном рационе не более 40 %, так как наиболее полноценными считаются белки животного происхождения.</w:t>
      </w:r>
    </w:p>
    <w:p w:rsidR="000508A7" w:rsidRPr="00F851E6" w:rsidRDefault="00F851E6">
      <w:pPr>
        <w:spacing w:after="0" w:line="240" w:lineRule="auto"/>
        <w:ind w:firstLineChars="175" w:firstLine="49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 xml:space="preserve">Большинство растительных белков имеет недостаточное содержание одной или двух незаменимых аминокислот. </w:t>
      </w:r>
      <w:proofErr w:type="gramStart"/>
      <w:r w:rsidRPr="00F851E6">
        <w:rPr>
          <w:rFonts w:ascii="Times New Roman" w:hAnsi="Times New Roman" w:cs="Times New Roman"/>
          <w:color w:val="000000"/>
          <w:sz w:val="28"/>
          <w:szCs w:val="28"/>
          <w:lang w:eastAsia="zh-CN"/>
        </w:rPr>
        <w:t>Так, в белке пшеницы лишь 50 % лизина по сравнению с «идеальным белком» (белок, содержащий все незаменимые аминокислоты в оптимальном соотношении), в белке картофеля и бобовых не хватает метионина и цистита.</w:t>
      </w:r>
      <w:proofErr w:type="gramEnd"/>
      <w:r w:rsidRPr="00F851E6">
        <w:rPr>
          <w:rFonts w:ascii="Times New Roman" w:hAnsi="Times New Roman" w:cs="Times New Roman"/>
          <w:color w:val="000000"/>
          <w:sz w:val="28"/>
          <w:szCs w:val="28"/>
          <w:lang w:eastAsia="zh-CN"/>
        </w:rPr>
        <w:t xml:space="preserve"> В ржаном и пшеничном хлебе кроме лизина не хватает треонина, валина и изолейцина. Растительные белки хуже усваиваются, что объясняется содержанием в растительных продуктах большого количества клетчатки, которая снижает их усвояемость (как и других компонентов пищи).</w:t>
      </w:r>
    </w:p>
    <w:p w:rsidR="000508A7" w:rsidRDefault="00F851E6">
      <w:pPr>
        <w:spacing w:after="0" w:line="240" w:lineRule="auto"/>
        <w:ind w:firstLineChars="175" w:firstLine="49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Недостаток белка, как отмечалось ранее, существенно сказывается на состоянии организма.</w:t>
      </w:r>
    </w:p>
    <w:p w:rsidR="000508A7" w:rsidRDefault="00F851E6">
      <w:pPr>
        <w:spacing w:after="0" w:line="240" w:lineRule="auto"/>
        <w:ind w:firstLineChars="175" w:firstLine="49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Вместе с тем следует сказать и об отрицательном влиянии избытка белка в питании. Из-за большой реакционной способности организм переносит избыток белков труднее, чем других пищевых веществ, например жиров и углеводов. Особенно страдают от перегрузки белками печень и почки. Длительный избыток белка в питании вызывает перевозбуждение нервной системы, нарушение обмена витаминов, ожирение организма, заболевание суставов. Все это связано с повышенным поступлением вместе с белками нуклеиновых кислот, накоплением мочевой кислоты — продукта обмена пуринов, превращением избытка белков в жиры и т. д</w:t>
      </w:r>
      <w:proofErr w:type="gramStart"/>
      <w:r w:rsidRPr="00F851E6">
        <w:rPr>
          <w:rFonts w:ascii="Times New Roman" w:hAnsi="Times New Roman" w:cs="Times New Roman"/>
          <w:color w:val="000000"/>
          <w:sz w:val="28"/>
          <w:szCs w:val="28"/>
          <w:lang w:eastAsia="zh-CN"/>
        </w:rPr>
        <w:t>.П</w:t>
      </w:r>
      <w:proofErr w:type="gramEnd"/>
      <w:r w:rsidRPr="00F851E6">
        <w:rPr>
          <w:rFonts w:ascii="Times New Roman" w:hAnsi="Times New Roman" w:cs="Times New Roman"/>
          <w:color w:val="000000"/>
          <w:sz w:val="28"/>
          <w:szCs w:val="28"/>
          <w:lang w:eastAsia="zh-CN"/>
        </w:rPr>
        <w:t xml:space="preserve">отребность человеческого организма в белках составляет1,1... 1,5 г в день на 1 кг массы </w:t>
      </w:r>
      <w:r w:rsidRPr="00F851E6">
        <w:rPr>
          <w:rFonts w:ascii="Times New Roman" w:hAnsi="Times New Roman" w:cs="Times New Roman"/>
          <w:color w:val="000000"/>
          <w:sz w:val="28"/>
          <w:szCs w:val="28"/>
          <w:lang w:eastAsia="zh-CN"/>
        </w:rPr>
        <w:lastRenderedPageBreak/>
        <w:t xml:space="preserve">тела человека. Следовательно, потребность взрослого человека в белках в сутки в среднем 100 </w:t>
      </w:r>
      <w:proofErr w:type="gramStart"/>
      <w:r w:rsidRPr="00F851E6">
        <w:rPr>
          <w:rFonts w:ascii="Times New Roman" w:hAnsi="Times New Roman" w:cs="Times New Roman"/>
          <w:color w:val="000000"/>
          <w:sz w:val="28"/>
          <w:szCs w:val="28"/>
          <w:lang w:eastAsia="zh-CN"/>
        </w:rPr>
        <w:t>г(</w:t>
      </w:r>
      <w:proofErr w:type="gramEnd"/>
      <w:r w:rsidRPr="00F851E6">
        <w:rPr>
          <w:rFonts w:ascii="Times New Roman" w:hAnsi="Times New Roman" w:cs="Times New Roman"/>
          <w:color w:val="000000"/>
          <w:sz w:val="28"/>
          <w:szCs w:val="28"/>
          <w:lang w:eastAsia="zh-CN"/>
        </w:rPr>
        <w:t>минимум 70 г). Суточная потребность человека в белке зависит от качества белка, т. е. чем неполноценнее белок, тем выше его суточная норма и, наоборот, чем ближе по составу потребляемые белки к «идеальному», тем ниже эта норма (56...63 г). В пищевом рационе за счет белка должно быть обеспечено 12...14 % калорийности</w:t>
      </w:r>
      <w:proofErr w:type="gramStart"/>
      <w:r w:rsidRPr="00F851E6">
        <w:rPr>
          <w:rFonts w:ascii="Times New Roman" w:hAnsi="Times New Roman" w:cs="Times New Roman"/>
          <w:color w:val="000000"/>
          <w:sz w:val="28"/>
          <w:szCs w:val="28"/>
          <w:lang w:eastAsia="zh-CN"/>
        </w:rPr>
        <w:t>.О</w:t>
      </w:r>
      <w:proofErr w:type="gramEnd"/>
      <w:r w:rsidRPr="00F851E6">
        <w:rPr>
          <w:rFonts w:ascii="Times New Roman" w:hAnsi="Times New Roman" w:cs="Times New Roman"/>
          <w:color w:val="000000"/>
          <w:sz w:val="28"/>
          <w:szCs w:val="28"/>
          <w:lang w:eastAsia="zh-CN"/>
        </w:rPr>
        <w:t xml:space="preserve">сновными источниками белка в питании являются мясные, рыбные и зернобобовые продукты. </w:t>
      </w:r>
      <w:proofErr w:type="gramStart"/>
      <w:r w:rsidRPr="00F851E6">
        <w:rPr>
          <w:rFonts w:ascii="Times New Roman" w:hAnsi="Times New Roman" w:cs="Times New Roman"/>
          <w:color w:val="000000"/>
          <w:sz w:val="28"/>
          <w:szCs w:val="28"/>
          <w:lang w:eastAsia="zh-CN"/>
        </w:rPr>
        <w:t>Больше всего белка (%) содержится в сырах — 25, горохе и фасоли — 22...23, разных видах мяса, рыбы и птицы — 16...20, яйцах — 13, жирном твороге — 14, крупах — 12... 13, ржаном хлебе — 5...6, пшеничном — 8, молоке — 2,9, овощах и плодах — не более 2.Белки пищевых продуктов обладают рядом свойств, которые оказывают определенное влияние на ведение технологических процессов при переработке продуктов.</w:t>
      </w:r>
      <w:proofErr w:type="gramEnd"/>
      <w:r w:rsidRPr="00F851E6">
        <w:rPr>
          <w:rFonts w:ascii="Times New Roman" w:hAnsi="Times New Roman" w:cs="Times New Roman"/>
          <w:color w:val="000000"/>
          <w:sz w:val="28"/>
          <w:szCs w:val="28"/>
          <w:lang w:eastAsia="zh-CN"/>
        </w:rPr>
        <w:t xml:space="preserve"> С этими свойствами нельзя не считаться, тем более что многие из них открывают большие возможности в совершенствовании технологий.</w:t>
      </w:r>
    </w:p>
    <w:p w:rsidR="000508A7" w:rsidRDefault="00F851E6">
      <w:pPr>
        <w:spacing w:after="0" w:line="240" w:lineRule="auto"/>
        <w:ind w:firstLineChars="175" w:firstLine="49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Первое свойство — это способность к гидратации, т. е. поглощению и удерживанию влаги, причем не адсорбционно (как, например, у крахмала), а осмотически связанно, более прочно. В нормальных условиях белки способны удерживать 2—3-кратное количество воды.</w:t>
      </w:r>
    </w:p>
    <w:p w:rsidR="000508A7" w:rsidRDefault="00F851E6">
      <w:pPr>
        <w:spacing w:after="0" w:line="240" w:lineRule="auto"/>
        <w:ind w:firstLineChars="175" w:firstLine="49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Набухание обусловлено способностью белков, относящихся к гидрофильным веществам, поглощать воду и при определенных условиях образовывать растворы, называемые студнями. Набухший в воде белок пшеничной муки образует клейковину.</w:t>
      </w:r>
    </w:p>
    <w:p w:rsidR="000508A7" w:rsidRPr="00F851E6" w:rsidRDefault="00F851E6">
      <w:pPr>
        <w:spacing w:after="0" w:line="240" w:lineRule="auto"/>
        <w:ind w:firstLineChars="175" w:firstLine="490"/>
        <w:jc w:val="both"/>
        <w:rPr>
          <w:rFonts w:ascii="Times New Roman" w:hAnsi="Times New Roman" w:cs="Times New Roman"/>
          <w:color w:val="000000"/>
          <w:sz w:val="28"/>
          <w:szCs w:val="28"/>
          <w:lang w:eastAsia="zh-CN"/>
        </w:rPr>
      </w:pPr>
      <w:proofErr w:type="gramStart"/>
      <w:r w:rsidRPr="00F851E6">
        <w:rPr>
          <w:rFonts w:ascii="Times New Roman" w:hAnsi="Times New Roman" w:cs="Times New Roman"/>
          <w:color w:val="000000"/>
          <w:sz w:val="28"/>
          <w:szCs w:val="28"/>
          <w:lang w:eastAsia="zh-CN"/>
        </w:rPr>
        <w:t>Свойство набухания играет большую роль в пищевых технологиях (зерно при кондиционировании, мука при замесе теста, набухание белков в масличных при производстве растительных масел и т. д.).</w:t>
      </w:r>
      <w:proofErr w:type="gramEnd"/>
    </w:p>
    <w:p w:rsidR="000508A7" w:rsidRDefault="00F851E6">
      <w:pPr>
        <w:spacing w:after="0" w:line="240" w:lineRule="auto"/>
        <w:ind w:firstLineChars="175" w:firstLine="49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Второе свойство белков — денатурация, т. е. изменение пространственной ориентации белковой молекулы, не сопровождающееся разрывом ковалентных связей. Она вызвана повышением температуры, механическим и химическим воздействием и другими факторами и играет важную роль в технологических процессах, связанных с образованием структурных систем полуфабрикатов и готовых блюд (хлеба, макаронных изделий).</w:t>
      </w:r>
    </w:p>
    <w:p w:rsidR="000508A7" w:rsidRPr="00F851E6" w:rsidRDefault="00F851E6">
      <w:pPr>
        <w:spacing w:after="0" w:line="240" w:lineRule="auto"/>
        <w:ind w:firstLineChars="175" w:firstLine="490"/>
        <w:jc w:val="both"/>
        <w:rPr>
          <w:rFonts w:ascii="Times New Roman" w:hAnsi="Times New Roman" w:cs="Times New Roman"/>
          <w:color w:val="000000"/>
          <w:sz w:val="28"/>
          <w:szCs w:val="28"/>
          <w:lang w:eastAsia="zh-CN"/>
        </w:rPr>
      </w:pPr>
      <w:r w:rsidRPr="00F851E6">
        <w:rPr>
          <w:rFonts w:ascii="Times New Roman" w:hAnsi="Times New Roman" w:cs="Times New Roman"/>
          <w:color w:val="000000"/>
          <w:sz w:val="28"/>
          <w:szCs w:val="28"/>
          <w:lang w:eastAsia="zh-CN"/>
        </w:rPr>
        <w:t>Третье свойство белков — ценообразование, т. е. способность образовывать эмульсии в системе жидкость — газ, называемые пенами. Белки как пенообразователи широко используются при изготовлении кондитерских изделий, в частности безе</w:t>
      </w:r>
      <w:proofErr w:type="gramStart"/>
      <w:r w:rsidRPr="00F851E6">
        <w:rPr>
          <w:rFonts w:ascii="Times New Roman" w:hAnsi="Times New Roman" w:cs="Times New Roman"/>
          <w:color w:val="000000"/>
          <w:sz w:val="28"/>
          <w:szCs w:val="28"/>
          <w:lang w:eastAsia="zh-CN"/>
        </w:rPr>
        <w:t>.И</w:t>
      </w:r>
      <w:proofErr w:type="gramEnd"/>
      <w:r w:rsidRPr="00F851E6">
        <w:rPr>
          <w:rFonts w:ascii="Times New Roman" w:hAnsi="Times New Roman" w:cs="Times New Roman"/>
          <w:color w:val="000000"/>
          <w:sz w:val="28"/>
          <w:szCs w:val="28"/>
          <w:lang w:eastAsia="zh-CN"/>
        </w:rPr>
        <w:t xml:space="preserve"> наконец, четвертое свойство — способность белков к гидролизу, т. е. расщеплению на составные части в присутствии кислот или ферментов. Эта способность белков используется в ряде отраслей пищевой промышленности, например при рафинации растительных масел.</w:t>
      </w:r>
    </w:p>
    <w:p w:rsidR="000508A7" w:rsidRDefault="00F851E6">
      <w:pPr>
        <w:spacing w:after="0" w:line="240" w:lineRule="auto"/>
        <w:ind w:firstLineChars="175" w:firstLine="490"/>
        <w:jc w:val="both"/>
        <w:rPr>
          <w:rFonts w:ascii="Times New Roman" w:hAnsi="Times New Roman" w:cs="Times New Roman"/>
          <w:color w:val="000000"/>
          <w:sz w:val="28"/>
          <w:szCs w:val="28"/>
          <w:lang w:eastAsia="zh-CN"/>
        </w:rPr>
      </w:pPr>
      <w:r>
        <w:rPr>
          <w:rFonts w:ascii="Times New Roman" w:hAnsi="Times New Roman" w:cs="Times New Roman"/>
          <w:color w:val="000000"/>
          <w:sz w:val="28"/>
          <w:szCs w:val="28"/>
          <w:lang w:eastAsia="zh-CN"/>
        </w:rPr>
        <w:t>Вопросы</w:t>
      </w:r>
    </w:p>
    <w:p w:rsidR="000508A7" w:rsidRDefault="00F851E6">
      <w:pPr>
        <w:numPr>
          <w:ilvl w:val="0"/>
          <w:numId w:val="26"/>
        </w:numPr>
        <w:spacing w:after="0" w:line="240" w:lineRule="auto"/>
        <w:ind w:firstLineChars="175" w:firstLine="455"/>
        <w:jc w:val="both"/>
        <w:rPr>
          <w:rFonts w:ascii="Times New Roman" w:hAnsi="Times New Roman" w:cs="Times New Roman"/>
          <w:color w:val="000000"/>
          <w:sz w:val="28"/>
          <w:szCs w:val="28"/>
          <w:lang w:eastAsia="zh-CN"/>
        </w:rPr>
      </w:pPr>
      <w:r>
        <w:rPr>
          <w:rFonts w:ascii="Times New Roman" w:eastAsia="Times New Roman,Bold" w:hAnsi="Times New Roman" w:cs="Times New Roman"/>
          <w:sz w:val="26"/>
          <w:szCs w:val="26"/>
        </w:rPr>
        <w:t xml:space="preserve">Выделение, свойства и количественное определениебелков </w:t>
      </w:r>
      <w:r>
        <w:rPr>
          <w:rFonts w:ascii="Times New Roman" w:eastAsia="Times New Roman,Bold" w:hAnsi="Times New Roman" w:cs="Times New Roman"/>
          <w:sz w:val="26"/>
          <w:szCs w:val="26"/>
          <w:lang w:val="kk-KZ"/>
        </w:rPr>
        <w:t xml:space="preserve">в </w:t>
      </w:r>
      <w:r>
        <w:rPr>
          <w:rFonts w:ascii="Times New Roman" w:eastAsia="Times New Roman,Bold" w:hAnsi="Times New Roman" w:cs="Times New Roman"/>
          <w:sz w:val="26"/>
          <w:szCs w:val="26"/>
        </w:rPr>
        <w:t>пищевых продукт</w:t>
      </w:r>
      <w:r>
        <w:rPr>
          <w:rFonts w:ascii="Times New Roman" w:eastAsia="Times New Roman,Bold" w:hAnsi="Times New Roman" w:cs="Times New Roman"/>
          <w:sz w:val="26"/>
          <w:szCs w:val="26"/>
          <w:lang w:val="kk-KZ"/>
        </w:rPr>
        <w:t>ах</w:t>
      </w:r>
    </w:p>
    <w:p w:rsidR="000508A7" w:rsidRDefault="00F851E6">
      <w:pPr>
        <w:numPr>
          <w:ilvl w:val="0"/>
          <w:numId w:val="26"/>
        </w:numPr>
        <w:spacing w:after="0" w:line="240" w:lineRule="auto"/>
        <w:ind w:firstLineChars="175" w:firstLine="455"/>
        <w:jc w:val="both"/>
        <w:rPr>
          <w:rFonts w:ascii="Times New Roman" w:hAnsi="Times New Roman" w:cs="Times New Roman"/>
          <w:color w:val="000000"/>
          <w:sz w:val="28"/>
          <w:szCs w:val="28"/>
          <w:lang w:eastAsia="zh-CN"/>
        </w:rPr>
      </w:pPr>
      <w:r>
        <w:rPr>
          <w:rFonts w:ascii="Times New Roman" w:eastAsia="Times New Roman,Bold" w:hAnsi="Times New Roman" w:cs="Times New Roman"/>
          <w:sz w:val="26"/>
          <w:szCs w:val="26"/>
        </w:rPr>
        <w:t>Белки в пищевых производствах</w:t>
      </w:r>
    </w:p>
    <w:p w:rsidR="000508A7" w:rsidRDefault="00F851E6">
      <w:pPr>
        <w:numPr>
          <w:ilvl w:val="0"/>
          <w:numId w:val="26"/>
        </w:numPr>
        <w:spacing w:after="0" w:line="240" w:lineRule="auto"/>
        <w:ind w:firstLineChars="175" w:firstLine="455"/>
        <w:jc w:val="both"/>
        <w:rPr>
          <w:rFonts w:ascii="Times New Roman" w:hAnsi="Times New Roman" w:cs="Times New Roman"/>
          <w:color w:val="000000"/>
          <w:sz w:val="28"/>
          <w:szCs w:val="28"/>
          <w:lang w:eastAsia="zh-CN"/>
        </w:rPr>
      </w:pPr>
      <w:r>
        <w:rPr>
          <w:rFonts w:ascii="Times New Roman" w:eastAsia="Times New Roman,Bold" w:hAnsi="Times New Roman" w:cs="Times New Roman"/>
          <w:sz w:val="26"/>
          <w:szCs w:val="26"/>
        </w:rPr>
        <w:t>Свойство белков, влияние на хранение пищевых продуктов</w:t>
      </w:r>
    </w:p>
    <w:p w:rsidR="000508A7" w:rsidRDefault="00F851E6">
      <w:pPr>
        <w:spacing w:after="0"/>
        <w:rPr>
          <w:rFonts w:ascii="Times New Roman" w:hAnsi="Times New Roman" w:cs="Times New Roman"/>
          <w:color w:val="000000"/>
          <w:sz w:val="27"/>
          <w:szCs w:val="27"/>
        </w:rPr>
      </w:pPr>
      <w:r>
        <w:rPr>
          <w:rFonts w:ascii="Times New Roman" w:hAnsi="Times New Roman" w:cs="Times New Roman"/>
          <w:color w:val="000000"/>
          <w:sz w:val="27"/>
          <w:szCs w:val="27"/>
          <w:lang w:val="en-US" w:eastAsia="zh-CN"/>
        </w:rPr>
        <w:t> </w:t>
      </w:r>
    </w:p>
    <w:p w:rsidR="000508A7" w:rsidRPr="00F851E6" w:rsidRDefault="00F851E6" w:rsidP="000508A7">
      <w:pPr>
        <w:spacing w:after="0" w:line="240" w:lineRule="auto"/>
        <w:ind w:firstLineChars="125" w:firstLine="351"/>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lastRenderedPageBreak/>
        <w:t>Список</w:t>
      </w:r>
      <w:r w:rsidRPr="00F851E6">
        <w:rPr>
          <w:rFonts w:ascii="Times New Roman" w:eastAsia="Times New Roman" w:hAnsi="Times New Roman" w:cs="Times New Roman"/>
          <w:b/>
          <w:bCs/>
          <w:sz w:val="28"/>
          <w:szCs w:val="28"/>
          <w:lang w:eastAsia="ru-RU"/>
        </w:rPr>
        <w:t xml:space="preserve"> литературы</w:t>
      </w:r>
    </w:p>
    <w:p w:rsidR="000508A7" w:rsidRPr="00F851E6" w:rsidRDefault="000508A7" w:rsidP="000508A7">
      <w:pPr>
        <w:spacing w:after="0" w:line="240" w:lineRule="auto"/>
        <w:ind w:firstLineChars="125" w:firstLine="351"/>
        <w:jc w:val="both"/>
        <w:rPr>
          <w:rFonts w:ascii="Times New Roman" w:eastAsia="Times New Roman" w:hAnsi="Times New Roman" w:cs="Times New Roman"/>
          <w:b/>
          <w:bCs/>
          <w:color w:val="000000"/>
          <w:sz w:val="28"/>
          <w:szCs w:val="28"/>
          <w:lang w:eastAsia="ru-RU"/>
        </w:rPr>
      </w:pPr>
    </w:p>
    <w:p w:rsidR="000508A7" w:rsidRDefault="00F851E6">
      <w:pPr>
        <w:autoSpaceDE w:val="0"/>
        <w:autoSpaceDN w:val="0"/>
        <w:adjustRightInd w:val="0"/>
        <w:spacing w:after="0" w:line="240" w:lineRule="auto"/>
        <w:ind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Cs/>
          <w:color w:val="000000"/>
          <w:sz w:val="28"/>
          <w:szCs w:val="28"/>
          <w:lang w:eastAsia="ru-RU"/>
        </w:rPr>
        <w:t xml:space="preserve">1. </w:t>
      </w:r>
      <w:r>
        <w:rPr>
          <w:rFonts w:ascii="Times New Roman" w:eastAsia="Times New Roman" w:hAnsi="Times New Roman" w:cs="Times New Roman"/>
          <w:color w:val="000000"/>
          <w:sz w:val="28"/>
          <w:szCs w:val="28"/>
          <w:lang w:eastAsia="ru-RU"/>
        </w:rPr>
        <w:t>Лысак, В.В. Микробиология: учебное пособие / В.В. Лысак – Минск: Изд.</w:t>
      </w:r>
    </w:p>
    <w:p w:rsidR="000508A7" w:rsidRDefault="00F851E6">
      <w:pPr>
        <w:spacing w:after="0" w:line="240" w:lineRule="auto"/>
        <w:ind w:firstLineChars="125" w:firstLine="35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БГУ, 2007, 426 с.</w:t>
      </w:r>
    </w:p>
    <w:p w:rsidR="000508A7" w:rsidRDefault="00F851E6">
      <w:pPr>
        <w:spacing w:after="0" w:line="240" w:lineRule="auto"/>
        <w:ind w:firstLineChars="125" w:firstLine="350"/>
        <w:jc w:val="both"/>
        <w:rPr>
          <w:rFonts w:ascii="Times New Roman" w:eastAsia="Times New Roman" w:hAnsi="Times New Roman" w:cs="Times New Roman"/>
          <w:sz w:val="28"/>
          <w:szCs w:val="28"/>
          <w:lang w:eastAsia="ru-RU"/>
        </w:rPr>
      </w:pPr>
      <w:r w:rsidRPr="00F851E6">
        <w:rPr>
          <w:rFonts w:ascii="Times New Roman" w:eastAsia="Times New Roman" w:hAnsi="Times New Roman" w:cs="Times New Roman"/>
          <w:color w:val="000000"/>
          <w:sz w:val="28"/>
          <w:szCs w:val="28"/>
          <w:lang w:eastAsia="ru-RU"/>
        </w:rPr>
        <w:t>2</w:t>
      </w:r>
      <w:r>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sz w:val="28"/>
          <w:szCs w:val="28"/>
          <w:lang w:eastAsia="ru-RU"/>
        </w:rPr>
        <w:t>Мармузова Л.В. Основы микробиологии, санитарии и гигиены в пищевой        промышленности</w:t>
      </w:r>
      <w:proofErr w:type="gramStart"/>
      <w:r>
        <w:rPr>
          <w:rFonts w:ascii="Times New Roman" w:eastAsia="Times New Roman" w:hAnsi="Times New Roman" w:cs="Times New Roman"/>
          <w:sz w:val="28"/>
          <w:szCs w:val="28"/>
          <w:lang w:eastAsia="ru-RU"/>
        </w:rPr>
        <w:t>.-</w:t>
      </w:r>
      <w:proofErr w:type="gramEnd"/>
      <w:r>
        <w:rPr>
          <w:rFonts w:ascii="Times New Roman" w:eastAsia="Times New Roman" w:hAnsi="Times New Roman" w:cs="Times New Roman"/>
          <w:sz w:val="28"/>
          <w:szCs w:val="28"/>
          <w:lang w:eastAsia="ru-RU"/>
        </w:rPr>
        <w:t>М. ИРПО, изд.центр «Академия»,2000.-136 с.</w:t>
      </w:r>
    </w:p>
    <w:p w:rsidR="000508A7" w:rsidRDefault="00F851E6">
      <w:pPr>
        <w:spacing w:after="0" w:line="240" w:lineRule="auto"/>
        <w:ind w:firstLineChars="125" w:firstLine="350"/>
        <w:jc w:val="both"/>
        <w:rPr>
          <w:rFonts w:ascii="Times New Roman" w:eastAsia="SimSun" w:hAnsi="Times New Roman" w:cs="Times New Roman"/>
          <w:sz w:val="28"/>
          <w:szCs w:val="28"/>
          <w:lang w:eastAsia="ru-RU"/>
        </w:rPr>
      </w:pPr>
      <w:r w:rsidRPr="00F851E6">
        <w:rPr>
          <w:rFonts w:ascii="Times New Roman" w:eastAsia="Times New Roman" w:hAnsi="Times New Roman" w:cs="Times New Roman"/>
          <w:color w:val="000000"/>
          <w:sz w:val="28"/>
          <w:szCs w:val="28"/>
          <w:lang w:eastAsia="ru-RU"/>
        </w:rPr>
        <w:t>3</w:t>
      </w:r>
      <w:r>
        <w:rPr>
          <w:rFonts w:ascii="Times New Roman" w:eastAsia="Times New Roman" w:hAnsi="Times New Roman" w:cs="Times New Roman"/>
          <w:color w:val="000000"/>
          <w:sz w:val="28"/>
          <w:szCs w:val="28"/>
          <w:lang w:eastAsia="ru-RU"/>
        </w:rPr>
        <w:t>. Нетрусов А.И. Микробиология: учебник для студ. высш. Учеб</w:t>
      </w:r>
      <w:proofErr w:type="gramStart"/>
      <w:r>
        <w:rPr>
          <w:rFonts w:ascii="Times New Roman" w:eastAsia="Times New Roman" w:hAnsi="Times New Roman" w:cs="Times New Roman"/>
          <w:color w:val="000000"/>
          <w:sz w:val="28"/>
          <w:szCs w:val="28"/>
          <w:lang w:eastAsia="ru-RU"/>
        </w:rPr>
        <w:t>.з</w:t>
      </w:r>
      <w:proofErr w:type="gramEnd"/>
      <w:r>
        <w:rPr>
          <w:rFonts w:ascii="Times New Roman" w:eastAsia="Times New Roman" w:hAnsi="Times New Roman" w:cs="Times New Roman"/>
          <w:color w:val="000000"/>
          <w:sz w:val="28"/>
          <w:szCs w:val="28"/>
          <w:lang w:eastAsia="ru-RU"/>
        </w:rPr>
        <w:t xml:space="preserve">аведений /        А.И. Нетрусов, И.Б. Котова. – 3-е изд., испр. – М.: Издательский центр        «Академия», 2009. – 352 </w:t>
      </w:r>
      <w:proofErr w:type="gramStart"/>
      <w:r>
        <w:rPr>
          <w:rFonts w:ascii="Times New Roman" w:eastAsia="Times New Roman" w:hAnsi="Times New Roman" w:cs="Times New Roman"/>
          <w:color w:val="000000"/>
          <w:sz w:val="28"/>
          <w:szCs w:val="28"/>
          <w:lang w:eastAsia="ru-RU"/>
        </w:rPr>
        <w:t>с</w:t>
      </w:r>
      <w:proofErr w:type="gramEnd"/>
      <w:r>
        <w:rPr>
          <w:rFonts w:ascii="Times New Roman" w:eastAsia="Times New Roman" w:hAnsi="Times New Roman" w:cs="Times New Roman"/>
          <w:color w:val="000000"/>
          <w:sz w:val="28"/>
          <w:szCs w:val="28"/>
          <w:lang w:eastAsia="ru-RU"/>
        </w:rPr>
        <w:t>.</w:t>
      </w:r>
    </w:p>
    <w:p w:rsidR="000508A7" w:rsidRDefault="00F851E6">
      <w:pPr>
        <w:spacing w:after="0" w:line="240" w:lineRule="auto"/>
        <w:ind w:firstLineChars="125" w:firstLine="350"/>
        <w:jc w:val="both"/>
        <w:rPr>
          <w:rFonts w:ascii="Times New Roman" w:eastAsia="SimSun" w:hAnsi="Times New Roman" w:cs="Times New Roman"/>
          <w:sz w:val="28"/>
          <w:szCs w:val="28"/>
          <w:lang w:eastAsia="ru-RU"/>
        </w:rPr>
      </w:pPr>
      <w:r w:rsidRPr="00F851E6">
        <w:rPr>
          <w:rFonts w:ascii="Times New Roman" w:eastAsia="Times New Roman" w:hAnsi="Times New Roman" w:cs="Times New Roman"/>
          <w:color w:val="000000"/>
          <w:sz w:val="28"/>
          <w:szCs w:val="28"/>
          <w:lang w:eastAsia="ru-RU"/>
        </w:rPr>
        <w:t>4</w:t>
      </w:r>
      <w:r>
        <w:rPr>
          <w:rFonts w:ascii="Times New Roman" w:eastAsia="Times New Roman" w:hAnsi="Times New Roman" w:cs="Times New Roman"/>
          <w:color w:val="000000"/>
          <w:sz w:val="28"/>
          <w:szCs w:val="28"/>
          <w:lang w:eastAsia="ru-RU"/>
        </w:rPr>
        <w:t>. Нетрусов А.И. Практикум по микробиологии: учебное пособие для сту      дентов высших учебных заведений / Нетрусов А.И</w:t>
      </w:r>
      <w:proofErr w:type="gramStart"/>
      <w:r>
        <w:rPr>
          <w:rFonts w:ascii="Times New Roman" w:eastAsia="Times New Roman" w:hAnsi="Times New Roman" w:cs="Times New Roman"/>
          <w:color w:val="000000"/>
          <w:sz w:val="28"/>
          <w:szCs w:val="28"/>
          <w:lang w:eastAsia="ru-RU"/>
        </w:rPr>
        <w:t xml:space="preserve"> ,</w:t>
      </w:r>
      <w:proofErr w:type="gramEnd"/>
      <w:r>
        <w:rPr>
          <w:rFonts w:ascii="Times New Roman" w:eastAsia="Times New Roman" w:hAnsi="Times New Roman" w:cs="Times New Roman"/>
          <w:color w:val="000000"/>
          <w:sz w:val="28"/>
          <w:szCs w:val="28"/>
          <w:lang w:eastAsia="ru-RU"/>
        </w:rPr>
        <w:t xml:space="preserve"> Егорова М.А., Захар        чук Л.М. и др.; под ред. А.И. Нетрусова. – М.: Академия, 2005. – 608 </w:t>
      </w:r>
      <w:proofErr w:type="gramStart"/>
      <w:r>
        <w:rPr>
          <w:rFonts w:ascii="Times New Roman" w:eastAsia="Times New Roman" w:hAnsi="Times New Roman" w:cs="Times New Roman"/>
          <w:color w:val="000000"/>
          <w:sz w:val="28"/>
          <w:szCs w:val="28"/>
          <w:lang w:eastAsia="ru-RU"/>
        </w:rPr>
        <w:t>с</w:t>
      </w:r>
      <w:proofErr w:type="gramEnd"/>
      <w:r>
        <w:rPr>
          <w:rFonts w:ascii="Times New Roman" w:eastAsia="Times New Roman" w:hAnsi="Times New Roman" w:cs="Times New Roman"/>
          <w:color w:val="000000"/>
          <w:sz w:val="28"/>
          <w:szCs w:val="28"/>
          <w:lang w:eastAsia="ru-RU"/>
        </w:rPr>
        <w:t>.</w:t>
      </w:r>
    </w:p>
    <w:p w:rsidR="000508A7" w:rsidRDefault="00F851E6">
      <w:pPr>
        <w:spacing w:after="0" w:line="240" w:lineRule="auto"/>
        <w:ind w:firstLineChars="125" w:firstLine="350"/>
        <w:jc w:val="both"/>
        <w:rPr>
          <w:rFonts w:ascii="Times New Roman" w:eastAsia="SimSun" w:hAnsi="Times New Roman" w:cs="Times New Roman"/>
          <w:sz w:val="28"/>
          <w:szCs w:val="28"/>
          <w:lang w:eastAsia="ru-RU"/>
        </w:rPr>
      </w:pPr>
      <w:r w:rsidRPr="00F851E6">
        <w:rPr>
          <w:rFonts w:ascii="Times New Roman" w:eastAsia="SimSun" w:hAnsi="Times New Roman" w:cs="Times New Roman"/>
          <w:sz w:val="28"/>
          <w:szCs w:val="28"/>
          <w:lang w:eastAsia="ru-RU"/>
        </w:rPr>
        <w:t>5</w:t>
      </w:r>
      <w:r>
        <w:rPr>
          <w:rFonts w:ascii="Times New Roman" w:eastAsia="SimSun" w:hAnsi="Times New Roman" w:cs="Times New Roman"/>
          <w:sz w:val="28"/>
          <w:szCs w:val="28"/>
          <w:lang w:eastAsia="ru-RU"/>
        </w:rPr>
        <w:t xml:space="preserve">. </w:t>
      </w:r>
      <w:r>
        <w:rPr>
          <w:rFonts w:ascii="Times New Roman" w:eastAsia="Times New Roman" w:hAnsi="Times New Roman" w:cs="Times New Roman"/>
          <w:color w:val="000000"/>
          <w:sz w:val="28"/>
          <w:szCs w:val="28"/>
          <w:lang w:eastAsia="ru-RU"/>
        </w:rPr>
        <w:t xml:space="preserve">Никитина Е.В. Микробиология: Учебник / Е.В. Никитина, С.Н. Киямова,        О.А. Решетник. – СПб.: ГИОРД, 2009. – 368 </w:t>
      </w:r>
      <w:proofErr w:type="gramStart"/>
      <w:r>
        <w:rPr>
          <w:rFonts w:ascii="Times New Roman" w:eastAsia="Times New Roman" w:hAnsi="Times New Roman" w:cs="Times New Roman"/>
          <w:color w:val="000000"/>
          <w:sz w:val="28"/>
          <w:szCs w:val="28"/>
          <w:lang w:eastAsia="ru-RU"/>
        </w:rPr>
        <w:t>с</w:t>
      </w:r>
      <w:proofErr w:type="gramEnd"/>
      <w:r>
        <w:rPr>
          <w:rFonts w:ascii="Times New Roman" w:eastAsia="Times New Roman" w:hAnsi="Times New Roman" w:cs="Times New Roman"/>
          <w:color w:val="000000"/>
          <w:sz w:val="28"/>
          <w:szCs w:val="28"/>
          <w:lang w:eastAsia="ru-RU"/>
        </w:rPr>
        <w:t>.</w:t>
      </w:r>
    </w:p>
    <w:p w:rsidR="000508A7" w:rsidRDefault="00F851E6">
      <w:pPr>
        <w:pStyle w:val="32"/>
        <w:spacing w:before="0" w:beforeAutospacing="0" w:after="0" w:afterAutospacing="0"/>
        <w:ind w:firstLineChars="125" w:firstLine="350"/>
        <w:jc w:val="both"/>
        <w:rPr>
          <w:iCs/>
          <w:sz w:val="28"/>
          <w:szCs w:val="28"/>
        </w:rPr>
      </w:pPr>
      <w:r>
        <w:rPr>
          <w:rFonts w:eastAsia="SimSun"/>
          <w:sz w:val="28"/>
          <w:szCs w:val="28"/>
        </w:rPr>
        <w:t xml:space="preserve">6. </w:t>
      </w:r>
      <w:r>
        <w:rPr>
          <w:iCs/>
          <w:sz w:val="28"/>
          <w:szCs w:val="28"/>
        </w:rPr>
        <w:t>Общая микробиология с техникой микробиологических исследований:         Учебное пособие</w:t>
      </w:r>
      <w:proofErr w:type="gramStart"/>
      <w:r>
        <w:rPr>
          <w:iCs/>
          <w:sz w:val="28"/>
          <w:szCs w:val="28"/>
        </w:rPr>
        <w:t xml:space="preserve"> / П</w:t>
      </w:r>
      <w:proofErr w:type="gramEnd"/>
      <w:r>
        <w:rPr>
          <w:iCs/>
          <w:sz w:val="28"/>
          <w:szCs w:val="28"/>
        </w:rPr>
        <w:t>од ред. А.С. Лабинской, Л.П. Блинковой, А.С. Ещиной. – М.: Медицина, 2004.</w:t>
      </w:r>
    </w:p>
    <w:p w:rsidR="000508A7" w:rsidRDefault="00F851E6">
      <w:pPr>
        <w:spacing w:after="0" w:line="240" w:lineRule="auto"/>
        <w:ind w:firstLineChars="125" w:firstLine="350"/>
        <w:jc w:val="both"/>
        <w:rPr>
          <w:rFonts w:ascii="Times New Roman" w:hAnsi="Times New Roman" w:cs="Times New Roman"/>
          <w:sz w:val="28"/>
          <w:szCs w:val="28"/>
        </w:rPr>
      </w:pPr>
      <w:r>
        <w:rPr>
          <w:rFonts w:ascii="Times New Roman" w:hAnsi="Times New Roman" w:cs="Times New Roman"/>
          <w:iCs/>
          <w:sz w:val="28"/>
          <w:szCs w:val="28"/>
        </w:rPr>
        <w:t xml:space="preserve">7. </w:t>
      </w:r>
      <w:r>
        <w:rPr>
          <w:rFonts w:ascii="Times New Roman" w:hAnsi="Times New Roman" w:cs="Times New Roman"/>
          <w:sz w:val="28"/>
          <w:szCs w:val="28"/>
        </w:rPr>
        <w:t>Сидоренко О.Д. Микробиология</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О.Д. Сидоренко, Е.Г. Борисенко, А.А.        Ванькова, Л.И. Войно.- М.: ИНФРА-М, 2005.- 287 с.</w:t>
      </w:r>
    </w:p>
    <w:p w:rsidR="000508A7" w:rsidRDefault="00F851E6">
      <w:pPr>
        <w:spacing w:after="0" w:line="240" w:lineRule="auto"/>
        <w:ind w:firstLineChars="125" w:firstLine="350"/>
        <w:jc w:val="both"/>
        <w:rPr>
          <w:rFonts w:ascii="Times New Roman" w:eastAsia="Times New Roman" w:hAnsi="Times New Roman" w:cs="Times New Roman"/>
          <w:sz w:val="28"/>
          <w:szCs w:val="28"/>
          <w:lang w:eastAsia="ru-RU"/>
        </w:rPr>
      </w:pPr>
      <w:r w:rsidRPr="00F851E6">
        <w:rPr>
          <w:rFonts w:ascii="Times New Roman" w:eastAsia="Times New Roman" w:hAnsi="Times New Roman" w:cs="Times New Roman"/>
          <w:color w:val="000000"/>
          <w:sz w:val="28"/>
          <w:szCs w:val="28"/>
          <w:lang w:eastAsia="ru-RU"/>
        </w:rPr>
        <w:t>8</w:t>
      </w:r>
      <w:r>
        <w:rPr>
          <w:rFonts w:ascii="Times New Roman" w:eastAsia="Times New Roman" w:hAnsi="Times New Roman" w:cs="Times New Roman"/>
          <w:color w:val="000000"/>
          <w:sz w:val="28"/>
          <w:szCs w:val="28"/>
          <w:lang w:eastAsia="ru-RU"/>
        </w:rPr>
        <w:t xml:space="preserve">. Смирнова Т.А., Кострова Е.И. Микробиология зерна и продуктов его </w:t>
      </w:r>
      <w:proofErr w:type="gramStart"/>
      <w:r>
        <w:rPr>
          <w:rFonts w:ascii="Times New Roman" w:eastAsia="Times New Roman" w:hAnsi="Times New Roman" w:cs="Times New Roman"/>
          <w:color w:val="000000"/>
          <w:sz w:val="28"/>
          <w:szCs w:val="28"/>
          <w:lang w:eastAsia="ru-RU"/>
        </w:rPr>
        <w:t>пе     реработки</w:t>
      </w:r>
      <w:proofErr w:type="gramEnd"/>
      <w:r>
        <w:rPr>
          <w:rFonts w:ascii="Times New Roman" w:eastAsia="Times New Roman" w:hAnsi="Times New Roman" w:cs="Times New Roman"/>
          <w:color w:val="000000"/>
          <w:sz w:val="28"/>
          <w:szCs w:val="28"/>
          <w:lang w:eastAsia="ru-RU"/>
        </w:rPr>
        <w:t xml:space="preserve">. М.: ВО Агропромиздат, </w:t>
      </w:r>
      <w:r w:rsidRPr="00F851E6">
        <w:rPr>
          <w:rFonts w:ascii="Times New Roman" w:eastAsia="Times New Roman" w:hAnsi="Times New Roman" w:cs="Times New Roman"/>
          <w:color w:val="000000"/>
          <w:sz w:val="28"/>
          <w:szCs w:val="28"/>
          <w:lang w:eastAsia="ru-RU"/>
        </w:rPr>
        <w:t>2012.-</w:t>
      </w:r>
      <w:r>
        <w:rPr>
          <w:rFonts w:ascii="Times New Roman" w:eastAsia="Times New Roman" w:hAnsi="Times New Roman" w:cs="Times New Roman"/>
          <w:color w:val="000000"/>
          <w:sz w:val="28"/>
          <w:szCs w:val="28"/>
          <w:lang w:eastAsia="ru-RU"/>
        </w:rPr>
        <w:t>157 с.</w:t>
      </w:r>
    </w:p>
    <w:p w:rsidR="000508A7" w:rsidRDefault="00F851E6">
      <w:pPr>
        <w:spacing w:after="0" w:line="240" w:lineRule="auto"/>
        <w:ind w:firstLineChars="125" w:firstLine="350"/>
        <w:jc w:val="both"/>
        <w:rPr>
          <w:rFonts w:ascii="Times New Roman" w:hAnsi="Times New Roman" w:cs="Times New Roman"/>
          <w:sz w:val="28"/>
          <w:szCs w:val="28"/>
          <w:lang w:val="kk-KZ"/>
        </w:rPr>
      </w:pPr>
      <w:r w:rsidRPr="00F851E6">
        <w:rPr>
          <w:rFonts w:ascii="Times New Roman" w:eastAsia="Times New Roman" w:hAnsi="Times New Roman" w:cs="Times New Roman"/>
          <w:sz w:val="28"/>
          <w:szCs w:val="28"/>
          <w:lang w:eastAsia="ru-RU"/>
        </w:rPr>
        <w:t xml:space="preserve">9. </w:t>
      </w:r>
      <w:r>
        <w:rPr>
          <w:rStyle w:val="aa"/>
          <w:rFonts w:ascii="Times New Roman" w:hAnsi="Times New Roman" w:cs="Times New Roman"/>
          <w:bCs/>
          <w:i w:val="0"/>
          <w:iCs w:val="0"/>
          <w:sz w:val="28"/>
          <w:szCs w:val="28"/>
          <w:shd w:val="clear" w:color="auto" w:fill="FFFFFF"/>
        </w:rPr>
        <w:t>Горбатова</w:t>
      </w:r>
      <w:r>
        <w:rPr>
          <w:rFonts w:ascii="Times New Roman" w:hAnsi="Times New Roman" w:cs="Times New Roman"/>
          <w:sz w:val="28"/>
          <w:szCs w:val="28"/>
          <w:shd w:val="clear" w:color="auto" w:fill="FFFFFF"/>
        </w:rPr>
        <w:t> К.К. </w:t>
      </w:r>
      <w:r>
        <w:rPr>
          <w:rStyle w:val="aa"/>
          <w:rFonts w:ascii="Times New Roman" w:hAnsi="Times New Roman" w:cs="Times New Roman"/>
          <w:bCs/>
          <w:i w:val="0"/>
          <w:iCs w:val="0"/>
          <w:sz w:val="28"/>
          <w:szCs w:val="28"/>
          <w:shd w:val="clear" w:color="auto" w:fill="FFFFFF"/>
        </w:rPr>
        <w:t>Биохимия молока</w:t>
      </w:r>
      <w:r>
        <w:rPr>
          <w:rFonts w:ascii="Times New Roman" w:hAnsi="Times New Roman" w:cs="Times New Roman"/>
          <w:sz w:val="28"/>
          <w:szCs w:val="28"/>
          <w:shd w:val="clear" w:color="auto" w:fill="FFFFFF"/>
        </w:rPr>
        <w:t> и </w:t>
      </w:r>
      <w:r>
        <w:rPr>
          <w:rStyle w:val="aa"/>
          <w:rFonts w:ascii="Times New Roman" w:hAnsi="Times New Roman" w:cs="Times New Roman"/>
          <w:bCs/>
          <w:i w:val="0"/>
          <w:iCs w:val="0"/>
          <w:sz w:val="28"/>
          <w:szCs w:val="28"/>
          <w:shd w:val="clear" w:color="auto" w:fill="FFFFFF"/>
        </w:rPr>
        <w:t>молочных продуктов</w:t>
      </w:r>
      <w:proofErr w:type="gramStart"/>
      <w:r>
        <w:rPr>
          <w:rFonts w:ascii="Times New Roman" w:hAnsi="Times New Roman" w:cs="Times New Roman"/>
          <w:sz w:val="28"/>
          <w:szCs w:val="28"/>
          <w:shd w:val="clear" w:color="auto" w:fill="FFFFFF"/>
        </w:rPr>
        <w:t>:у</w:t>
      </w:r>
      <w:proofErr w:type="gramEnd"/>
      <w:r>
        <w:rPr>
          <w:rFonts w:ascii="Times New Roman" w:hAnsi="Times New Roman" w:cs="Times New Roman"/>
          <w:sz w:val="28"/>
          <w:szCs w:val="28"/>
          <w:shd w:val="clear" w:color="auto" w:fill="FFFFFF"/>
        </w:rPr>
        <w:t>чеб. –</w:t>
      </w:r>
    </w:p>
    <w:p w:rsidR="000508A7" w:rsidRDefault="00F851E6">
      <w:pPr>
        <w:spacing w:after="0" w:line="240" w:lineRule="auto"/>
        <w:ind w:firstLineChars="125" w:firstLine="350"/>
        <w:jc w:val="both"/>
        <w:rPr>
          <w:rFonts w:ascii="Times New Roman" w:hAnsi="Times New Roman" w:cs="Times New Roman"/>
          <w:color w:val="545454"/>
          <w:sz w:val="28"/>
          <w:szCs w:val="28"/>
          <w:shd w:val="clear" w:color="auto" w:fill="FFFFFF"/>
        </w:rPr>
      </w:pPr>
      <w:r>
        <w:rPr>
          <w:rFonts w:ascii="Times New Roman" w:hAnsi="Times New Roman" w:cs="Times New Roman"/>
          <w:sz w:val="28"/>
          <w:szCs w:val="28"/>
          <w:shd w:val="clear" w:color="auto" w:fill="FFFFFF"/>
        </w:rPr>
        <w:t>4-е </w:t>
      </w:r>
      <w:r>
        <w:rPr>
          <w:rStyle w:val="aa"/>
          <w:rFonts w:ascii="Times New Roman" w:hAnsi="Times New Roman" w:cs="Times New Roman"/>
          <w:bCs/>
          <w:i w:val="0"/>
          <w:iCs w:val="0"/>
          <w:sz w:val="28"/>
          <w:szCs w:val="28"/>
          <w:shd w:val="clear" w:color="auto" w:fill="FFFFFF"/>
        </w:rPr>
        <w:t>изд</w:t>
      </w:r>
      <w:r>
        <w:rPr>
          <w:rFonts w:ascii="Times New Roman" w:hAnsi="Times New Roman" w:cs="Times New Roman"/>
          <w:sz w:val="28"/>
          <w:szCs w:val="28"/>
          <w:shd w:val="clear" w:color="auto" w:fill="FFFFFF"/>
        </w:rPr>
        <w:t>.</w:t>
      </w:r>
      <w:proofErr w:type="gramStart"/>
      <w:r>
        <w:rPr>
          <w:rFonts w:ascii="Times New Roman" w:hAnsi="Times New Roman" w:cs="Times New Roman"/>
          <w:sz w:val="28"/>
          <w:szCs w:val="28"/>
          <w:shd w:val="clear" w:color="auto" w:fill="FFFFFF"/>
        </w:rPr>
        <w:t>,</w:t>
      </w:r>
      <w:r>
        <w:rPr>
          <w:rStyle w:val="aa"/>
          <w:rFonts w:ascii="Times New Roman" w:hAnsi="Times New Roman" w:cs="Times New Roman"/>
          <w:bCs/>
          <w:i w:val="0"/>
          <w:iCs w:val="0"/>
          <w:sz w:val="28"/>
          <w:szCs w:val="28"/>
          <w:shd w:val="clear" w:color="auto" w:fill="FFFFFF"/>
        </w:rPr>
        <w:t>п</w:t>
      </w:r>
      <w:proofErr w:type="gramEnd"/>
      <w:r>
        <w:rPr>
          <w:rStyle w:val="aa"/>
          <w:rFonts w:ascii="Times New Roman" w:hAnsi="Times New Roman" w:cs="Times New Roman"/>
          <w:bCs/>
          <w:i w:val="0"/>
          <w:iCs w:val="0"/>
          <w:sz w:val="28"/>
          <w:szCs w:val="28"/>
          <w:shd w:val="clear" w:color="auto" w:fill="FFFFFF"/>
        </w:rPr>
        <w:t>ерераб</w:t>
      </w:r>
      <w:r>
        <w:rPr>
          <w:rFonts w:ascii="Times New Roman" w:hAnsi="Times New Roman" w:cs="Times New Roman"/>
          <w:sz w:val="28"/>
          <w:szCs w:val="28"/>
          <w:shd w:val="clear" w:color="auto" w:fill="FFFFFF"/>
        </w:rPr>
        <w:t>.и </w:t>
      </w:r>
      <w:r>
        <w:rPr>
          <w:rStyle w:val="aa"/>
          <w:rFonts w:ascii="Times New Roman" w:hAnsi="Times New Roman" w:cs="Times New Roman"/>
          <w:bCs/>
          <w:i w:val="0"/>
          <w:iCs w:val="0"/>
          <w:sz w:val="28"/>
          <w:szCs w:val="28"/>
          <w:shd w:val="clear" w:color="auto" w:fill="FFFFFF"/>
        </w:rPr>
        <w:t>доп</w:t>
      </w:r>
      <w:r>
        <w:rPr>
          <w:rFonts w:ascii="Times New Roman" w:hAnsi="Times New Roman" w:cs="Times New Roman"/>
          <w:sz w:val="28"/>
          <w:szCs w:val="28"/>
          <w:shd w:val="clear" w:color="auto" w:fill="FFFFFF"/>
        </w:rPr>
        <w:t>. - </w:t>
      </w:r>
      <w:r>
        <w:rPr>
          <w:rStyle w:val="aa"/>
          <w:rFonts w:ascii="Times New Roman" w:hAnsi="Times New Roman" w:cs="Times New Roman"/>
          <w:bCs/>
          <w:i w:val="0"/>
          <w:iCs w:val="0"/>
          <w:sz w:val="28"/>
          <w:szCs w:val="28"/>
          <w:shd w:val="clear" w:color="auto" w:fill="FFFFFF"/>
        </w:rPr>
        <w:t>СПб</w:t>
      </w:r>
      <w:r>
        <w:rPr>
          <w:rFonts w:ascii="Times New Roman" w:hAnsi="Times New Roman" w:cs="Times New Roman"/>
          <w:sz w:val="28"/>
          <w:szCs w:val="28"/>
          <w:shd w:val="clear" w:color="auto" w:fill="FFFFFF"/>
        </w:rPr>
        <w:t> : </w:t>
      </w:r>
      <w:r>
        <w:rPr>
          <w:rStyle w:val="aa"/>
          <w:rFonts w:ascii="Times New Roman" w:hAnsi="Times New Roman" w:cs="Times New Roman"/>
          <w:bCs/>
          <w:i w:val="0"/>
          <w:iCs w:val="0"/>
          <w:sz w:val="28"/>
          <w:szCs w:val="28"/>
          <w:shd w:val="clear" w:color="auto" w:fill="FFFFFF"/>
        </w:rPr>
        <w:t>ГИОРД</w:t>
      </w:r>
      <w:r>
        <w:rPr>
          <w:rFonts w:ascii="Times New Roman" w:hAnsi="Times New Roman" w:cs="Times New Roman"/>
          <w:sz w:val="28"/>
          <w:szCs w:val="28"/>
          <w:shd w:val="clear" w:color="auto" w:fill="FFFFFF"/>
        </w:rPr>
        <w:t>, 2015. - 336 с</w:t>
      </w:r>
      <w:r>
        <w:rPr>
          <w:rFonts w:ascii="Times New Roman" w:hAnsi="Times New Roman" w:cs="Times New Roman"/>
          <w:color w:val="545454"/>
          <w:sz w:val="28"/>
          <w:szCs w:val="28"/>
          <w:shd w:val="clear" w:color="auto" w:fill="FFFFFF"/>
        </w:rPr>
        <w:t>.</w:t>
      </w:r>
    </w:p>
    <w:p w:rsidR="000508A7" w:rsidRDefault="00F851E6">
      <w:pPr>
        <w:spacing w:after="0" w:line="240" w:lineRule="auto"/>
        <w:ind w:firstLineChars="125" w:firstLine="350"/>
        <w:jc w:val="both"/>
        <w:rPr>
          <w:rFonts w:ascii="Times New Roman" w:hAnsi="Times New Roman" w:cs="Times New Roman"/>
          <w:sz w:val="28"/>
          <w:szCs w:val="28"/>
          <w:lang w:val="kk-KZ"/>
        </w:rPr>
      </w:pPr>
      <w:r>
        <w:rPr>
          <w:rFonts w:ascii="Times New Roman" w:hAnsi="Times New Roman" w:cs="Times New Roman"/>
          <w:bCs/>
          <w:sz w:val="28"/>
          <w:szCs w:val="28"/>
        </w:rPr>
        <w:t>10. Горбатова</w:t>
      </w:r>
      <w:proofErr w:type="gramStart"/>
      <w:r>
        <w:rPr>
          <w:rFonts w:ascii="Times New Roman" w:hAnsi="Times New Roman" w:cs="Times New Roman"/>
          <w:bCs/>
          <w:sz w:val="28"/>
          <w:szCs w:val="28"/>
        </w:rPr>
        <w:t>,К</w:t>
      </w:r>
      <w:proofErr w:type="gramEnd"/>
      <w:r>
        <w:rPr>
          <w:rFonts w:ascii="Times New Roman" w:hAnsi="Times New Roman" w:cs="Times New Roman"/>
          <w:bCs/>
          <w:sz w:val="28"/>
          <w:szCs w:val="28"/>
        </w:rPr>
        <w:t>.К.</w:t>
      </w:r>
      <w:r>
        <w:rPr>
          <w:rFonts w:ascii="Times New Roman" w:hAnsi="Times New Roman" w:cs="Times New Roman"/>
          <w:sz w:val="28"/>
          <w:szCs w:val="28"/>
        </w:rPr>
        <w:t xml:space="preserve"> Биохимия молока и молочных продуктов/ Горбатова,К.К.. - </w:t>
      </w:r>
      <w:r>
        <w:rPr>
          <w:rFonts w:ascii="Times New Roman" w:hAnsi="Times New Roman" w:cs="Times New Roman"/>
          <w:sz w:val="28"/>
          <w:szCs w:val="28"/>
          <w:lang w:val="kk-KZ"/>
        </w:rPr>
        <w:t>4</w:t>
      </w:r>
      <w:r>
        <w:rPr>
          <w:rFonts w:ascii="Times New Roman" w:hAnsi="Times New Roman" w:cs="Times New Roman"/>
          <w:sz w:val="28"/>
          <w:szCs w:val="28"/>
        </w:rPr>
        <w:t>.изд.,перераб.и доп.. - СПб.: ГИОРД, 20</w:t>
      </w:r>
      <w:r>
        <w:rPr>
          <w:rFonts w:ascii="Times New Roman" w:hAnsi="Times New Roman" w:cs="Times New Roman"/>
          <w:sz w:val="28"/>
          <w:szCs w:val="28"/>
          <w:lang w:val="kk-KZ"/>
        </w:rPr>
        <w:t>10</w:t>
      </w:r>
      <w:r>
        <w:rPr>
          <w:rFonts w:ascii="Times New Roman" w:hAnsi="Times New Roman" w:cs="Times New Roman"/>
          <w:sz w:val="28"/>
          <w:szCs w:val="28"/>
        </w:rPr>
        <w:t>. - 3</w:t>
      </w:r>
      <w:r>
        <w:rPr>
          <w:rFonts w:ascii="Times New Roman" w:hAnsi="Times New Roman" w:cs="Times New Roman"/>
          <w:sz w:val="28"/>
          <w:szCs w:val="28"/>
          <w:lang w:val="kk-KZ"/>
        </w:rPr>
        <w:t>36</w:t>
      </w:r>
      <w:r>
        <w:rPr>
          <w:rFonts w:ascii="Times New Roman" w:hAnsi="Times New Roman" w:cs="Times New Roman"/>
          <w:sz w:val="28"/>
          <w:szCs w:val="28"/>
        </w:rPr>
        <w:t xml:space="preserve"> с</w:t>
      </w:r>
      <w:r>
        <w:rPr>
          <w:rFonts w:ascii="Times New Roman" w:hAnsi="Times New Roman" w:cs="Times New Roman"/>
          <w:sz w:val="28"/>
          <w:szCs w:val="28"/>
          <w:lang w:val="kk-KZ"/>
        </w:rPr>
        <w:t>.</w:t>
      </w:r>
    </w:p>
    <w:p w:rsidR="000508A7" w:rsidRDefault="00F851E6">
      <w:pPr>
        <w:widowControl w:val="0"/>
        <w:autoSpaceDE w:val="0"/>
        <w:autoSpaceDN w:val="0"/>
        <w:adjustRightInd w:val="0"/>
        <w:spacing w:after="0" w:line="240" w:lineRule="auto"/>
        <w:ind w:firstLineChars="125" w:firstLine="350"/>
        <w:jc w:val="both"/>
        <w:rPr>
          <w:rFonts w:ascii="Times New Roman" w:hAnsi="Times New Roman" w:cs="Times New Roman"/>
          <w:sz w:val="28"/>
          <w:szCs w:val="28"/>
          <w:lang w:val="kk-KZ"/>
        </w:rPr>
      </w:pPr>
      <w:r>
        <w:rPr>
          <w:rFonts w:ascii="Times New Roman" w:hAnsi="Times New Roman" w:cs="Times New Roman"/>
          <w:bCs/>
          <w:sz w:val="28"/>
          <w:szCs w:val="28"/>
        </w:rPr>
        <w:t>11. Кудряшов Л.С.</w:t>
      </w:r>
      <w:r>
        <w:rPr>
          <w:rFonts w:ascii="Times New Roman" w:hAnsi="Times New Roman" w:cs="Times New Roman"/>
          <w:sz w:val="28"/>
          <w:szCs w:val="28"/>
        </w:rPr>
        <w:t xml:space="preserve"> Физико-химические и биохимические основы производства мяса и мясных продуктов</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Учебное пособие для студ. вузов, обуч. по направ. "Технология сырья и продуктов животного происхождения"; Рекомендовано УМО вузов РФ / Л. С. Кудряшов. - М.</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ДеЛи принт, 2008. -60 с </w:t>
      </w:r>
    </w:p>
    <w:p w:rsidR="000508A7" w:rsidRDefault="00F851E6">
      <w:pPr>
        <w:pStyle w:val="a6"/>
        <w:ind w:firstLineChars="125" w:firstLine="350"/>
        <w:jc w:val="both"/>
        <w:rPr>
          <w:szCs w:val="28"/>
          <w:lang w:val="kk-KZ"/>
        </w:rPr>
      </w:pPr>
      <w:r>
        <w:rPr>
          <w:bCs/>
          <w:szCs w:val="28"/>
        </w:rPr>
        <w:t xml:space="preserve">12. Патсаев </w:t>
      </w:r>
      <w:r>
        <w:rPr>
          <w:bCs/>
          <w:szCs w:val="28"/>
          <w:lang w:val="kk-KZ"/>
        </w:rPr>
        <w:t>С</w:t>
      </w:r>
      <w:r>
        <w:rPr>
          <w:bCs/>
          <w:szCs w:val="28"/>
        </w:rPr>
        <w:t>.Ќ.</w:t>
      </w:r>
      <w:r>
        <w:rPr>
          <w:szCs w:val="28"/>
        </w:rPr>
        <w:t xml:space="preserve"> Биорганикалы</w:t>
      </w:r>
      <w:r>
        <w:rPr>
          <w:szCs w:val="28"/>
          <w:lang w:val="kk-KZ"/>
        </w:rPr>
        <w:t>қ</w:t>
      </w:r>
      <w:r>
        <w:rPr>
          <w:szCs w:val="28"/>
        </w:rPr>
        <w:t xml:space="preserve"> химия [Электронный ресурс]/ Ѕ. Ќ. Патсаев. - Электрон</w:t>
      </w:r>
      <w:proofErr w:type="gramStart"/>
      <w:r>
        <w:rPr>
          <w:szCs w:val="28"/>
        </w:rPr>
        <w:t>.</w:t>
      </w:r>
      <w:proofErr w:type="gramEnd"/>
      <w:r>
        <w:rPr>
          <w:szCs w:val="28"/>
        </w:rPr>
        <w:t xml:space="preserve"> </w:t>
      </w:r>
      <w:proofErr w:type="gramStart"/>
      <w:r>
        <w:rPr>
          <w:szCs w:val="28"/>
        </w:rPr>
        <w:t>т</w:t>
      </w:r>
      <w:proofErr w:type="gramEnd"/>
      <w:r>
        <w:rPr>
          <w:szCs w:val="28"/>
        </w:rPr>
        <w:t>екстовые дан. ( 497Кб). - Алматы, 2006</w:t>
      </w:r>
      <w:r>
        <w:rPr>
          <w:szCs w:val="28"/>
          <w:lang w:val="kk-KZ"/>
        </w:rPr>
        <w:t>.</w:t>
      </w:r>
    </w:p>
    <w:p w:rsidR="000508A7" w:rsidRDefault="00F851E6">
      <w:pPr>
        <w:spacing w:after="0" w:line="240" w:lineRule="auto"/>
        <w:ind w:firstLineChars="125" w:firstLine="350"/>
        <w:jc w:val="both"/>
        <w:rPr>
          <w:rFonts w:ascii="Times New Roman" w:hAnsi="Times New Roman" w:cs="Times New Roman"/>
          <w:sz w:val="28"/>
          <w:szCs w:val="28"/>
        </w:rPr>
      </w:pPr>
      <w:r>
        <w:rPr>
          <w:rFonts w:ascii="Times New Roman" w:hAnsi="Times New Roman" w:cs="Times New Roman"/>
          <w:bCs/>
          <w:sz w:val="28"/>
          <w:szCs w:val="28"/>
        </w:rPr>
        <w:t>13. Аблаев Н.Р.</w:t>
      </w:r>
      <w:r>
        <w:rPr>
          <w:rFonts w:ascii="Times New Roman" w:hAnsi="Times New Roman" w:cs="Times New Roman"/>
          <w:sz w:val="28"/>
          <w:szCs w:val="28"/>
        </w:rPr>
        <w:t xml:space="preserve"> Биохимия в схемах и рисунках: учебное пособие/ Н. Р. Аблаев; КазНМУ им. С.Д. Асфендиярова. - Алматы: НИЦ"Ѓылым", 2001.-288 с.</w:t>
      </w:r>
    </w:p>
    <w:p w:rsidR="000508A7" w:rsidRDefault="00F851E6">
      <w:pPr>
        <w:tabs>
          <w:tab w:val="left" w:pos="426"/>
        </w:tabs>
        <w:spacing w:after="0" w:line="240" w:lineRule="auto"/>
        <w:ind w:firstLineChars="125" w:firstLine="350"/>
        <w:jc w:val="both"/>
        <w:rPr>
          <w:rFonts w:ascii="Times New Roman" w:hAnsi="Times New Roman"/>
          <w:sz w:val="28"/>
          <w:szCs w:val="28"/>
          <w:lang w:val="kk-KZ"/>
        </w:rPr>
      </w:pPr>
      <w:r>
        <w:rPr>
          <w:rFonts w:ascii="Times New Roman" w:hAnsi="Times New Roman"/>
          <w:sz w:val="28"/>
          <w:szCs w:val="28"/>
        </w:rPr>
        <w:t xml:space="preserve">14. </w:t>
      </w:r>
      <w:r>
        <w:rPr>
          <w:rFonts w:ascii="Times New Roman" w:hAnsi="Times New Roman"/>
          <w:sz w:val="28"/>
          <w:szCs w:val="28"/>
          <w:lang w:val="kk-KZ"/>
        </w:rPr>
        <w:t>А.У. Исаева. Введение в микробиологию. Шымкент, Изд. ЮКГУ., 2009ж. Б. 10-12</w:t>
      </w:r>
    </w:p>
    <w:p w:rsidR="000508A7" w:rsidRDefault="00F851E6">
      <w:pPr>
        <w:tabs>
          <w:tab w:val="left" w:pos="426"/>
        </w:tabs>
        <w:spacing w:after="0" w:line="240" w:lineRule="auto"/>
        <w:ind w:firstLineChars="125" w:firstLine="350"/>
        <w:jc w:val="both"/>
        <w:rPr>
          <w:rFonts w:ascii="Times New Roman" w:hAnsi="Times New Roman"/>
          <w:sz w:val="28"/>
          <w:szCs w:val="28"/>
          <w:lang w:val="kk-KZ"/>
        </w:rPr>
      </w:pPr>
      <w:r>
        <w:rPr>
          <w:rFonts w:ascii="Times New Roman" w:hAnsi="Times New Roman"/>
          <w:sz w:val="28"/>
          <w:szCs w:val="28"/>
        </w:rPr>
        <w:t xml:space="preserve">15. </w:t>
      </w:r>
      <w:r>
        <w:rPr>
          <w:rFonts w:ascii="Times New Roman" w:hAnsi="Times New Roman"/>
          <w:sz w:val="28"/>
          <w:szCs w:val="28"/>
          <w:lang w:val="kk-KZ"/>
        </w:rPr>
        <w:t>Микробиологии., Москва «Дрофа», 2011ж.Б. 47-59</w:t>
      </w:r>
    </w:p>
    <w:p w:rsidR="000508A7" w:rsidRDefault="00F851E6">
      <w:pPr>
        <w:tabs>
          <w:tab w:val="left" w:pos="426"/>
        </w:tabs>
        <w:spacing w:after="0" w:line="240" w:lineRule="auto"/>
        <w:ind w:firstLineChars="125" w:firstLine="350"/>
        <w:jc w:val="both"/>
        <w:rPr>
          <w:rFonts w:ascii="Times New Roman" w:hAnsi="Times New Roman"/>
          <w:sz w:val="28"/>
          <w:szCs w:val="28"/>
          <w:lang w:val="kk-KZ"/>
        </w:rPr>
      </w:pPr>
      <w:r>
        <w:rPr>
          <w:rFonts w:ascii="Times New Roman" w:hAnsi="Times New Roman"/>
          <w:sz w:val="28"/>
          <w:szCs w:val="28"/>
        </w:rPr>
        <w:t xml:space="preserve">16. </w:t>
      </w:r>
      <w:r>
        <w:rPr>
          <w:rFonts w:ascii="Times New Roman" w:hAnsi="Times New Roman"/>
          <w:sz w:val="28"/>
          <w:szCs w:val="28"/>
          <w:lang w:val="kk-KZ"/>
        </w:rPr>
        <w:t>Асонов Н.Р. Микробиология: Учебник -4-е изд., перераб. и доп.- М.: КолосC,2008.-352с.</w:t>
      </w:r>
    </w:p>
    <w:p w:rsidR="000508A7" w:rsidRDefault="00F851E6">
      <w:pPr>
        <w:tabs>
          <w:tab w:val="left" w:pos="426"/>
        </w:tabs>
        <w:spacing w:after="0" w:line="240" w:lineRule="auto"/>
        <w:ind w:firstLineChars="125" w:firstLine="350"/>
        <w:jc w:val="both"/>
        <w:rPr>
          <w:rFonts w:ascii="Times New Roman" w:hAnsi="Times New Roman"/>
          <w:sz w:val="28"/>
          <w:szCs w:val="28"/>
          <w:lang w:val="kk-KZ"/>
        </w:rPr>
      </w:pPr>
      <w:r>
        <w:rPr>
          <w:rFonts w:ascii="Times New Roman" w:hAnsi="Times New Roman"/>
          <w:sz w:val="28"/>
          <w:szCs w:val="28"/>
        </w:rPr>
        <w:t xml:space="preserve">17. </w:t>
      </w:r>
      <w:r>
        <w:rPr>
          <w:rFonts w:ascii="Times New Roman" w:hAnsi="Times New Roman"/>
          <w:sz w:val="28"/>
          <w:szCs w:val="28"/>
          <w:lang w:val="kk-KZ"/>
        </w:rPr>
        <w:t>Емцев В.Т., Мишустин Е.Н. Микробиология. 6 издание. М.: Дрофа, 2009ж.5-6стр</w:t>
      </w:r>
    </w:p>
    <w:p w:rsidR="000508A7" w:rsidRDefault="00F851E6">
      <w:pPr>
        <w:tabs>
          <w:tab w:val="left" w:pos="426"/>
        </w:tabs>
        <w:spacing w:after="0" w:line="240" w:lineRule="auto"/>
        <w:ind w:firstLineChars="125" w:firstLine="350"/>
        <w:jc w:val="both"/>
        <w:rPr>
          <w:rFonts w:ascii="Times New Roman" w:hAnsi="Times New Roman"/>
          <w:sz w:val="28"/>
          <w:szCs w:val="28"/>
          <w:lang w:val="kk-KZ"/>
        </w:rPr>
      </w:pPr>
      <w:r>
        <w:rPr>
          <w:rFonts w:ascii="Times New Roman" w:hAnsi="Times New Roman"/>
          <w:sz w:val="28"/>
          <w:szCs w:val="28"/>
        </w:rPr>
        <w:t xml:space="preserve">18. </w:t>
      </w:r>
      <w:r>
        <w:rPr>
          <w:rFonts w:ascii="Times New Roman" w:hAnsi="Times New Roman"/>
          <w:sz w:val="28"/>
          <w:szCs w:val="28"/>
          <w:lang w:val="kk-KZ"/>
        </w:rPr>
        <w:t>Емцев В.Т. Микробиология: Учебник для вузов / Емцев В.Т Мишустин Е.Н. – 5-е изд.; перераб. и доп. - М.Дрофа.2008. – 448 с.</w:t>
      </w:r>
    </w:p>
    <w:p w:rsidR="000508A7" w:rsidRDefault="00F851E6">
      <w:pPr>
        <w:tabs>
          <w:tab w:val="left" w:pos="426"/>
        </w:tabs>
        <w:spacing w:after="0" w:line="240" w:lineRule="auto"/>
        <w:ind w:firstLineChars="125" w:firstLine="350"/>
        <w:jc w:val="both"/>
        <w:rPr>
          <w:rFonts w:ascii="Times New Roman" w:hAnsi="Times New Roman"/>
          <w:sz w:val="28"/>
          <w:szCs w:val="28"/>
          <w:lang w:val="kk-KZ"/>
        </w:rPr>
      </w:pPr>
      <w:r>
        <w:rPr>
          <w:rFonts w:ascii="Times New Roman" w:hAnsi="Times New Roman"/>
          <w:sz w:val="28"/>
          <w:szCs w:val="28"/>
        </w:rPr>
        <w:t xml:space="preserve">19. </w:t>
      </w:r>
      <w:r>
        <w:rPr>
          <w:rFonts w:ascii="Times New Roman" w:hAnsi="Times New Roman"/>
          <w:sz w:val="28"/>
          <w:szCs w:val="28"/>
          <w:lang w:val="kk-KZ"/>
        </w:rPr>
        <w:t>Микробиология: Учебник дл вузов / О.Д.Сидоренко, Е.Г.Борисенко, А.А.Ванькова, Л.И.Войнова. – М.: Инфа_М, 2008. – 287 с.</w:t>
      </w:r>
    </w:p>
    <w:p w:rsidR="000508A7" w:rsidRDefault="00F851E6">
      <w:pPr>
        <w:widowControl w:val="0"/>
        <w:tabs>
          <w:tab w:val="left" w:pos="284"/>
        </w:tabs>
        <w:suppressAutoHyphens/>
        <w:autoSpaceDE w:val="0"/>
        <w:autoSpaceDN w:val="0"/>
        <w:adjustRightInd w:val="0"/>
        <w:spacing w:after="0" w:line="240" w:lineRule="auto"/>
        <w:ind w:firstLineChars="125" w:firstLine="350"/>
        <w:jc w:val="both"/>
        <w:rPr>
          <w:rFonts w:ascii="Times New Roman" w:hAnsi="Times New Roman"/>
          <w:sz w:val="28"/>
          <w:szCs w:val="28"/>
        </w:rPr>
      </w:pPr>
      <w:r>
        <w:rPr>
          <w:rFonts w:ascii="Times New Roman" w:hAnsi="Times New Roman"/>
          <w:sz w:val="28"/>
          <w:szCs w:val="28"/>
        </w:rPr>
        <w:lastRenderedPageBreak/>
        <w:t xml:space="preserve">20. Сапарбекова А.А., Мусаева С.А. Методические указания к лабораторным работам Биохимия пищевых продуктов. – Шымкент, ЮКГУ имени М.Ауэзова, 2005, 33с. </w:t>
      </w:r>
    </w:p>
    <w:p w:rsidR="000508A7" w:rsidRDefault="00F851E6">
      <w:pPr>
        <w:tabs>
          <w:tab w:val="left" w:pos="284"/>
        </w:tabs>
        <w:suppressAutoHyphens/>
        <w:autoSpaceDE w:val="0"/>
        <w:autoSpaceDN w:val="0"/>
        <w:adjustRightInd w:val="0"/>
        <w:spacing w:after="0" w:line="240" w:lineRule="auto"/>
        <w:ind w:firstLineChars="125" w:firstLine="350"/>
        <w:jc w:val="both"/>
        <w:rPr>
          <w:rFonts w:ascii="Times New Roman" w:hAnsi="Times New Roman"/>
          <w:sz w:val="28"/>
          <w:szCs w:val="28"/>
        </w:rPr>
      </w:pPr>
      <w:r>
        <w:rPr>
          <w:rFonts w:ascii="Times New Roman" w:hAnsi="Times New Roman"/>
          <w:sz w:val="28"/>
          <w:szCs w:val="28"/>
        </w:rPr>
        <w:t xml:space="preserve">21. Пищевая химия./ Под ред. А. П. Нечаева. Издание 4-е, </w:t>
      </w:r>
      <w:proofErr w:type="gramStart"/>
      <w:r>
        <w:rPr>
          <w:rFonts w:ascii="Times New Roman" w:hAnsi="Times New Roman"/>
          <w:sz w:val="28"/>
          <w:szCs w:val="28"/>
        </w:rPr>
        <w:t>-С</w:t>
      </w:r>
      <w:proofErr w:type="gramEnd"/>
      <w:r>
        <w:rPr>
          <w:rFonts w:ascii="Times New Roman" w:hAnsi="Times New Roman"/>
          <w:sz w:val="28"/>
          <w:szCs w:val="28"/>
        </w:rPr>
        <w:t>Пб: ГИОРД, 2007. - 640с.</w:t>
      </w:r>
    </w:p>
    <w:p w:rsidR="000508A7" w:rsidRDefault="00F851E6">
      <w:pPr>
        <w:pStyle w:val="a6"/>
        <w:ind w:firstLineChars="125" w:firstLine="350"/>
        <w:rPr>
          <w:szCs w:val="28"/>
        </w:rPr>
      </w:pPr>
      <w:r>
        <w:rPr>
          <w:szCs w:val="28"/>
        </w:rPr>
        <w:t xml:space="preserve">22. Мартинчик А.Н. и др. Физиология питания, санитария и гигиена. </w:t>
      </w:r>
      <w:proofErr w:type="gramStart"/>
      <w:r>
        <w:rPr>
          <w:szCs w:val="28"/>
        </w:rPr>
        <w:t>-М</w:t>
      </w:r>
      <w:proofErr w:type="gramEnd"/>
      <w:r>
        <w:rPr>
          <w:szCs w:val="28"/>
        </w:rPr>
        <w:t>.: Мастерство; Высшая школа, 2000.- 192 с.</w:t>
      </w:r>
    </w:p>
    <w:p w:rsidR="000508A7" w:rsidRDefault="00F851E6">
      <w:pPr>
        <w:pStyle w:val="a9"/>
        <w:tabs>
          <w:tab w:val="left" w:pos="0"/>
        </w:tabs>
        <w:ind w:left="0" w:right="0" w:firstLineChars="125" w:firstLine="350"/>
        <w:jc w:val="left"/>
        <w:rPr>
          <w:szCs w:val="28"/>
        </w:rPr>
      </w:pPr>
      <w:r>
        <w:rPr>
          <w:szCs w:val="28"/>
        </w:rPr>
        <w:t xml:space="preserve">23. Скурихин И. М. , Нечаев А. П. «Все о пище с точки зрения химика». – М.: Высшая школа 1991. 288 </w:t>
      </w:r>
      <w:proofErr w:type="gramStart"/>
      <w:r>
        <w:rPr>
          <w:szCs w:val="28"/>
        </w:rPr>
        <w:t>с</w:t>
      </w:r>
      <w:proofErr w:type="gramEnd"/>
      <w:r>
        <w:rPr>
          <w:szCs w:val="28"/>
        </w:rPr>
        <w:t>.</w:t>
      </w:r>
    </w:p>
    <w:p w:rsidR="000508A7" w:rsidRDefault="00F851E6">
      <w:pPr>
        <w:pStyle w:val="a9"/>
        <w:tabs>
          <w:tab w:val="left" w:pos="0"/>
        </w:tabs>
        <w:ind w:left="0" w:right="0" w:firstLineChars="125" w:firstLine="350"/>
        <w:jc w:val="left"/>
        <w:rPr>
          <w:szCs w:val="28"/>
        </w:rPr>
      </w:pPr>
      <w:r>
        <w:rPr>
          <w:szCs w:val="28"/>
        </w:rPr>
        <w:t>24. Кухта В. К., Морозкин Т. С. «Основы биохимии». – М.: Просвещение. 1999 г.</w:t>
      </w:r>
    </w:p>
    <w:p w:rsidR="000508A7" w:rsidRDefault="00F851E6">
      <w:pPr>
        <w:pStyle w:val="a9"/>
        <w:tabs>
          <w:tab w:val="left" w:pos="0"/>
        </w:tabs>
        <w:ind w:left="0" w:right="0" w:firstLineChars="125" w:firstLine="350"/>
        <w:jc w:val="left"/>
        <w:rPr>
          <w:szCs w:val="28"/>
        </w:rPr>
      </w:pPr>
      <w:r>
        <w:rPr>
          <w:szCs w:val="28"/>
        </w:rPr>
        <w:t xml:space="preserve">25. Строев Е. А. «Биологическая химия». – М.: Высшая школа. 1991 г. </w:t>
      </w:r>
    </w:p>
    <w:p w:rsidR="000508A7" w:rsidRDefault="00F851E6">
      <w:pPr>
        <w:autoSpaceDE w:val="0"/>
        <w:autoSpaceDN w:val="0"/>
        <w:adjustRightInd w:val="0"/>
        <w:spacing w:after="0" w:line="240" w:lineRule="auto"/>
        <w:ind w:firstLineChars="125" w:firstLine="350"/>
        <w:jc w:val="both"/>
        <w:rPr>
          <w:rFonts w:ascii="Times New Roman" w:hAnsi="Times New Roman"/>
          <w:sz w:val="28"/>
          <w:szCs w:val="28"/>
        </w:rPr>
      </w:pPr>
      <w:r>
        <w:rPr>
          <w:rFonts w:ascii="Times New Roman" w:eastAsia="ArialMT" w:hAnsi="Times New Roman"/>
          <w:sz w:val="28"/>
          <w:szCs w:val="28"/>
        </w:rPr>
        <w:t>26. Биохимия: Краткий курс с упражнениями и задачами</w:t>
      </w:r>
      <w:proofErr w:type="gramStart"/>
      <w:r>
        <w:rPr>
          <w:rFonts w:ascii="Times New Roman" w:eastAsia="ArialMT" w:hAnsi="Times New Roman"/>
          <w:sz w:val="28"/>
          <w:szCs w:val="28"/>
        </w:rPr>
        <w:t xml:space="preserve"> /П</w:t>
      </w:r>
      <w:proofErr w:type="gramEnd"/>
      <w:r>
        <w:rPr>
          <w:rFonts w:ascii="Times New Roman" w:eastAsia="ArialMT" w:hAnsi="Times New Roman"/>
          <w:sz w:val="28"/>
          <w:szCs w:val="28"/>
        </w:rPr>
        <w:t>од ред. Е.С.Северина, А.Я.Николаева. – М.: ГЭОТАР-МЕД, 2005. – 448 с.</w:t>
      </w:r>
    </w:p>
    <w:p w:rsidR="000508A7" w:rsidRDefault="00F851E6">
      <w:pPr>
        <w:widowControl w:val="0"/>
        <w:autoSpaceDE w:val="0"/>
        <w:autoSpaceDN w:val="0"/>
        <w:adjustRightInd w:val="0"/>
        <w:spacing w:after="0" w:line="240" w:lineRule="auto"/>
        <w:ind w:firstLineChars="125" w:firstLine="350"/>
        <w:rPr>
          <w:rFonts w:ascii="Times New Roman" w:hAnsi="Times New Roman"/>
          <w:sz w:val="28"/>
          <w:szCs w:val="28"/>
          <w:lang w:val="en-US"/>
        </w:rPr>
      </w:pPr>
      <w:r w:rsidRPr="00F851E6">
        <w:rPr>
          <w:rFonts w:ascii="Times New Roman" w:hAnsi="Times New Roman"/>
          <w:sz w:val="28"/>
          <w:szCs w:val="28"/>
          <w:lang w:val="en-US"/>
        </w:rPr>
        <w:t xml:space="preserve">27. </w:t>
      </w:r>
      <w:r>
        <w:rPr>
          <w:rFonts w:ascii="Times New Roman" w:hAnsi="Times New Roman"/>
          <w:sz w:val="28"/>
          <w:szCs w:val="28"/>
          <w:lang w:val="en-US"/>
        </w:rPr>
        <w:t>Iskakova S.K.   Laboratory works manual in organic chemistry. Study guide – Shymkent: M.Auezov SKSU, 2009. - 88 p.</w:t>
      </w:r>
    </w:p>
    <w:p w:rsidR="000508A7" w:rsidRDefault="00F851E6">
      <w:pPr>
        <w:widowControl w:val="0"/>
        <w:autoSpaceDE w:val="0"/>
        <w:autoSpaceDN w:val="0"/>
        <w:adjustRightInd w:val="0"/>
        <w:spacing w:after="0" w:line="240" w:lineRule="auto"/>
        <w:ind w:firstLineChars="125" w:firstLine="350"/>
        <w:rPr>
          <w:rFonts w:ascii="Times New Roman" w:hAnsi="Times New Roman"/>
          <w:i/>
          <w:iCs/>
          <w:sz w:val="28"/>
          <w:szCs w:val="28"/>
          <w:lang w:val="en-US"/>
        </w:rPr>
      </w:pPr>
      <w:r w:rsidRPr="00F851E6">
        <w:rPr>
          <w:rFonts w:ascii="Times New Roman" w:hAnsi="Times New Roman"/>
          <w:sz w:val="28"/>
          <w:szCs w:val="28"/>
          <w:lang w:val="en-US"/>
        </w:rPr>
        <w:t xml:space="preserve">28. </w:t>
      </w:r>
      <w:r>
        <w:rPr>
          <w:rFonts w:ascii="Times New Roman" w:hAnsi="Times New Roman"/>
          <w:sz w:val="28"/>
          <w:szCs w:val="28"/>
          <w:lang w:val="en-US"/>
        </w:rPr>
        <w:t xml:space="preserve">Julian L., Roberts. Jr. J.Leland Hollenberg. James M.Postma. </w:t>
      </w:r>
      <w:proofErr w:type="gramStart"/>
      <w:r>
        <w:rPr>
          <w:rFonts w:ascii="Times New Roman" w:hAnsi="Times New Roman"/>
          <w:sz w:val="28"/>
          <w:szCs w:val="28"/>
          <w:lang w:val="en-US"/>
        </w:rPr>
        <w:t>Chemistry in laboratory.</w:t>
      </w:r>
      <w:proofErr w:type="gramEnd"/>
      <w:r>
        <w:rPr>
          <w:rFonts w:ascii="Times New Roman" w:hAnsi="Times New Roman"/>
          <w:sz w:val="28"/>
          <w:szCs w:val="28"/>
          <w:lang w:val="en-US"/>
        </w:rPr>
        <w:t xml:space="preserve"> Fourth edition</w:t>
      </w:r>
      <w:proofErr w:type="gramStart"/>
      <w:r>
        <w:rPr>
          <w:rFonts w:ascii="Times New Roman" w:hAnsi="Times New Roman"/>
          <w:sz w:val="28"/>
          <w:szCs w:val="28"/>
          <w:lang w:val="en-US"/>
        </w:rPr>
        <w:t>.-</w:t>
      </w:r>
      <w:proofErr w:type="gramEnd"/>
      <w:r>
        <w:rPr>
          <w:rFonts w:ascii="Times New Roman" w:hAnsi="Times New Roman"/>
          <w:sz w:val="28"/>
          <w:szCs w:val="28"/>
          <w:lang w:val="en-US"/>
        </w:rPr>
        <w:t xml:space="preserve"> New York: W.H. Freeman and Company. 1997</w:t>
      </w:r>
    </w:p>
    <w:p w:rsidR="000508A7" w:rsidRDefault="00F851E6">
      <w:pPr>
        <w:spacing w:after="0" w:line="240" w:lineRule="auto"/>
        <w:ind w:firstLineChars="125" w:firstLine="350"/>
        <w:rPr>
          <w:rFonts w:ascii="Times New Roman" w:hAnsi="Times New Roman"/>
          <w:sz w:val="28"/>
          <w:szCs w:val="28"/>
          <w:lang w:val="en-US"/>
        </w:rPr>
      </w:pPr>
      <w:r w:rsidRPr="00F851E6">
        <w:rPr>
          <w:rFonts w:ascii="Times New Roman" w:hAnsi="Times New Roman"/>
          <w:sz w:val="28"/>
          <w:szCs w:val="28"/>
          <w:lang w:val="en-US"/>
        </w:rPr>
        <w:t xml:space="preserve">29. </w:t>
      </w:r>
      <w:r>
        <w:rPr>
          <w:rFonts w:ascii="Times New Roman" w:hAnsi="Times New Roman"/>
          <w:sz w:val="28"/>
          <w:szCs w:val="28"/>
          <w:lang w:val="en-US"/>
        </w:rPr>
        <w:t xml:space="preserve">Food Biochemistry and Food Processing - 2nd </w:t>
      </w:r>
      <w:proofErr w:type="gramStart"/>
      <w:r>
        <w:rPr>
          <w:rFonts w:ascii="Times New Roman" w:hAnsi="Times New Roman"/>
          <w:sz w:val="28"/>
          <w:szCs w:val="28"/>
          <w:lang w:val="en-US"/>
        </w:rPr>
        <w:t>edition</w:t>
      </w:r>
      <w:proofErr w:type="gramEnd"/>
      <w:r>
        <w:rPr>
          <w:rFonts w:ascii="Times New Roman" w:hAnsi="Times New Roman"/>
          <w:sz w:val="28"/>
          <w:szCs w:val="28"/>
          <w:lang w:val="en-US"/>
        </w:rPr>
        <w:t xml:space="preserve">, edited by Benjamin K. Simpson et al, (2012) Willey-Blackwell.  </w:t>
      </w:r>
    </w:p>
    <w:p w:rsidR="000508A7" w:rsidRDefault="00F851E6">
      <w:pPr>
        <w:pStyle w:val="ae"/>
        <w:spacing w:after="0" w:line="240" w:lineRule="auto"/>
        <w:ind w:left="0" w:firstLineChars="125" w:firstLine="350"/>
        <w:rPr>
          <w:rFonts w:ascii="Times New Roman" w:hAnsi="Times New Roman"/>
          <w:sz w:val="28"/>
          <w:szCs w:val="28"/>
          <w:lang w:val="en-US"/>
        </w:rPr>
      </w:pPr>
      <w:r w:rsidRPr="00F851E6">
        <w:rPr>
          <w:rFonts w:ascii="Times New Roman" w:hAnsi="Times New Roman"/>
          <w:sz w:val="28"/>
          <w:szCs w:val="28"/>
          <w:lang w:val="en-US"/>
        </w:rPr>
        <w:t xml:space="preserve">30. </w:t>
      </w:r>
      <w:r>
        <w:rPr>
          <w:rFonts w:ascii="Times New Roman" w:hAnsi="Times New Roman"/>
          <w:sz w:val="28"/>
          <w:szCs w:val="28"/>
          <w:lang w:val="en-US"/>
        </w:rPr>
        <w:t>Albert’s B., Johnson A., D. Lewis, Raff M., Roberts K., &amp; Walter P. (2002)Molecular Biology of the Cell, 4</w:t>
      </w:r>
      <w:r>
        <w:rPr>
          <w:rFonts w:ascii="Times New Roman" w:hAnsi="Times New Roman"/>
          <w:sz w:val="28"/>
          <w:szCs w:val="28"/>
          <w:vertAlign w:val="superscript"/>
          <w:lang w:val="en-US"/>
        </w:rPr>
        <w:t>th</w:t>
      </w:r>
      <w:r>
        <w:rPr>
          <w:rFonts w:ascii="Times New Roman" w:hAnsi="Times New Roman"/>
          <w:sz w:val="28"/>
          <w:szCs w:val="28"/>
          <w:lang w:val="en-US"/>
        </w:rPr>
        <w:t xml:space="preserve">  edn, Garland Publishing, Inc. , New York.</w:t>
      </w:r>
    </w:p>
    <w:p w:rsidR="000508A7" w:rsidRDefault="00F851E6">
      <w:pPr>
        <w:pStyle w:val="ae"/>
        <w:tabs>
          <w:tab w:val="left" w:pos="993"/>
        </w:tabs>
        <w:spacing w:after="0" w:line="240" w:lineRule="auto"/>
        <w:ind w:left="0" w:firstLineChars="125" w:firstLine="350"/>
        <w:rPr>
          <w:rFonts w:ascii="Times New Roman" w:hAnsi="Times New Roman"/>
          <w:sz w:val="28"/>
          <w:szCs w:val="28"/>
          <w:lang w:val="en-US"/>
        </w:rPr>
      </w:pPr>
      <w:r w:rsidRPr="00F851E6">
        <w:rPr>
          <w:rFonts w:ascii="Times New Roman" w:hAnsi="Times New Roman"/>
          <w:sz w:val="28"/>
          <w:szCs w:val="28"/>
          <w:lang w:val="en-US"/>
        </w:rPr>
        <w:t xml:space="preserve">31. </w:t>
      </w:r>
      <w:r>
        <w:rPr>
          <w:rFonts w:ascii="Times New Roman" w:hAnsi="Times New Roman"/>
          <w:sz w:val="28"/>
          <w:szCs w:val="28"/>
          <w:lang w:val="en-US"/>
        </w:rPr>
        <w:t>Lodish H. , Berk A., Matsudaira P., Kaiser C.A., Inc (2003) Molecular Cell Biology, 5</w:t>
      </w:r>
      <w:r>
        <w:rPr>
          <w:rFonts w:ascii="Times New Roman" w:hAnsi="Times New Roman"/>
          <w:sz w:val="28"/>
          <w:szCs w:val="28"/>
          <w:vertAlign w:val="superscript"/>
          <w:lang w:val="en-US"/>
        </w:rPr>
        <w:t>th</w:t>
      </w:r>
      <w:r>
        <w:rPr>
          <w:rFonts w:ascii="Times New Roman" w:hAnsi="Times New Roman"/>
          <w:sz w:val="28"/>
          <w:szCs w:val="28"/>
          <w:lang w:val="en-US"/>
        </w:rPr>
        <w:t xml:space="preserve">  edn, W.H. Freeman and Company, New York.</w:t>
      </w:r>
    </w:p>
    <w:p w:rsidR="000508A7" w:rsidRDefault="00F851E6">
      <w:pPr>
        <w:pStyle w:val="ae"/>
        <w:tabs>
          <w:tab w:val="left" w:pos="993"/>
        </w:tabs>
        <w:spacing w:after="0" w:line="240" w:lineRule="auto"/>
        <w:ind w:left="0" w:firstLineChars="150" w:firstLine="420"/>
        <w:rPr>
          <w:rFonts w:ascii="Times New Roman" w:hAnsi="Times New Roman"/>
          <w:sz w:val="28"/>
          <w:szCs w:val="28"/>
          <w:lang w:val="en-US"/>
        </w:rPr>
      </w:pPr>
      <w:r w:rsidRPr="00F851E6">
        <w:rPr>
          <w:rFonts w:ascii="Times New Roman" w:hAnsi="Times New Roman"/>
          <w:bCs/>
          <w:sz w:val="28"/>
          <w:szCs w:val="28"/>
          <w:lang w:val="en-US"/>
        </w:rPr>
        <w:t xml:space="preserve">32. </w:t>
      </w:r>
      <w:r>
        <w:rPr>
          <w:rFonts w:ascii="Times New Roman" w:hAnsi="Times New Roman"/>
          <w:bCs/>
          <w:sz w:val="28"/>
          <w:szCs w:val="28"/>
          <w:lang w:val="kk-KZ"/>
        </w:rPr>
        <w:t>Төртінші индустриялық революция</w:t>
      </w:r>
      <w:proofErr w:type="gramStart"/>
      <w:r>
        <w:rPr>
          <w:rFonts w:ascii="Times New Roman" w:hAnsi="Times New Roman"/>
          <w:bCs/>
          <w:sz w:val="28"/>
          <w:szCs w:val="28"/>
          <w:lang w:val="kk-KZ"/>
        </w:rPr>
        <w:t>..</w:t>
      </w:r>
      <w:proofErr w:type="gramEnd"/>
      <w:r>
        <w:rPr>
          <w:rFonts w:ascii="Times New Roman" w:hAnsi="Times New Roman"/>
          <w:bCs/>
          <w:sz w:val="28"/>
          <w:szCs w:val="28"/>
          <w:lang w:val="kk-KZ"/>
        </w:rPr>
        <w:t xml:space="preserve"> </w:t>
      </w:r>
      <w:r>
        <w:rPr>
          <w:rFonts w:ascii="Times New Roman" w:hAnsi="Times New Roman"/>
          <w:sz w:val="28"/>
          <w:szCs w:val="28"/>
          <w:shd w:val="clear" w:color="auto" w:fill="FFFFFF"/>
          <w:lang w:val="kk-KZ"/>
        </w:rPr>
        <w:t xml:space="preserve">Klaus Martin Schwab,  </w:t>
      </w:r>
      <w:r>
        <w:rPr>
          <w:rFonts w:ascii="Times New Roman" w:hAnsi="Times New Roman"/>
          <w:bCs/>
          <w:sz w:val="28"/>
          <w:szCs w:val="28"/>
          <w:lang w:val="kk-KZ"/>
        </w:rPr>
        <w:t>Баспа:</w:t>
      </w:r>
      <w:r>
        <w:rPr>
          <w:rFonts w:ascii="Times New Roman" w:hAnsi="Times New Roman"/>
          <w:sz w:val="28"/>
          <w:szCs w:val="28"/>
          <w:lang w:val="kk-KZ"/>
        </w:rPr>
        <w:t xml:space="preserve"> Crown Publishing Group, </w:t>
      </w:r>
      <w:r>
        <w:rPr>
          <w:rFonts w:ascii="Times New Roman" w:hAnsi="Times New Roman"/>
          <w:color w:val="212529"/>
          <w:sz w:val="28"/>
          <w:szCs w:val="28"/>
          <w:shd w:val="clear" w:color="auto" w:fill="FFFFFF"/>
          <w:lang w:val="kk-KZ"/>
        </w:rPr>
        <w:t xml:space="preserve">2017- </w:t>
      </w:r>
      <w:r>
        <w:rPr>
          <w:rFonts w:ascii="Arial" w:hAnsi="Arial" w:cs="Arial"/>
          <w:color w:val="212529"/>
          <w:sz w:val="28"/>
          <w:szCs w:val="28"/>
          <w:shd w:val="clear" w:color="auto" w:fill="FFFFFF"/>
          <w:lang w:val="kk-KZ"/>
        </w:rPr>
        <w:t> </w:t>
      </w:r>
      <w:r>
        <w:rPr>
          <w:rFonts w:ascii="Times New Roman" w:hAnsi="Times New Roman"/>
          <w:color w:val="212529"/>
          <w:sz w:val="28"/>
          <w:szCs w:val="28"/>
          <w:shd w:val="clear" w:color="auto" w:fill="FFFFFF"/>
          <w:lang w:val="kk-KZ"/>
        </w:rPr>
        <w:t>184б.</w:t>
      </w:r>
    </w:p>
    <w:p w:rsidR="000508A7" w:rsidRPr="00F851E6" w:rsidRDefault="000508A7">
      <w:pPr>
        <w:spacing w:after="0" w:line="240" w:lineRule="auto"/>
        <w:jc w:val="both"/>
        <w:rPr>
          <w:rFonts w:ascii="Times New Roman" w:hAnsi="Times New Roman" w:cs="Times New Roman"/>
          <w:sz w:val="28"/>
          <w:szCs w:val="28"/>
          <w:lang w:val="en-US"/>
        </w:rPr>
      </w:pPr>
    </w:p>
    <w:p w:rsidR="000508A7" w:rsidRPr="00F851E6" w:rsidRDefault="00F851E6">
      <w:pPr>
        <w:spacing w:after="0" w:line="240" w:lineRule="auto"/>
        <w:ind w:firstLineChars="125" w:firstLine="350"/>
        <w:jc w:val="both"/>
        <w:rPr>
          <w:rFonts w:eastAsia="Times New Roman" w:cstheme="minorHAnsi"/>
          <w:color w:val="000000"/>
          <w:sz w:val="28"/>
          <w:szCs w:val="28"/>
          <w:lang w:val="en-US" w:eastAsia="ru-RU"/>
        </w:rPr>
      </w:pPr>
      <w:r w:rsidRPr="00F851E6">
        <w:rPr>
          <w:rFonts w:ascii="Times New Roman" w:eastAsia="Times New Roman" w:hAnsi="Times New Roman" w:cs="Times New Roman"/>
          <w:sz w:val="28"/>
          <w:szCs w:val="28"/>
          <w:lang w:val="en-US" w:eastAsia="ru-RU"/>
        </w:rPr>
        <w:br/>
      </w:r>
    </w:p>
    <w:p w:rsidR="00F851E6" w:rsidRDefault="00F851E6">
      <w:pPr>
        <w:spacing w:after="0" w:line="240" w:lineRule="auto"/>
        <w:ind w:firstLineChars="125" w:firstLine="350"/>
        <w:jc w:val="both"/>
        <w:rPr>
          <w:rFonts w:ascii="Times New Roman" w:hAnsi="Times New Roman" w:cs="Times New Roman"/>
          <w:b/>
          <w:bCs/>
          <w:sz w:val="28"/>
          <w:szCs w:val="28"/>
          <w:lang w:val="en-US" w:eastAsia="ru-RU"/>
        </w:rPr>
      </w:pPr>
      <w:r w:rsidRPr="00F851E6">
        <w:rPr>
          <w:rFonts w:ascii="Times New Roman" w:hAnsi="Times New Roman" w:cs="Times New Roman"/>
          <w:sz w:val="28"/>
          <w:szCs w:val="28"/>
          <w:lang w:val="en-US"/>
        </w:rPr>
        <w:br/>
      </w:r>
    </w:p>
    <w:p w:rsidR="00F851E6" w:rsidRDefault="00F851E6">
      <w:pPr>
        <w:rPr>
          <w:rFonts w:ascii="Times New Roman" w:hAnsi="Times New Roman" w:cs="Times New Roman"/>
          <w:b/>
          <w:bCs/>
          <w:sz w:val="28"/>
          <w:szCs w:val="28"/>
          <w:lang w:val="en-US" w:eastAsia="ru-RU"/>
        </w:rPr>
      </w:pPr>
      <w:r>
        <w:rPr>
          <w:rFonts w:ascii="Times New Roman" w:hAnsi="Times New Roman" w:cs="Times New Roman"/>
          <w:b/>
          <w:bCs/>
          <w:sz w:val="28"/>
          <w:szCs w:val="28"/>
          <w:lang w:val="en-US" w:eastAsia="ru-RU"/>
        </w:rPr>
        <w:br w:type="page"/>
      </w:r>
    </w:p>
    <w:p w:rsidR="00F851E6" w:rsidRDefault="003B763C">
      <w:pPr>
        <w:rPr>
          <w:rFonts w:ascii="Times New Roman" w:hAnsi="Times New Roman" w:cs="Times New Roman"/>
          <w:b/>
          <w:bCs/>
          <w:sz w:val="28"/>
          <w:szCs w:val="28"/>
          <w:lang w:val="en-US" w:eastAsia="ru-RU"/>
        </w:rPr>
      </w:pPr>
      <w:r>
        <w:rPr>
          <w:rFonts w:ascii="Times New Roman" w:hAnsi="Times New Roman" w:cs="Times New Roman"/>
          <w:b/>
          <w:bCs/>
          <w:noProof/>
          <w:sz w:val="28"/>
          <w:szCs w:val="28"/>
          <w:lang w:eastAsia="ru-RU"/>
        </w:rPr>
        <w:lastRenderedPageBreak/>
        <w:pict>
          <v:rect id="_x0000_s1032" style="position:absolute;margin-left:218.85pt;margin-top:719.6pt;width:34.35pt;height:25.45pt;z-index:251917312" strokecolor="white [3212]"/>
        </w:pict>
      </w:r>
      <w:r w:rsidR="00F851E6">
        <w:rPr>
          <w:rFonts w:ascii="Times New Roman" w:hAnsi="Times New Roman" w:cs="Times New Roman"/>
          <w:b/>
          <w:bCs/>
          <w:sz w:val="28"/>
          <w:szCs w:val="28"/>
          <w:lang w:val="en-US" w:eastAsia="ru-RU"/>
        </w:rPr>
        <w:br w:type="page"/>
      </w:r>
    </w:p>
    <w:p w:rsidR="000508A7" w:rsidRPr="00F851E6" w:rsidRDefault="003B763C" w:rsidP="00F851E6">
      <w:pPr>
        <w:spacing w:after="0" w:line="240" w:lineRule="auto"/>
        <w:ind w:firstLineChars="125" w:firstLine="351"/>
        <w:jc w:val="both"/>
        <w:rPr>
          <w:rFonts w:ascii="Times New Roman" w:hAnsi="Times New Roman" w:cs="Times New Roman"/>
          <w:b/>
          <w:bCs/>
          <w:sz w:val="28"/>
          <w:szCs w:val="28"/>
          <w:lang w:val="en-US" w:eastAsia="ru-RU"/>
        </w:rPr>
      </w:pPr>
      <w:r>
        <w:rPr>
          <w:rFonts w:ascii="Times New Roman" w:hAnsi="Times New Roman" w:cs="Times New Roman"/>
          <w:b/>
          <w:bCs/>
          <w:noProof/>
          <w:sz w:val="28"/>
          <w:szCs w:val="28"/>
          <w:lang w:eastAsia="ru-RU"/>
        </w:rPr>
        <w:lastRenderedPageBreak/>
        <w:pict>
          <v:rect id="_x0000_s1033" style="position:absolute;left:0;text-align:left;margin-left:224.4pt;margin-top:721.8pt;width:34.35pt;height:25.45pt;z-index:251918336" strokecolor="white [3212]"/>
        </w:pict>
      </w:r>
    </w:p>
    <w:sectPr w:rsidR="000508A7" w:rsidRPr="00F851E6" w:rsidSect="000508A7">
      <w:footerReference w:type="default" r:id="rId37"/>
      <w:pgSz w:w="11906" w:h="16838"/>
      <w:pgMar w:top="1157" w:right="612" w:bottom="1157" w:left="1689"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712E1" w:rsidRDefault="000712E1" w:rsidP="000508A7">
      <w:pPr>
        <w:spacing w:after="0" w:line="240" w:lineRule="auto"/>
      </w:pPr>
      <w:r>
        <w:separator/>
      </w:r>
    </w:p>
  </w:endnote>
  <w:endnote w:type="continuationSeparator" w:id="1">
    <w:p w:rsidR="000712E1" w:rsidRDefault="000712E1" w:rsidP="000508A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imes New R Kaz">
    <w:altName w:val="Times New Roman"/>
    <w:panose1 w:val="02020603050405020304"/>
    <w:charset w:val="00"/>
    <w:family w:val="roman"/>
    <w:pitch w:val="variable"/>
    <w:sig w:usb0="00000203" w:usb1="00000000" w:usb2="00000000" w:usb3="00000000" w:csb0="00000005"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Times New Roman,Bold">
    <w:altName w:val="MS Mincho"/>
    <w:charset w:val="80"/>
    <w:family w:val="auto"/>
    <w:pitch w:val="default"/>
    <w:sig w:usb0="00000000" w:usb1="00000000" w:usb2="00000010" w:usb3="00000000" w:csb0="00020000" w:csb1="00000000"/>
  </w:font>
  <w:font w:name="TimesNewRomanPSMT">
    <w:altName w:val="MS Mincho"/>
    <w:charset w:val="80"/>
    <w:family w:val="auto"/>
    <w:pitch w:val="default"/>
    <w:sig w:usb0="00000000" w:usb1="00000000" w:usb2="00000010" w:usb3="00000000" w:csb0="00020005" w:csb1="00000000"/>
  </w:font>
  <w:font w:name="Symbol">
    <w:panose1 w:val="05050102010706020507"/>
    <w:charset w:val="02"/>
    <w:family w:val="roman"/>
    <w:pitch w:val="variable"/>
    <w:sig w:usb0="00000000" w:usb1="10000000" w:usb2="00000000" w:usb3="00000000" w:csb0="80000000" w:csb1="00000000"/>
  </w:font>
  <w:font w:name="Comic Sans MS">
    <w:panose1 w:val="030F0702030302020204"/>
    <w:charset w:val="CC"/>
    <w:family w:val="script"/>
    <w:pitch w:val="variable"/>
    <w:sig w:usb0="00000287" w:usb1="00000000" w:usb2="00000000" w:usb3="00000000" w:csb0="0000009F" w:csb1="00000000"/>
  </w:font>
  <w:font w:name="TimesNewRoman">
    <w:altName w:val="Times New Roman"/>
    <w:panose1 w:val="02020603050405020304"/>
    <w:charset w:val="00"/>
    <w:family w:val="roman"/>
    <w:pitch w:val="default"/>
    <w:sig w:usb0="00000000" w:usb1="00000000" w:usb2="00000010" w:usb3="00000000" w:csb0="00060001" w:csb1="00000000"/>
  </w:font>
  <w:font w:name="Verdana">
    <w:panose1 w:val="020B0604030504040204"/>
    <w:charset w:val="CC"/>
    <w:family w:val="swiss"/>
    <w:pitch w:val="variable"/>
    <w:sig w:usb0="A10006FF" w:usb1="4000205B" w:usb2="00000010" w:usb3="00000000" w:csb0="0000019F" w:csb1="00000000"/>
  </w:font>
  <w:font w:name="sans-serif">
    <w:altName w:val="Segoe Print"/>
    <w:panose1 w:val="020B0604020202020204"/>
    <w:charset w:val="00"/>
    <w:family w:val="auto"/>
    <w:pitch w:val="default"/>
    <w:sig w:usb0="00000000" w:usb1="00000000" w:usb2="00000000" w:usb3="00000000" w:csb0="00000000" w:csb1="00000000"/>
  </w:font>
  <w:font w:name="ArialMT">
    <w:altName w:val="MS Mincho"/>
    <w:charset w:val="80"/>
    <w:family w:val="auto"/>
    <w:pitch w:val="default"/>
    <w:sig w:usb0="00000000" w:usb1="00000000" w:usb2="00000010" w:usb3="00000000" w:csb0="00020000" w:csb1="00000000"/>
  </w:font>
  <w:font w:name="Calibri Light">
    <w:altName w:val="Arial"/>
    <w:panose1 w:val="020B0604020202020204"/>
    <w:charset w:val="CC"/>
    <w:family w:val="swiss"/>
    <w:pitch w:val="variable"/>
    <w:sig w:usb0="E0002A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12E1" w:rsidRDefault="003B763C">
    <w:pPr>
      <w:pStyle w:val="a7"/>
    </w:pPr>
    <w:r>
      <w:pict>
        <v:shapetype id="_x0000_t202" coordsize="21600,21600" o:spt="202" path="m,l,21600r21600,l21600,xe">
          <v:stroke joinstyle="miter"/>
          <v:path gradientshapeok="t" o:connecttype="rect"/>
        </v:shapetype>
        <v:shape id="_x0000_s2049" type="#_x0000_t202" style="position:absolute;margin-left:0;margin-top:0;width:2in;height:2in;z-index:251658240;mso-wrap-style:none;mso-position-horizontal:center;mso-position-horizontal-relative:margin;mso-width-relative:page;mso-height-relative:page"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" filled="f" stroked="f" strokeweight=".5pt">
          <v:textbox style="mso-fit-shape-to-text:t" inset="0,0,0,0">
            <w:txbxContent>
              <w:p w:rsidR="000712E1" w:rsidRDefault="003B763C">
                <w:pPr>
                  <w:pStyle w:val="a7"/>
                </w:pPr>
                <w:fldSimple w:instr=" PAGE  \* MERGEFORMAT ">
                  <w:r w:rsidR="00291F8D">
                    <w:rPr>
                      <w:noProof/>
                    </w:rPr>
                    <w:t>5</w:t>
                  </w:r>
                </w:fldSimple>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712E1" w:rsidRDefault="000712E1" w:rsidP="000508A7">
      <w:pPr>
        <w:spacing w:after="0" w:line="240" w:lineRule="auto"/>
      </w:pPr>
      <w:r>
        <w:separator/>
      </w:r>
    </w:p>
  </w:footnote>
  <w:footnote w:type="continuationSeparator" w:id="1">
    <w:p w:rsidR="000712E1" w:rsidRDefault="000712E1" w:rsidP="000508A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84AEBBFB"/>
    <w:multiLevelType w:val="singleLevel"/>
    <w:tmpl w:val="84AEBBFB"/>
    <w:lvl w:ilvl="0">
      <w:start w:val="1"/>
      <w:numFmt w:val="decimal"/>
      <w:suff w:val="space"/>
      <w:lvlText w:val="%1."/>
      <w:lvlJc w:val="left"/>
    </w:lvl>
  </w:abstractNum>
  <w:abstractNum w:abstractNumId="1">
    <w:nsid w:val="99E779E7"/>
    <w:multiLevelType w:val="singleLevel"/>
    <w:tmpl w:val="99E779E7"/>
    <w:lvl w:ilvl="0">
      <w:start w:val="1"/>
      <w:numFmt w:val="decimal"/>
      <w:suff w:val="space"/>
      <w:lvlText w:val="%1."/>
      <w:lvlJc w:val="left"/>
    </w:lvl>
  </w:abstractNum>
  <w:abstractNum w:abstractNumId="2">
    <w:nsid w:val="9F1F63A7"/>
    <w:multiLevelType w:val="singleLevel"/>
    <w:tmpl w:val="9F1F63A7"/>
    <w:lvl w:ilvl="0">
      <w:start w:val="1"/>
      <w:numFmt w:val="decimal"/>
      <w:suff w:val="space"/>
      <w:lvlText w:val="%1."/>
      <w:lvlJc w:val="left"/>
    </w:lvl>
  </w:abstractNum>
  <w:abstractNum w:abstractNumId="3">
    <w:nsid w:val="A673DE44"/>
    <w:multiLevelType w:val="singleLevel"/>
    <w:tmpl w:val="A673DE44"/>
    <w:lvl w:ilvl="0">
      <w:start w:val="1"/>
      <w:numFmt w:val="decimal"/>
      <w:suff w:val="space"/>
      <w:lvlText w:val="%1."/>
      <w:lvlJc w:val="left"/>
    </w:lvl>
  </w:abstractNum>
  <w:abstractNum w:abstractNumId="4">
    <w:nsid w:val="B8F97275"/>
    <w:multiLevelType w:val="singleLevel"/>
    <w:tmpl w:val="B8F97275"/>
    <w:lvl w:ilvl="0">
      <w:start w:val="1"/>
      <w:numFmt w:val="decimal"/>
      <w:suff w:val="space"/>
      <w:lvlText w:val="%1."/>
      <w:lvlJc w:val="left"/>
    </w:lvl>
  </w:abstractNum>
  <w:abstractNum w:abstractNumId="5">
    <w:nsid w:val="CF4CA221"/>
    <w:multiLevelType w:val="singleLevel"/>
    <w:tmpl w:val="CF4CA221"/>
    <w:lvl w:ilvl="0">
      <w:start w:val="1"/>
      <w:numFmt w:val="decimal"/>
      <w:suff w:val="space"/>
      <w:lvlText w:val="%1."/>
      <w:lvlJc w:val="left"/>
    </w:lvl>
  </w:abstractNum>
  <w:abstractNum w:abstractNumId="6">
    <w:nsid w:val="D47F3683"/>
    <w:multiLevelType w:val="singleLevel"/>
    <w:tmpl w:val="D47F3683"/>
    <w:lvl w:ilvl="0">
      <w:start w:val="1"/>
      <w:numFmt w:val="decimal"/>
      <w:suff w:val="space"/>
      <w:lvlText w:val="%1."/>
      <w:lvlJc w:val="left"/>
    </w:lvl>
  </w:abstractNum>
  <w:abstractNum w:abstractNumId="7">
    <w:nsid w:val="DFBB44E4"/>
    <w:multiLevelType w:val="singleLevel"/>
    <w:tmpl w:val="DFBB44E4"/>
    <w:lvl w:ilvl="0">
      <w:start w:val="1"/>
      <w:numFmt w:val="decimal"/>
      <w:suff w:val="space"/>
      <w:lvlText w:val="%1."/>
      <w:lvlJc w:val="left"/>
    </w:lvl>
  </w:abstractNum>
  <w:abstractNum w:abstractNumId="8">
    <w:nsid w:val="E489EDFE"/>
    <w:multiLevelType w:val="singleLevel"/>
    <w:tmpl w:val="E489EDFE"/>
    <w:lvl w:ilvl="0">
      <w:start w:val="1"/>
      <w:numFmt w:val="decimal"/>
      <w:suff w:val="space"/>
      <w:lvlText w:val="%1."/>
      <w:lvlJc w:val="left"/>
      <w:pPr>
        <w:ind w:left="420" w:firstLine="0"/>
      </w:pPr>
    </w:lvl>
  </w:abstractNum>
  <w:abstractNum w:abstractNumId="9">
    <w:nsid w:val="E7EC2144"/>
    <w:multiLevelType w:val="singleLevel"/>
    <w:tmpl w:val="E7EC2144"/>
    <w:lvl w:ilvl="0">
      <w:start w:val="1"/>
      <w:numFmt w:val="decimal"/>
      <w:suff w:val="space"/>
      <w:lvlText w:val="%1."/>
      <w:lvlJc w:val="left"/>
    </w:lvl>
  </w:abstractNum>
  <w:abstractNum w:abstractNumId="10">
    <w:nsid w:val="E8F893D4"/>
    <w:multiLevelType w:val="singleLevel"/>
    <w:tmpl w:val="E8F893D4"/>
    <w:lvl w:ilvl="0">
      <w:start w:val="1"/>
      <w:numFmt w:val="decimal"/>
      <w:suff w:val="space"/>
      <w:lvlText w:val="%1."/>
      <w:lvlJc w:val="left"/>
    </w:lvl>
  </w:abstractNum>
  <w:abstractNum w:abstractNumId="11">
    <w:nsid w:val="ECE32111"/>
    <w:multiLevelType w:val="singleLevel"/>
    <w:tmpl w:val="ECE32111"/>
    <w:lvl w:ilvl="0">
      <w:start w:val="1"/>
      <w:numFmt w:val="decimal"/>
      <w:suff w:val="space"/>
      <w:lvlText w:val="%1."/>
      <w:lvlJc w:val="left"/>
    </w:lvl>
  </w:abstractNum>
  <w:abstractNum w:abstractNumId="12">
    <w:nsid w:val="ED488704"/>
    <w:multiLevelType w:val="singleLevel"/>
    <w:tmpl w:val="ED488704"/>
    <w:lvl w:ilvl="0">
      <w:start w:val="1"/>
      <w:numFmt w:val="decimal"/>
      <w:suff w:val="space"/>
      <w:lvlText w:val="%1."/>
      <w:lvlJc w:val="left"/>
    </w:lvl>
  </w:abstractNum>
  <w:abstractNum w:abstractNumId="13">
    <w:nsid w:val="FB313351"/>
    <w:multiLevelType w:val="singleLevel"/>
    <w:tmpl w:val="FB313351"/>
    <w:lvl w:ilvl="0">
      <w:start w:val="1"/>
      <w:numFmt w:val="decimal"/>
      <w:suff w:val="space"/>
      <w:lvlText w:val="%1."/>
      <w:lvlJc w:val="left"/>
    </w:lvl>
  </w:abstractNum>
  <w:abstractNum w:abstractNumId="14">
    <w:nsid w:val="FB8B5B83"/>
    <w:multiLevelType w:val="singleLevel"/>
    <w:tmpl w:val="FB8B5B83"/>
    <w:lvl w:ilvl="0">
      <w:start w:val="1"/>
      <w:numFmt w:val="decimal"/>
      <w:suff w:val="space"/>
      <w:lvlText w:val="%1."/>
      <w:lvlJc w:val="left"/>
    </w:lvl>
  </w:abstractNum>
  <w:abstractNum w:abstractNumId="15">
    <w:nsid w:val="FDAE5A7A"/>
    <w:multiLevelType w:val="singleLevel"/>
    <w:tmpl w:val="FDAE5A7A"/>
    <w:lvl w:ilvl="0">
      <w:start w:val="1"/>
      <w:numFmt w:val="decimal"/>
      <w:suff w:val="space"/>
      <w:lvlText w:val="%1."/>
      <w:lvlJc w:val="left"/>
    </w:lvl>
  </w:abstractNum>
  <w:abstractNum w:abstractNumId="16">
    <w:nsid w:val="1162BB2F"/>
    <w:multiLevelType w:val="singleLevel"/>
    <w:tmpl w:val="1162BB2F"/>
    <w:lvl w:ilvl="0">
      <w:start w:val="1"/>
      <w:numFmt w:val="decimal"/>
      <w:suff w:val="space"/>
      <w:lvlText w:val="%1."/>
      <w:lvlJc w:val="left"/>
    </w:lvl>
  </w:abstractNum>
  <w:abstractNum w:abstractNumId="17">
    <w:nsid w:val="130F01E2"/>
    <w:multiLevelType w:val="singleLevel"/>
    <w:tmpl w:val="130F01E2"/>
    <w:lvl w:ilvl="0">
      <w:start w:val="1"/>
      <w:numFmt w:val="decimal"/>
      <w:suff w:val="space"/>
      <w:lvlText w:val="%1."/>
      <w:lvlJc w:val="left"/>
    </w:lvl>
  </w:abstractNum>
  <w:abstractNum w:abstractNumId="18">
    <w:nsid w:val="13328F9F"/>
    <w:multiLevelType w:val="singleLevel"/>
    <w:tmpl w:val="13328F9F"/>
    <w:lvl w:ilvl="0">
      <w:start w:val="1"/>
      <w:numFmt w:val="decimal"/>
      <w:suff w:val="space"/>
      <w:lvlText w:val="%1."/>
      <w:lvlJc w:val="left"/>
    </w:lvl>
  </w:abstractNum>
  <w:abstractNum w:abstractNumId="19">
    <w:nsid w:val="2AE1B254"/>
    <w:multiLevelType w:val="singleLevel"/>
    <w:tmpl w:val="2AE1B254"/>
    <w:lvl w:ilvl="0">
      <w:start w:val="1"/>
      <w:numFmt w:val="decimal"/>
      <w:suff w:val="space"/>
      <w:lvlText w:val="%1."/>
      <w:lvlJc w:val="left"/>
    </w:lvl>
  </w:abstractNum>
  <w:abstractNum w:abstractNumId="20">
    <w:nsid w:val="325A55AC"/>
    <w:multiLevelType w:val="singleLevel"/>
    <w:tmpl w:val="325A55AC"/>
    <w:lvl w:ilvl="0">
      <w:start w:val="1"/>
      <w:numFmt w:val="decimal"/>
      <w:suff w:val="space"/>
      <w:lvlText w:val="%1."/>
      <w:lvlJc w:val="left"/>
    </w:lvl>
  </w:abstractNum>
  <w:abstractNum w:abstractNumId="21">
    <w:nsid w:val="37C6C2A7"/>
    <w:multiLevelType w:val="singleLevel"/>
    <w:tmpl w:val="37C6C2A7"/>
    <w:lvl w:ilvl="0">
      <w:start w:val="1"/>
      <w:numFmt w:val="decimal"/>
      <w:suff w:val="space"/>
      <w:lvlText w:val="%1."/>
      <w:lvlJc w:val="left"/>
    </w:lvl>
  </w:abstractNum>
  <w:abstractNum w:abstractNumId="22">
    <w:nsid w:val="468062B7"/>
    <w:multiLevelType w:val="singleLevel"/>
    <w:tmpl w:val="468062B7"/>
    <w:lvl w:ilvl="0">
      <w:start w:val="1"/>
      <w:numFmt w:val="decimal"/>
      <w:lvlText w:val="%1."/>
      <w:legacy w:legacy="1" w:legacySpace="0" w:legacyIndent="360"/>
      <w:lvlJc w:val="left"/>
      <w:rPr>
        <w:rFonts w:ascii="Times New Roman" w:hAnsi="Times New Roman" w:cs="Times New Roman" w:hint="default"/>
      </w:rPr>
    </w:lvl>
  </w:abstractNum>
  <w:abstractNum w:abstractNumId="23">
    <w:nsid w:val="522B818B"/>
    <w:multiLevelType w:val="singleLevel"/>
    <w:tmpl w:val="522B818B"/>
    <w:lvl w:ilvl="0">
      <w:start w:val="1"/>
      <w:numFmt w:val="decimal"/>
      <w:suff w:val="space"/>
      <w:lvlText w:val="%1."/>
      <w:lvlJc w:val="left"/>
    </w:lvl>
  </w:abstractNum>
  <w:abstractNum w:abstractNumId="24">
    <w:nsid w:val="785CF2BF"/>
    <w:multiLevelType w:val="singleLevel"/>
    <w:tmpl w:val="785CF2BF"/>
    <w:lvl w:ilvl="0">
      <w:start w:val="1"/>
      <w:numFmt w:val="decimal"/>
      <w:suff w:val="space"/>
      <w:lvlText w:val="%1."/>
      <w:lvlJc w:val="left"/>
    </w:lvl>
  </w:abstractNum>
  <w:abstractNum w:abstractNumId="25">
    <w:nsid w:val="7D94AEDD"/>
    <w:multiLevelType w:val="singleLevel"/>
    <w:tmpl w:val="7D94AEDD"/>
    <w:lvl w:ilvl="0">
      <w:start w:val="1"/>
      <w:numFmt w:val="decimal"/>
      <w:suff w:val="space"/>
      <w:lvlText w:val="%1."/>
      <w:lvlJc w:val="left"/>
    </w:lvl>
  </w:abstractNum>
  <w:num w:numId="1">
    <w:abstractNumId w:val="23"/>
  </w:num>
  <w:num w:numId="2">
    <w:abstractNumId w:val="22"/>
  </w:num>
  <w:num w:numId="3">
    <w:abstractNumId w:val="0"/>
  </w:num>
  <w:num w:numId="4">
    <w:abstractNumId w:val="3"/>
  </w:num>
  <w:num w:numId="5">
    <w:abstractNumId w:val="1"/>
  </w:num>
  <w:num w:numId="6">
    <w:abstractNumId w:val="8"/>
  </w:num>
  <w:num w:numId="7">
    <w:abstractNumId w:val="13"/>
  </w:num>
  <w:num w:numId="8">
    <w:abstractNumId w:val="16"/>
  </w:num>
  <w:num w:numId="9">
    <w:abstractNumId w:val="10"/>
  </w:num>
  <w:num w:numId="10">
    <w:abstractNumId w:val="18"/>
  </w:num>
  <w:num w:numId="11">
    <w:abstractNumId w:val="25"/>
  </w:num>
  <w:num w:numId="12">
    <w:abstractNumId w:val="24"/>
  </w:num>
  <w:num w:numId="13">
    <w:abstractNumId w:val="7"/>
  </w:num>
  <w:num w:numId="14">
    <w:abstractNumId w:val="4"/>
  </w:num>
  <w:num w:numId="15">
    <w:abstractNumId w:val="17"/>
  </w:num>
  <w:num w:numId="16">
    <w:abstractNumId w:val="21"/>
  </w:num>
  <w:num w:numId="17">
    <w:abstractNumId w:val="19"/>
  </w:num>
  <w:num w:numId="18">
    <w:abstractNumId w:val="11"/>
  </w:num>
  <w:num w:numId="19">
    <w:abstractNumId w:val="9"/>
  </w:num>
  <w:num w:numId="20">
    <w:abstractNumId w:val="2"/>
  </w:num>
  <w:num w:numId="21">
    <w:abstractNumId w:val="6"/>
  </w:num>
  <w:num w:numId="22">
    <w:abstractNumId w:val="20"/>
  </w:num>
  <w:num w:numId="23">
    <w:abstractNumId w:val="15"/>
  </w:num>
  <w:num w:numId="24">
    <w:abstractNumId w:val="12"/>
  </w:num>
  <w:num w:numId="25">
    <w:abstractNumId w:val="5"/>
  </w:num>
  <w:num w:numId="26">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8"/>
  <w:embedSystemFonts/>
  <w:proofState w:grammar="clean"/>
  <w:defaultTabStop w:val="420"/>
  <w:drawingGridVerticalSpacing w:val="156"/>
  <w:noPunctuationKerning/>
  <w:characterSpacingControl w:val="compressPunctuation"/>
  <w:hdrShapeDefaults>
    <o:shapedefaults v:ext="edit" spidmax="2051">
      <o:colormenu v:ext="edit" strokecolor="none [3212]"/>
    </o: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doNotUseIndentAsNumberingTabStop/>
    <w:useAltKinsokuLineBreakRules/>
  </w:compat>
  <w:rsids>
    <w:rsidRoot w:val="000508A7"/>
    <w:rsid w:val="000508A7"/>
    <w:rsid w:val="000712E1"/>
    <w:rsid w:val="00291F8D"/>
    <w:rsid w:val="003B763C"/>
    <w:rsid w:val="0066363B"/>
    <w:rsid w:val="008F4492"/>
    <w:rsid w:val="00F851E6"/>
    <w:rsid w:val="01FB50B5"/>
    <w:rsid w:val="02B56A75"/>
    <w:rsid w:val="055957D9"/>
    <w:rsid w:val="05AE46BD"/>
    <w:rsid w:val="06D62B74"/>
    <w:rsid w:val="0B816290"/>
    <w:rsid w:val="0C8C0927"/>
    <w:rsid w:val="0CC06203"/>
    <w:rsid w:val="14CD0229"/>
    <w:rsid w:val="16976737"/>
    <w:rsid w:val="19647670"/>
    <w:rsid w:val="213A5FC9"/>
    <w:rsid w:val="29092F10"/>
    <w:rsid w:val="2E571B2B"/>
    <w:rsid w:val="2FEB56C4"/>
    <w:rsid w:val="35C805FF"/>
    <w:rsid w:val="38EE6A69"/>
    <w:rsid w:val="3CDF0873"/>
    <w:rsid w:val="40B54A31"/>
    <w:rsid w:val="43744869"/>
    <w:rsid w:val="4B072341"/>
    <w:rsid w:val="4D2C2AC7"/>
    <w:rsid w:val="506B1554"/>
    <w:rsid w:val="551A3661"/>
    <w:rsid w:val="58F34E2A"/>
    <w:rsid w:val="59DB6C05"/>
    <w:rsid w:val="5B136685"/>
    <w:rsid w:val="62184316"/>
    <w:rsid w:val="693175A6"/>
    <w:rsid w:val="716740E6"/>
    <w:rsid w:val="718531E5"/>
    <w:rsid w:val="780F5BF7"/>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colormenu v:ext="edit" stroke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ru-RU" w:eastAsia="ru-RU" w:bidi="ar-SA"/>
      </w:rPr>
    </w:rPrDefault>
    <w:pPrDefault>
      <w:pPr>
        <w:spacing w:after="200" w:line="276" w:lineRule="auto"/>
      </w:pPr>
    </w:pPrDefault>
  </w:docDefaults>
  <w:latentStyles w:defLockedState="0" w:defUIPriority="0" w:defSemiHidden="0" w:defUnhideWhenUsed="0" w:defQFormat="0" w:count="267">
    <w:lsdException w:name="Normal" w:qFormat="1"/>
    <w:lsdException w:name="heading 1" w:qFormat="1"/>
    <w:lsdException w:name="heading 2" w:uiPriority="9"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List 5" w:qFormat="1"/>
    <w:lsdException w:name="Title" w:qFormat="1"/>
    <w:lsdException w:name="Default Paragraph Font" w:semiHidden="1"/>
    <w:lsdException w:name="Body Text Indent" w:qFormat="1"/>
    <w:lsdException w:name="Subtitle" w:qFormat="1"/>
    <w:lsdException w:name="Body Text Indent 2" w:qFormat="1"/>
    <w:lsdException w:name="Body Text Indent 3" w:uiPriority="99" w:unhideWhenUsed="1"/>
    <w:lsdException w:name="Hyperlink" w:uiPriority="99" w:unhideWhenUsed="1" w:qFormat="1"/>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Normal (Web)" w:uiPriority="99" w:unhideWhenUsed="1"/>
    <w:lsdException w:name="Normal Table"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Web 3" w:semiHidden="1" w:uiPriority="99" w:unhideWhenUsed="1"/>
    <w:lsdException w:name="Placeholder Text" w:semiHidden="1" w:uiPriority="99" w:unhideWhenUsed="1"/>
    <w:lsdException w:name="No Spacing" w:qFormat="1"/>
    <w:lsdException w:name="Light Shading" w:semiHidden="1" w:uiPriority="99" w:unhideWhenUsed="1"/>
    <w:lsdException w:name="Light List" w:semiHidden="1" w:uiPriority="99" w:unhideWhenUsed="1"/>
    <w:lsdException w:name="Light Grid" w:semiHidden="1" w:uiPriority="99" w:unhideWhenUsed="1"/>
    <w:lsdException w:name="Medium Shading 1" w:semiHidden="1" w:uiPriority="99" w:unhideWhenUsed="1"/>
    <w:lsdException w:name="Medium Shading 2" w:semiHidden="1" w:uiPriority="99" w:unhideWhenUsed="1"/>
    <w:lsdException w:name="Medium List 1" w:semiHidden="1" w:uiPriority="99" w:unhideWhenUsed="1"/>
    <w:lsdException w:name="Medium List 2" w:semiHidden="1" w:uiPriority="99" w:unhideWhenUsed="1"/>
    <w:lsdException w:name="Medium Grid 1" w:semiHidden="1" w:uiPriority="99" w:unhideWhenUsed="1"/>
    <w:lsdException w:name="Medium Grid 2" w:semiHidden="1" w:uiPriority="99" w:unhideWhenUsed="1"/>
    <w:lsdException w:name="Medium Grid 3" w:semiHidden="1" w:uiPriority="99" w:unhideWhenUsed="1"/>
    <w:lsdException w:name="Dark List" w:semiHidden="1" w:uiPriority="99" w:unhideWhenUsed="1"/>
    <w:lsdException w:name="Colorful Shading" w:semiHidden="1" w:uiPriority="99" w:unhideWhenUsed="1"/>
    <w:lsdException w:name="Colorful List" w:semiHidden="1" w:uiPriority="99" w:unhideWhenUsed="1"/>
    <w:lsdException w:name="Colorful Grid" w:semiHidden="1" w:uiPriority="99" w:unhideWhenUsed="1"/>
    <w:lsdException w:name="Light Shading Accent 1" w:semiHidden="1" w:uiPriority="99" w:unhideWhenUsed="1"/>
    <w:lsdException w:name="Light List Accent 1" w:semiHidden="1" w:uiPriority="99" w:unhideWhenUsed="1"/>
    <w:lsdException w:name="Light Grid Accent 1" w:semiHidden="1" w:uiPriority="99" w:unhideWhenUsed="1"/>
    <w:lsdException w:name="Medium Shading 1 Accent 1" w:semiHidden="1" w:uiPriority="99" w:unhideWhenUsed="1"/>
    <w:lsdException w:name="Medium Shading 2 Accent 1" w:semiHidden="1" w:uiPriority="99" w:unhideWhenUsed="1"/>
    <w:lsdException w:name="Medium List 1 Accent 1" w:semiHidden="1" w:uiPriority="99" w:unhideWhenUsed="1"/>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semiHidden="1" w:uiPriority="99" w:unhideWhenUsed="1"/>
    <w:lsdException w:name="Medium Grid 1 Accent 1" w:semiHidden="1" w:uiPriority="99" w:unhideWhenUsed="1"/>
    <w:lsdException w:name="Medium Grid 2 Accent 1" w:semiHidden="1" w:uiPriority="99" w:unhideWhenUsed="1"/>
    <w:lsdException w:name="Medium Grid 3 Accent 1" w:uiPriority="69" w:qFormat="1"/>
    <w:lsdException w:name="Dark List Accent 1" w:semiHidden="1" w:uiPriority="99" w:unhideWhenUsed="1"/>
    <w:lsdException w:name="Colorful Shading Accent 1" w:semiHidden="1" w:uiPriority="99" w:unhideWhenUsed="1"/>
    <w:lsdException w:name="Colorful List Accent 1" w:semiHidden="1" w:uiPriority="99" w:unhideWhenUsed="1"/>
    <w:lsdException w:name="Colorful Grid Accent 1" w:semiHidden="1" w:uiPriority="99" w:unhideWhenUsed="1"/>
    <w:lsdException w:name="Light Shading Accent 2" w:semiHidden="1" w:uiPriority="99" w:unhideWhenUsed="1"/>
    <w:lsdException w:name="Light List Accent 2" w:semiHidden="1" w:uiPriority="99" w:unhideWhenUsed="1"/>
    <w:lsdException w:name="Light Grid Accent 2" w:semiHidden="1" w:uiPriority="99" w:unhideWhenUsed="1"/>
    <w:lsdException w:name="Medium Shading 1 Accent 2" w:semiHidden="1" w:uiPriority="99" w:unhideWhenUsed="1"/>
    <w:lsdException w:name="Medium Shading 2 Accent 2" w:semiHidden="1" w:uiPriority="99" w:unhideWhenUsed="1"/>
    <w:lsdException w:name="Medium List 1 Accent 2" w:semiHidden="1" w:uiPriority="99" w:unhideWhenUsed="1"/>
    <w:lsdException w:name="Medium List 2 Accent 2" w:semiHidden="1" w:uiPriority="99" w:unhideWhenUsed="1"/>
    <w:lsdException w:name="Medium Grid 1 Accent 2" w:semiHidden="1" w:uiPriority="99" w:unhideWhenUsed="1"/>
    <w:lsdException w:name="Medium Grid 2 Accent 2" w:semiHidden="1" w:uiPriority="99" w:unhideWhenUsed="1"/>
    <w:lsdException w:name="Medium Grid 3 Accent 2" w:semiHidden="1" w:uiPriority="99" w:unhideWhenUsed="1"/>
    <w:lsdException w:name="Dark List Accent 2" w:semiHidden="1" w:uiPriority="99" w:unhideWhenUsed="1"/>
    <w:lsdException w:name="Colorful Shading Accent 2" w:semiHidden="1" w:uiPriority="99" w:unhideWhenUsed="1"/>
    <w:lsdException w:name="Colorful List Accent 2" w:semiHidden="1" w:uiPriority="99" w:unhideWhenUsed="1"/>
    <w:lsdException w:name="Colorful Grid Accent 2" w:semiHidden="1" w:uiPriority="99" w:unhideWhenUsed="1"/>
    <w:lsdException w:name="Light Shading Accent 3" w:semiHidden="1" w:uiPriority="99" w:unhideWhenUsed="1"/>
    <w:lsdException w:name="Light List Accent 3" w:semiHidden="1" w:uiPriority="99" w:unhideWhenUsed="1"/>
    <w:lsdException w:name="Light Grid Accent 3" w:semiHidden="1" w:uiPriority="99" w:unhideWhenUsed="1"/>
    <w:lsdException w:name="Medium Shading 1 Accent 3" w:semiHidden="1" w:uiPriority="99" w:unhideWhenUsed="1"/>
    <w:lsdException w:name="Medium Shading 2 Accent 3" w:semiHidden="1" w:uiPriority="99" w:unhideWhenUsed="1"/>
    <w:lsdException w:name="Medium List 1 Accent 3" w:semiHidden="1" w:uiPriority="99" w:unhideWhenUsed="1"/>
    <w:lsdException w:name="Medium List 2 Accent 3" w:semiHidden="1" w:uiPriority="99" w:unhideWhenUsed="1"/>
    <w:lsdException w:name="Medium Grid 1 Accent 3" w:semiHidden="1" w:uiPriority="99" w:unhideWhenUsed="1"/>
    <w:lsdException w:name="Medium Grid 2 Accent 3" w:semiHidden="1" w:uiPriority="99" w:unhideWhenUsed="1"/>
    <w:lsdException w:name="Medium Grid 3 Accent 3" w:semiHidden="1" w:uiPriority="99" w:unhideWhenUsed="1"/>
    <w:lsdException w:name="Dark List Accent 3" w:semiHidden="1" w:uiPriority="99" w:unhideWhenUsed="1"/>
    <w:lsdException w:name="Colorful Shading Accent 3" w:semiHidden="1" w:uiPriority="99" w:unhideWhenUsed="1"/>
    <w:lsdException w:name="Colorful List Accent 3" w:semiHidden="1" w:uiPriority="99" w:unhideWhenUsed="1"/>
    <w:lsdException w:name="Colorful Grid Accent 3" w:semiHidden="1" w:uiPriority="99" w:unhideWhenUsed="1"/>
    <w:lsdException w:name="Light Shading Accent 4" w:semiHidden="1" w:uiPriority="99" w:unhideWhenUsed="1"/>
    <w:lsdException w:name="Light List Accent 4" w:semiHidden="1" w:uiPriority="99" w:unhideWhenUsed="1"/>
    <w:lsdException w:name="Light Grid Accent 4" w:semiHidden="1" w:uiPriority="99" w:unhideWhenUsed="1"/>
    <w:lsdException w:name="Medium Shading 1 Accent 4" w:semiHidden="1" w:uiPriority="99" w:unhideWhenUsed="1"/>
    <w:lsdException w:name="Medium Shading 2 Accent 4" w:semiHidden="1" w:uiPriority="99" w:unhideWhenUsed="1"/>
    <w:lsdException w:name="Medium List 1 Accent 4" w:semiHidden="1" w:uiPriority="99" w:unhideWhenUsed="1"/>
    <w:lsdException w:name="Medium List 2 Accent 4" w:semiHidden="1" w:uiPriority="99" w:unhideWhenUsed="1"/>
    <w:lsdException w:name="Medium Grid 1 Accent 4" w:semiHidden="1" w:uiPriority="99" w:unhideWhenUsed="1"/>
    <w:lsdException w:name="Medium Grid 2 Accent 4" w:semiHidden="1" w:uiPriority="99" w:unhideWhenUsed="1"/>
    <w:lsdException w:name="Medium Grid 3 Accent 4" w:semiHidden="1" w:uiPriority="99" w:unhideWhenUsed="1"/>
    <w:lsdException w:name="Dark List Accent 4" w:semiHidden="1" w:uiPriority="99" w:unhideWhenUsed="1"/>
    <w:lsdException w:name="Colorful Shading Accent 4" w:semiHidden="1" w:uiPriority="99" w:unhideWhenUsed="1"/>
    <w:lsdException w:name="Colorful List Accent 4" w:semiHidden="1" w:uiPriority="99" w:unhideWhenUsed="1"/>
    <w:lsdException w:name="Colorful Grid Accent 4" w:semiHidden="1" w:uiPriority="99" w:unhideWhenUsed="1"/>
    <w:lsdException w:name="Light Shading Accent 5" w:semiHidden="1" w:uiPriority="99" w:unhideWhenUsed="1"/>
    <w:lsdException w:name="Light List Accent 5" w:semiHidden="1" w:uiPriority="99" w:unhideWhenUsed="1"/>
    <w:lsdException w:name="Light Grid Accent 5" w:semiHidden="1" w:uiPriority="99" w:unhideWhenUsed="1"/>
    <w:lsdException w:name="Medium Shading 1 Accent 5" w:semiHidden="1" w:uiPriority="99" w:unhideWhenUsed="1"/>
    <w:lsdException w:name="Medium Shading 2 Accent 5" w:semiHidden="1" w:uiPriority="99" w:unhideWhenUsed="1"/>
    <w:lsdException w:name="Medium List 1 Accent 5" w:semiHidden="1" w:uiPriority="99" w:unhideWhenUsed="1"/>
    <w:lsdException w:name="Medium List 2 Accent 5" w:semiHidden="1" w:uiPriority="99" w:unhideWhenUsed="1"/>
    <w:lsdException w:name="Medium Grid 1 Accent 5" w:semiHidden="1" w:uiPriority="99" w:unhideWhenUsed="1"/>
    <w:lsdException w:name="Medium Grid 2 Accent 5" w:semiHidden="1" w:uiPriority="99" w:unhideWhenUsed="1"/>
    <w:lsdException w:name="Medium Grid 3 Accent 5" w:semiHidden="1" w:uiPriority="99" w:unhideWhenUsed="1"/>
    <w:lsdException w:name="Dark List Accent 5" w:semiHidden="1" w:uiPriority="99" w:unhideWhenUsed="1"/>
    <w:lsdException w:name="Colorful Shading Accent 5" w:semiHidden="1" w:uiPriority="99" w:unhideWhenUsed="1"/>
    <w:lsdException w:name="Colorful List Accent 5" w:semiHidden="1" w:uiPriority="99" w:unhideWhenUsed="1"/>
    <w:lsdException w:name="Colorful Grid Accent 5" w:semiHidden="1" w:uiPriority="99" w:unhideWhenUsed="1"/>
    <w:lsdException w:name="Light Shading Accent 6" w:semiHidden="1" w:uiPriority="99" w:unhideWhenUsed="1"/>
    <w:lsdException w:name="Light List Accent 6" w:semiHidden="1" w:uiPriority="99" w:unhideWhenUsed="1"/>
    <w:lsdException w:name="Light Grid Accent 6" w:semiHidden="1" w:uiPriority="99" w:unhideWhenUsed="1"/>
    <w:lsdException w:name="Medium Shading 1 Accent 6" w:semiHidden="1" w:uiPriority="99" w:unhideWhenUsed="1"/>
    <w:lsdException w:name="Medium Shading 2 Accent 6" w:semiHidden="1" w:uiPriority="99" w:unhideWhenUsed="1"/>
    <w:lsdException w:name="Medium List 1 Accent 6" w:semiHidden="1" w:uiPriority="99" w:unhideWhenUsed="1"/>
    <w:lsdException w:name="Medium List 2 Accent 6" w:semiHidden="1" w:uiPriority="99" w:unhideWhenUsed="1"/>
    <w:lsdException w:name="Medium Grid 1 Accent 6" w:semiHidden="1" w:uiPriority="99" w:unhideWhenUsed="1"/>
    <w:lsdException w:name="Medium Grid 2 Accent 6" w:semiHidden="1" w:uiPriority="99" w:unhideWhenUsed="1"/>
    <w:lsdException w:name="Medium Grid 3 Accent 6" w:semiHidden="1" w:uiPriority="99" w:unhideWhenUsed="1"/>
    <w:lsdException w:name="Dark List Accent 6" w:semiHidden="1" w:uiPriority="99" w:unhideWhenUsed="1"/>
    <w:lsdException w:name="Colorful Shading Accent 6" w:semiHidden="1" w:uiPriority="99" w:unhideWhenUsed="1"/>
    <w:lsdException w:name="Colorful List Accent 6" w:semiHidden="1" w:uiPriority="99" w:unhideWhenUsed="1"/>
    <w:lsdException w:name="Colorful Grid Accent 6" w:semiHidden="1" w:uiPriority="99"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0508A7"/>
    <w:rPr>
      <w:rFonts w:asciiTheme="minorHAnsi" w:eastAsiaTheme="minorHAnsi" w:hAnsiTheme="minorHAnsi" w:cstheme="minorBidi"/>
      <w:sz w:val="22"/>
      <w:szCs w:val="22"/>
      <w:lang w:eastAsia="en-US"/>
    </w:rPr>
  </w:style>
  <w:style w:type="paragraph" w:styleId="2">
    <w:name w:val="heading 2"/>
    <w:basedOn w:val="a"/>
    <w:next w:val="a"/>
    <w:uiPriority w:val="9"/>
    <w:qFormat/>
    <w:rsid w:val="000508A7"/>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4">
    <w:name w:val="heading 4"/>
    <w:basedOn w:val="a"/>
    <w:next w:val="a"/>
    <w:qFormat/>
    <w:rsid w:val="000508A7"/>
    <w:pPr>
      <w:keepNext/>
      <w:shd w:val="clear" w:color="auto" w:fill="FFFFFF"/>
      <w:spacing w:line="360" w:lineRule="auto"/>
      <w:ind w:firstLine="720"/>
      <w:jc w:val="center"/>
      <w:outlineLvl w:val="3"/>
    </w:pPr>
    <w:rPr>
      <w:b/>
      <w:color w:val="000000"/>
      <w:spacing w:val="-2"/>
      <w:sz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5">
    <w:name w:val="List 5"/>
    <w:basedOn w:val="a"/>
    <w:qFormat/>
    <w:rsid w:val="000508A7"/>
    <w:pPr>
      <w:spacing w:after="0" w:line="240" w:lineRule="auto"/>
      <w:ind w:left="1415" w:hanging="283"/>
    </w:pPr>
    <w:rPr>
      <w:rFonts w:ascii="Times New R Kaz" w:eastAsia="Times New Roman" w:hAnsi="Times New R Kaz" w:cs="Times New Roman"/>
      <w:color w:val="000000"/>
      <w:sz w:val="28"/>
      <w:szCs w:val="20"/>
    </w:rPr>
  </w:style>
  <w:style w:type="paragraph" w:styleId="20">
    <w:name w:val="Body Text 2"/>
    <w:basedOn w:val="a"/>
    <w:rsid w:val="000508A7"/>
    <w:pPr>
      <w:spacing w:after="120" w:line="480" w:lineRule="auto"/>
    </w:pPr>
    <w:rPr>
      <w:sz w:val="24"/>
      <w:szCs w:val="24"/>
    </w:rPr>
  </w:style>
  <w:style w:type="paragraph" w:styleId="a3">
    <w:name w:val="Plain Text"/>
    <w:basedOn w:val="a"/>
    <w:rsid w:val="000508A7"/>
    <w:pPr>
      <w:spacing w:after="0" w:line="240" w:lineRule="auto"/>
    </w:pPr>
    <w:rPr>
      <w:rFonts w:ascii="Courier New" w:eastAsia="Times New Roman" w:hAnsi="Courier New" w:cs="Courier New"/>
      <w:sz w:val="20"/>
      <w:szCs w:val="20"/>
      <w:lang w:eastAsia="ru-RU"/>
    </w:rPr>
  </w:style>
  <w:style w:type="paragraph" w:styleId="3">
    <w:name w:val="Body Text Indent 3"/>
    <w:basedOn w:val="a"/>
    <w:uiPriority w:val="99"/>
    <w:unhideWhenUsed/>
    <w:rsid w:val="000508A7"/>
    <w:pPr>
      <w:spacing w:after="120"/>
      <w:ind w:left="283"/>
    </w:pPr>
    <w:rPr>
      <w:sz w:val="16"/>
      <w:szCs w:val="16"/>
    </w:rPr>
  </w:style>
  <w:style w:type="paragraph" w:styleId="a4">
    <w:name w:val="header"/>
    <w:basedOn w:val="a"/>
    <w:rsid w:val="000508A7"/>
    <w:pPr>
      <w:tabs>
        <w:tab w:val="center" w:pos="4153"/>
        <w:tab w:val="right" w:pos="8306"/>
      </w:tabs>
    </w:pPr>
  </w:style>
  <w:style w:type="paragraph" w:styleId="a5">
    <w:name w:val="Body Text"/>
    <w:basedOn w:val="a"/>
    <w:rsid w:val="000508A7"/>
    <w:pPr>
      <w:spacing w:after="120"/>
    </w:pPr>
  </w:style>
  <w:style w:type="paragraph" w:styleId="a6">
    <w:name w:val="Body Text Indent"/>
    <w:basedOn w:val="a"/>
    <w:qFormat/>
    <w:rsid w:val="000508A7"/>
    <w:pPr>
      <w:spacing w:after="0" w:line="240" w:lineRule="auto"/>
      <w:ind w:firstLine="567"/>
    </w:pPr>
    <w:rPr>
      <w:rFonts w:ascii="Times New Roman" w:eastAsia="Times New Roman" w:hAnsi="Times New Roman" w:cs="Times New Roman"/>
      <w:sz w:val="28"/>
      <w:szCs w:val="20"/>
    </w:rPr>
  </w:style>
  <w:style w:type="paragraph" w:styleId="a7">
    <w:name w:val="footer"/>
    <w:basedOn w:val="a"/>
    <w:rsid w:val="000508A7"/>
    <w:pPr>
      <w:tabs>
        <w:tab w:val="center" w:pos="4153"/>
        <w:tab w:val="right" w:pos="8306"/>
      </w:tabs>
    </w:pPr>
  </w:style>
  <w:style w:type="paragraph" w:styleId="a8">
    <w:name w:val="Normal (Web)"/>
    <w:basedOn w:val="a"/>
    <w:uiPriority w:val="99"/>
    <w:unhideWhenUsed/>
    <w:rsid w:val="000508A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21">
    <w:name w:val="Body Text Indent 2"/>
    <w:basedOn w:val="a"/>
    <w:qFormat/>
    <w:rsid w:val="000508A7"/>
    <w:pPr>
      <w:widowControl w:val="0"/>
      <w:shd w:val="clear" w:color="auto" w:fill="FFFFFF"/>
      <w:autoSpaceDE w:val="0"/>
      <w:autoSpaceDN w:val="0"/>
      <w:adjustRightInd w:val="0"/>
      <w:spacing w:line="360" w:lineRule="auto"/>
      <w:ind w:firstLine="720"/>
      <w:jc w:val="center"/>
    </w:pPr>
    <w:rPr>
      <w:b/>
      <w:color w:val="000000"/>
      <w:spacing w:val="-2"/>
      <w:sz w:val="28"/>
    </w:rPr>
  </w:style>
  <w:style w:type="paragraph" w:styleId="a9">
    <w:name w:val="Block Text"/>
    <w:basedOn w:val="a"/>
    <w:rsid w:val="000508A7"/>
    <w:pPr>
      <w:spacing w:after="0" w:line="240" w:lineRule="auto"/>
      <w:ind w:left="-68" w:right="-132"/>
      <w:jc w:val="center"/>
    </w:pPr>
    <w:rPr>
      <w:rFonts w:ascii="Times New Roman" w:eastAsia="Times New Roman" w:hAnsi="Times New Roman" w:cs="Times New Roman"/>
      <w:sz w:val="28"/>
      <w:szCs w:val="24"/>
    </w:rPr>
  </w:style>
  <w:style w:type="character" w:styleId="aa">
    <w:name w:val="Emphasis"/>
    <w:basedOn w:val="a0"/>
    <w:uiPriority w:val="20"/>
    <w:qFormat/>
    <w:rsid w:val="000508A7"/>
    <w:rPr>
      <w:i/>
      <w:iCs/>
    </w:rPr>
  </w:style>
  <w:style w:type="character" w:styleId="ab">
    <w:name w:val="Hyperlink"/>
    <w:basedOn w:val="a0"/>
    <w:uiPriority w:val="99"/>
    <w:unhideWhenUsed/>
    <w:qFormat/>
    <w:rsid w:val="000508A7"/>
    <w:rPr>
      <w:color w:val="0000FF"/>
      <w:u w:val="single"/>
    </w:rPr>
  </w:style>
  <w:style w:type="character" w:styleId="ac">
    <w:name w:val="Strong"/>
    <w:basedOn w:val="a0"/>
    <w:uiPriority w:val="22"/>
    <w:qFormat/>
    <w:rsid w:val="000508A7"/>
    <w:rPr>
      <w:b/>
      <w:bCs/>
    </w:rPr>
  </w:style>
  <w:style w:type="table" w:styleId="-3">
    <w:name w:val="Table Web 3"/>
    <w:basedOn w:val="a1"/>
    <w:uiPriority w:val="99"/>
    <w:semiHidden/>
    <w:unhideWhenUsed/>
    <w:rsid w:val="000508A7"/>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il"/>
          <w:tr2bl w:val="nil"/>
        </w:tcBorders>
      </w:tcPr>
    </w:tblStylePr>
  </w:style>
  <w:style w:type="table" w:styleId="ad">
    <w:name w:val="Table Grid"/>
    <w:basedOn w:val="a1"/>
    <w:rsid w:val="000508A7"/>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e">
    <w:name w:val="List Paragraph"/>
    <w:basedOn w:val="a"/>
    <w:uiPriority w:val="34"/>
    <w:qFormat/>
    <w:rsid w:val="000508A7"/>
    <w:pPr>
      <w:ind w:left="720"/>
      <w:contextualSpacing/>
    </w:pPr>
  </w:style>
  <w:style w:type="paragraph" w:customStyle="1" w:styleId="af">
    <w:name w:val="......."/>
    <w:basedOn w:val="a"/>
    <w:next w:val="a"/>
    <w:uiPriority w:val="99"/>
    <w:qFormat/>
    <w:rsid w:val="000508A7"/>
    <w:pPr>
      <w:autoSpaceDE w:val="0"/>
      <w:autoSpaceDN w:val="0"/>
      <w:adjustRightInd w:val="0"/>
      <w:spacing w:after="0" w:line="240" w:lineRule="auto"/>
    </w:pPr>
    <w:rPr>
      <w:rFonts w:ascii="Arial" w:hAnsi="Arial" w:cs="Arial"/>
      <w:sz w:val="24"/>
      <w:szCs w:val="24"/>
    </w:rPr>
  </w:style>
  <w:style w:type="paragraph" w:customStyle="1" w:styleId="30">
    <w:name w:val="......... 3"/>
    <w:basedOn w:val="Default"/>
    <w:next w:val="Default"/>
    <w:uiPriority w:val="99"/>
    <w:rsid w:val="000508A7"/>
    <w:rPr>
      <w:color w:val="auto"/>
    </w:rPr>
  </w:style>
  <w:style w:type="paragraph" w:customStyle="1" w:styleId="Default">
    <w:name w:val="Default"/>
    <w:rsid w:val="000508A7"/>
    <w:pPr>
      <w:autoSpaceDE w:val="0"/>
      <w:autoSpaceDN w:val="0"/>
      <w:adjustRightInd w:val="0"/>
      <w:spacing w:after="0" w:line="240" w:lineRule="auto"/>
    </w:pPr>
    <w:rPr>
      <w:rFonts w:ascii="Arial" w:eastAsiaTheme="minorHAnsi" w:hAnsi="Arial" w:cs="Arial"/>
      <w:color w:val="000000"/>
      <w:sz w:val="24"/>
      <w:szCs w:val="24"/>
      <w:lang w:eastAsia="en-US"/>
    </w:rPr>
  </w:style>
  <w:style w:type="paragraph" w:customStyle="1" w:styleId="31">
    <w:name w:val="........ ..... . ........ 3"/>
    <w:basedOn w:val="Default"/>
    <w:next w:val="Default"/>
    <w:uiPriority w:val="99"/>
    <w:rsid w:val="000508A7"/>
    <w:rPr>
      <w:color w:val="auto"/>
    </w:rPr>
  </w:style>
  <w:style w:type="paragraph" w:customStyle="1" w:styleId="22">
    <w:name w:val="........ ..... . ........ 2"/>
    <w:basedOn w:val="a"/>
    <w:next w:val="a"/>
    <w:uiPriority w:val="99"/>
    <w:rsid w:val="000508A7"/>
    <w:pPr>
      <w:autoSpaceDE w:val="0"/>
      <w:autoSpaceDN w:val="0"/>
      <w:adjustRightInd w:val="0"/>
      <w:spacing w:after="0" w:line="240" w:lineRule="auto"/>
    </w:pPr>
    <w:rPr>
      <w:rFonts w:ascii="Arial" w:hAnsi="Arial" w:cs="Arial"/>
      <w:sz w:val="24"/>
      <w:szCs w:val="24"/>
    </w:rPr>
  </w:style>
  <w:style w:type="paragraph" w:customStyle="1" w:styleId="8">
    <w:name w:val="......... 8"/>
    <w:basedOn w:val="Default"/>
    <w:next w:val="Default"/>
    <w:uiPriority w:val="99"/>
    <w:rsid w:val="000508A7"/>
    <w:rPr>
      <w:color w:val="auto"/>
    </w:rPr>
  </w:style>
  <w:style w:type="paragraph" w:customStyle="1" w:styleId="32">
    <w:name w:val="____3"/>
    <w:basedOn w:val="a"/>
    <w:rsid w:val="000508A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ubmenu-table">
    <w:name w:val="submenu-table"/>
    <w:basedOn w:val="a0"/>
    <w:rsid w:val="000508A7"/>
  </w:style>
  <w:style w:type="table" w:styleId="3-1">
    <w:name w:val="Medium Grid 3 Accent 1"/>
    <w:basedOn w:val="-3"/>
    <w:uiPriority w:val="69"/>
    <w:qFormat/>
    <w:rsid w:val="000508A7"/>
    <w:pPr>
      <w:spacing w:after="0" w:line="240" w:lineRule="auto"/>
    </w:pPr>
    <w:tblPr>
      <w:tblCellSpacing w:w="20" w:type="dxa"/>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rPr>
      <w:tblCellSpacing w:w="20" w:type="dxa"/>
    </w:trPr>
    <w:tcPr>
      <w:shd w:val="clear" w:color="auto" w:fill="D6E6F4"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l2br w:val="nil"/>
          <w:tr2bl w:val="nil"/>
        </w:tcBorders>
        <w:shd w:val="clear" w:color="auto" w:fill="5B9BD5"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5B9BD5"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ADCCEA" w:themeFill="accent1" w:themeFillTint="7F"/>
      </w:tcPr>
    </w:tblStylePr>
  </w:style>
  <w:style w:type="paragraph" w:customStyle="1" w:styleId="40">
    <w:name w:val="......... 4"/>
    <w:basedOn w:val="a"/>
    <w:next w:val="a"/>
    <w:uiPriority w:val="99"/>
    <w:rsid w:val="000508A7"/>
    <w:pPr>
      <w:autoSpaceDE w:val="0"/>
      <w:autoSpaceDN w:val="0"/>
      <w:adjustRightInd w:val="0"/>
      <w:spacing w:after="0" w:line="240" w:lineRule="auto"/>
    </w:pPr>
    <w:rPr>
      <w:rFonts w:ascii="Arial" w:hAnsi="Arial" w:cs="Arial"/>
      <w:sz w:val="24"/>
      <w:szCs w:val="24"/>
    </w:rPr>
  </w:style>
  <w:style w:type="character" w:customStyle="1" w:styleId="w">
    <w:name w:val="w"/>
    <w:basedOn w:val="a0"/>
    <w:qFormat/>
    <w:rsid w:val="000508A7"/>
  </w:style>
  <w:style w:type="paragraph" w:customStyle="1" w:styleId="1">
    <w:name w:val="Обычный1"/>
    <w:basedOn w:val="a"/>
    <w:qFormat/>
    <w:rsid w:val="000508A7"/>
    <w:pPr>
      <w:spacing w:before="100" w:beforeAutospacing="1" w:after="100" w:afterAutospacing="1" w:line="240" w:lineRule="auto"/>
    </w:pPr>
    <w:rPr>
      <w:rFonts w:ascii="Times New Roman" w:eastAsia="SimSun" w:hAnsi="Times New Roman" w:cs="Times New Roman"/>
      <w:sz w:val="24"/>
      <w:szCs w:val="24"/>
      <w:lang w:eastAsia="ru-RU"/>
    </w:rPr>
  </w:style>
  <w:style w:type="paragraph" w:customStyle="1" w:styleId="51">
    <w:name w:val="Список 51"/>
    <w:basedOn w:val="a"/>
    <w:qFormat/>
    <w:rsid w:val="000508A7"/>
    <w:pPr>
      <w:ind w:left="1415" w:hanging="283"/>
    </w:pPr>
    <w:rPr>
      <w:rFonts w:ascii="Times New R Kaz" w:eastAsia="Times New Roman" w:hAnsi="Times New R Kaz" w:cs="Times New R Kaz"/>
      <w:color w:val="000000"/>
      <w:sz w:val="28"/>
      <w:szCs w:val="20"/>
      <w:lang w:eastAsia="ar-SA"/>
    </w:rPr>
  </w:style>
  <w:style w:type="paragraph" w:styleId="af0">
    <w:name w:val="No Spacing"/>
    <w:qFormat/>
    <w:rsid w:val="000508A7"/>
    <w:pPr>
      <w:suppressAutoHyphens/>
      <w:spacing w:after="0" w:line="240" w:lineRule="auto"/>
    </w:pPr>
    <w:rPr>
      <w:rFonts w:cs="Calibri"/>
      <w:kern w:val="1"/>
      <w:sz w:val="22"/>
      <w:szCs w:val="22"/>
      <w:lang w:eastAsia="ar-SA"/>
    </w:rPr>
  </w:style>
  <w:style w:type="paragraph" w:customStyle="1" w:styleId="FR1">
    <w:name w:val="FR1"/>
    <w:rsid w:val="000508A7"/>
    <w:pPr>
      <w:widowControl w:val="0"/>
      <w:spacing w:after="0" w:line="240" w:lineRule="auto"/>
      <w:jc w:val="right"/>
    </w:pPr>
    <w:rPr>
      <w:rFonts w:ascii="Times New Roman" w:hAnsi="Times New Roman"/>
      <w:snapToGrid w:val="0"/>
      <w:sz w:val="28"/>
    </w:rPr>
  </w:style>
  <w:style w:type="paragraph" w:styleId="af1">
    <w:name w:val="Balloon Text"/>
    <w:basedOn w:val="a"/>
    <w:link w:val="af2"/>
    <w:rsid w:val="00F851E6"/>
    <w:pPr>
      <w:spacing w:after="0" w:line="240" w:lineRule="auto"/>
    </w:pPr>
    <w:rPr>
      <w:rFonts w:ascii="Tahoma" w:hAnsi="Tahoma" w:cs="Tahoma"/>
      <w:sz w:val="16"/>
      <w:szCs w:val="16"/>
    </w:rPr>
  </w:style>
  <w:style w:type="character" w:customStyle="1" w:styleId="af2">
    <w:name w:val="Текст выноски Знак"/>
    <w:basedOn w:val="a0"/>
    <w:link w:val="af1"/>
    <w:rsid w:val="00F851E6"/>
    <w:rPr>
      <w:rFonts w:ascii="Tahoma" w:eastAsiaTheme="minorHAnsi" w:hAnsi="Tahoma" w:cs="Tahoma"/>
      <w:sz w:val="16"/>
      <w:szCs w:val="16"/>
      <w:lang w:eastAsia="en-US"/>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hyperlink" Target="https://yandex.ua/images/search?p=4&amp;text=%D0%B3%D0%BE%D0%BB%D1%83%D0%B1%D0%B0%D1%8F%20%D0%B8%20%D1%81%D0%B8%D0%B7%D0%B0%D1%8F%20%D0%BF%D0%BB%D0%B5%D1%81%D0%B5%D0%BD%D1%8C%20%D1%8F%D0%B1%D0%BB%D0%BE%D0%BA%20%D0%B3%D0%BD%D0%B8%D0%BB%D1%8C&amp;img_url=http://web.vrn.ru/pitomnik/yxod/image/gnil.jpg&amp;pos=142&amp;rpt=simage&amp;_=1453906353161" TargetMode="External"/><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11.jpeg"/><Relationship Id="rId34" Type="http://schemas.openxmlformats.org/officeDocument/2006/relationships/image" Target="media/image21.jpe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8.jpeg"/><Relationship Id="rId25" Type="http://schemas.openxmlformats.org/officeDocument/2006/relationships/image" Target="media/image14.png"/><Relationship Id="rId33" Type="http://schemas.openxmlformats.org/officeDocument/2006/relationships/hyperlink" Target="https://yandex.ua/images/search?text=Bdellovibrio%20bacteriovorus.%20&amp;img_url=http://aqua-rists.ru/images/6/8/atel_1.gif&amp;pos=11&amp;rpt=simage&amp;_=1453911900586" TargetMode="Externa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hyperlink" Target="https://yandex.ua/images/search?text=%D0%9C%D0%BE%D0%BA%D1%80%D0%B0%D1%8F%20%D0%B1%D0%B0%D0%BA%D1%82%D0%B5%D1%80%D0%B8%D0%B0%D0%BB%D1%8C%D0%BD%D0%B0%D1%8F%20%D0%B3%D0%BD%D0%B8%D0%BB%D1%8C%20%D0%BC%D0%BE%D1%80%D0%BA%D0%BE%D0%B2%D0%B8&amp;img_url=http://www.ovoschevodstvo.com/img/journal/2010/11/11_2010_Pikovskiy_09.jpg&amp;pos=0&amp;rpt=simage&amp;_=1453905567066" TargetMode="External"/><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3.jpeg"/><Relationship Id="rId32" Type="http://schemas.openxmlformats.org/officeDocument/2006/relationships/image" Target="media/image20.jpeg"/><Relationship Id="rId37"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hyperlink" Target="https://yandex.ua/images/search?p=4&amp;text=%D0%A1%D0%B5%D1%80%D0%B0%D1%8F%20%D0%B3%D0%BD%D0%B8%D0%BB%D1%8C%20%D0%BA%D0%B0%D0%BF%D1%83%D1%81%D1%82%D1%8B&amp;img_url=http://www.udec.ru/big-images/1610-009.jpg&amp;pos=121&amp;rpt=simage&amp;_=1453905702756" TargetMode="External"/><Relationship Id="rId28" Type="http://schemas.openxmlformats.org/officeDocument/2006/relationships/image" Target="media/image16.png"/><Relationship Id="rId36" Type="http://schemas.openxmlformats.org/officeDocument/2006/relationships/image" Target="media/image23.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19.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yandex.ua/images/search?text=%D0%A4%D0%A3%D0%97%D0%90%D0%A0%D0%98%D0%9E%D0%97&amp;img_url=http://www.free-photos.biz/get_photo_thumb.php?id=24fce94ac446c5618312c9b59797a500&amp;mode=thumb&amp;pos=7&amp;rpt=simage&amp;_=1453904700270" TargetMode="External"/><Relationship Id="rId22" Type="http://schemas.openxmlformats.org/officeDocument/2006/relationships/image" Target="media/image12.png"/><Relationship Id="rId27" Type="http://schemas.openxmlformats.org/officeDocument/2006/relationships/image" Target="media/image15.jpeg"/><Relationship Id="rId30" Type="http://schemas.openxmlformats.org/officeDocument/2006/relationships/image" Target="media/image18.png"/><Relationship Id="rId35" Type="http://schemas.openxmlformats.org/officeDocument/2006/relationships/image" Target="media/image22.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0326665B-54A0-450B-B3F4-B12F0EAFC515}">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64</TotalTime>
  <Pages>76</Pages>
  <Words>21035</Words>
  <Characters>148126</Characters>
  <Application>Microsoft Office Word</Application>
  <DocSecurity>0</DocSecurity>
  <Lines>1234</Lines>
  <Paragraphs>337</Paragraphs>
  <ScaleCrop>false</ScaleCrop>
  <HeadingPairs>
    <vt:vector size="2" baseType="variant">
      <vt:variant>
        <vt:lpstr>Название</vt:lpstr>
      </vt:variant>
      <vt:variant>
        <vt:i4>1</vt:i4>
      </vt:variant>
    </vt:vector>
  </HeadingPairs>
  <TitlesOfParts>
    <vt:vector size="1" baseType="lpstr">
      <vt:lpstr/>
    </vt:vector>
  </TitlesOfParts>
  <Company>Organization</Company>
  <LinksUpToDate>false</LinksUpToDate>
  <CharactersWithSpaces>168824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Айгерим</dc:creator>
  <cp:lastModifiedBy>Admin</cp:lastModifiedBy>
  <cp:revision>4</cp:revision>
  <cp:lastPrinted>2020-06-16T09:33:00Z</cp:lastPrinted>
  <dcterms:created xsi:type="dcterms:W3CDTF">2020-06-14T21:33:00Z</dcterms:created>
  <dcterms:modified xsi:type="dcterms:W3CDTF">2021-02-09T04:52:00Z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1049-11.2.0.9396</vt:lpwstr>
  </property>
</Properties>
</file>